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3FC9D" w14:textId="77777777" w:rsidR="00150ADE" w:rsidRPr="001368CF" w:rsidRDefault="00150ADE" w:rsidP="0080575A">
      <w:pPr>
        <w:pStyle w:val="DGKVTitle"/>
        <w:rPr>
          <w:rFonts w:ascii="Calibri" w:hAnsi="Calibri" w:cs="Calibri"/>
          <w:color w:val="auto"/>
          <w:sz w:val="22"/>
          <w:szCs w:val="22"/>
        </w:rPr>
      </w:pPr>
      <w:r w:rsidRPr="001368CF">
        <w:rPr>
          <w:rFonts w:ascii="Calibri" w:hAnsi="Calibri" w:cs="Calibri"/>
          <w:color w:val="auto"/>
          <w:sz w:val="22"/>
          <w:szCs w:val="22"/>
        </w:rPr>
        <w:t>Оперативно споразумение</w:t>
      </w:r>
    </w:p>
    <w:p w14:paraId="5A8EF44A" w14:textId="147C1B75" w:rsidR="00150ADE" w:rsidRPr="001368CF" w:rsidRDefault="0080575A" w:rsidP="00DF45BD">
      <w:pPr>
        <w:pStyle w:val="DGKVSubtitle"/>
        <w:rPr>
          <w:rFonts w:ascii="Calibri" w:hAnsi="Calibri" w:cs="Calibri"/>
          <w:color w:val="auto"/>
          <w:sz w:val="22"/>
          <w:szCs w:val="22"/>
          <w:lang w:val="en-US"/>
        </w:rPr>
      </w:pPr>
      <w:r w:rsidRPr="001368CF">
        <w:rPr>
          <w:rFonts w:ascii="Calibri" w:hAnsi="Calibri" w:cs="Calibri"/>
          <w:color w:val="auto"/>
          <w:sz w:val="22"/>
          <w:szCs w:val="22"/>
        </w:rPr>
        <w:t xml:space="preserve">За създаване и управление на </w:t>
      </w:r>
      <w:r w:rsidR="00582447" w:rsidRPr="001368CF">
        <w:rPr>
          <w:rFonts w:ascii="Calibri" w:hAnsi="Calibri" w:cs="Calibri"/>
          <w:color w:val="auto"/>
          <w:sz w:val="22"/>
          <w:szCs w:val="22"/>
        </w:rPr>
        <w:br/>
      </w:r>
      <w:r w:rsidRPr="001368CF">
        <w:rPr>
          <w:rFonts w:ascii="Calibri" w:hAnsi="Calibri" w:cs="Calibri"/>
          <w:color w:val="auto"/>
          <w:sz w:val="22"/>
          <w:szCs w:val="22"/>
        </w:rPr>
        <w:t xml:space="preserve">Фонд за </w:t>
      </w:r>
      <w:r w:rsidR="0094608C" w:rsidRPr="001368CF">
        <w:rPr>
          <w:rFonts w:ascii="Calibri" w:hAnsi="Calibri" w:cs="Calibri"/>
          <w:color w:val="auto"/>
          <w:sz w:val="22"/>
          <w:szCs w:val="22"/>
        </w:rPr>
        <w:t>градско развитие</w:t>
      </w:r>
      <w:r w:rsidR="003223F3" w:rsidRPr="001368CF">
        <w:rPr>
          <w:rFonts w:ascii="Calibri" w:hAnsi="Calibri" w:cs="Calibri"/>
          <w:color w:val="auto"/>
          <w:sz w:val="22"/>
          <w:szCs w:val="22"/>
        </w:rPr>
        <w:t xml:space="preserve"> </w:t>
      </w:r>
      <w:r w:rsidR="003223F3" w:rsidRPr="001368CF">
        <w:rPr>
          <w:rFonts w:ascii="Calibri" w:hAnsi="Calibri" w:cs="Calibri"/>
          <w:color w:val="auto"/>
          <w:sz w:val="22"/>
          <w:szCs w:val="22"/>
          <w:lang w:val="en-US"/>
        </w:rPr>
        <w:t>[</w:t>
      </w:r>
      <w:r w:rsidR="003223F3" w:rsidRPr="001368CF">
        <w:rPr>
          <w:rFonts w:ascii="Calibri" w:hAnsi="Calibri" w:cs="Calibri"/>
          <w:color w:val="auto"/>
          <w:sz w:val="22"/>
          <w:szCs w:val="22"/>
        </w:rPr>
        <w:t>посочва се релевантн</w:t>
      </w:r>
      <w:r w:rsidR="00D45EE5">
        <w:rPr>
          <w:rFonts w:ascii="Calibri" w:hAnsi="Calibri" w:cs="Calibri"/>
          <w:color w:val="auto"/>
          <w:sz w:val="22"/>
          <w:szCs w:val="22"/>
        </w:rPr>
        <w:t>ия</w:t>
      </w:r>
      <w:r w:rsidR="0033635A">
        <w:rPr>
          <w:rFonts w:ascii="Calibri" w:hAnsi="Calibri" w:cs="Calibri"/>
          <w:color w:val="auto"/>
          <w:sz w:val="22"/>
          <w:szCs w:val="22"/>
        </w:rPr>
        <w:t xml:space="preserve"> София/ Север/ Юг</w:t>
      </w:r>
      <w:r w:rsidR="003223F3" w:rsidRPr="001368CF">
        <w:rPr>
          <w:rFonts w:ascii="Calibri" w:hAnsi="Calibri" w:cs="Calibri"/>
          <w:color w:val="auto"/>
          <w:sz w:val="22"/>
          <w:szCs w:val="22"/>
          <w:lang w:val="en-US"/>
        </w:rPr>
        <w:t>]</w:t>
      </w:r>
    </w:p>
    <w:p w14:paraId="393EB23F" w14:textId="77777777" w:rsidR="0080575A" w:rsidRPr="001368CF" w:rsidRDefault="0080575A" w:rsidP="005179EC">
      <w:pPr>
        <w:pStyle w:val="DGKVNormal"/>
        <w:rPr>
          <w:rFonts w:ascii="Calibri" w:hAnsi="Calibri" w:cs="Calibri"/>
          <w:sz w:val="22"/>
          <w:szCs w:val="22"/>
        </w:rPr>
      </w:pPr>
    </w:p>
    <w:p w14:paraId="3548DBED" w14:textId="77777777" w:rsidR="0080575A" w:rsidRPr="001368CF" w:rsidRDefault="0080575A" w:rsidP="005179EC">
      <w:pPr>
        <w:pStyle w:val="DGKVNormal"/>
        <w:rPr>
          <w:rFonts w:ascii="Calibri" w:hAnsi="Calibri" w:cs="Calibri"/>
          <w:sz w:val="22"/>
          <w:szCs w:val="22"/>
        </w:rPr>
      </w:pPr>
    </w:p>
    <w:p w14:paraId="4729E00D" w14:textId="77777777" w:rsidR="0080575A" w:rsidRPr="001368CF" w:rsidRDefault="0080575A" w:rsidP="005179EC">
      <w:pPr>
        <w:pStyle w:val="DGKVTitlePage"/>
        <w:rPr>
          <w:rFonts w:ascii="Calibri" w:hAnsi="Calibri" w:cs="Calibri"/>
          <w:szCs w:val="22"/>
        </w:rPr>
      </w:pPr>
      <w:r w:rsidRPr="001368CF">
        <w:rPr>
          <w:rFonts w:ascii="Calibri" w:hAnsi="Calibri" w:cs="Calibri"/>
          <w:szCs w:val="22"/>
        </w:rPr>
        <w:t xml:space="preserve">между </w:t>
      </w:r>
    </w:p>
    <w:p w14:paraId="2C851B1B" w14:textId="77777777" w:rsidR="0080575A" w:rsidRPr="00DA6A39" w:rsidRDefault="0080575A" w:rsidP="005179EC">
      <w:pPr>
        <w:pStyle w:val="DGKVTitlePage"/>
        <w:rPr>
          <w:rFonts w:ascii="Calibri" w:hAnsi="Calibri" w:cs="Calibri"/>
          <w:b/>
          <w:szCs w:val="22"/>
        </w:rPr>
      </w:pPr>
      <w:r w:rsidRPr="00DA6A39">
        <w:rPr>
          <w:rFonts w:ascii="Calibri" w:hAnsi="Calibri" w:cs="Calibri"/>
          <w:b/>
          <w:szCs w:val="22"/>
        </w:rPr>
        <w:t>„ФОНД МЕНИДЖЪР НА ФИНАНСОВИ ИНСТРУМЕНТИ В БЪЛГАРИЯ“ ЕАД</w:t>
      </w:r>
      <w:r w:rsidRPr="00DA6A39">
        <w:rPr>
          <w:rFonts w:ascii="Calibri" w:hAnsi="Calibri" w:cs="Calibri"/>
          <w:b/>
          <w:szCs w:val="22"/>
        </w:rPr>
        <w:br/>
        <w:t>като Възложител</w:t>
      </w:r>
    </w:p>
    <w:p w14:paraId="096DA01F" w14:textId="77777777" w:rsidR="0080575A" w:rsidRPr="001368CF" w:rsidRDefault="0080575A" w:rsidP="005179EC">
      <w:pPr>
        <w:pStyle w:val="DGKVTitlePage"/>
        <w:rPr>
          <w:rFonts w:ascii="Calibri" w:hAnsi="Calibri" w:cs="Calibri"/>
          <w:szCs w:val="22"/>
        </w:rPr>
      </w:pPr>
    </w:p>
    <w:p w14:paraId="4DA47969" w14:textId="77777777" w:rsidR="00563740" w:rsidRPr="001368CF" w:rsidRDefault="00563740" w:rsidP="005179EC">
      <w:pPr>
        <w:pStyle w:val="DGKVTitlePage"/>
        <w:rPr>
          <w:rFonts w:ascii="Calibri" w:hAnsi="Calibri" w:cs="Calibri"/>
          <w:szCs w:val="22"/>
        </w:rPr>
      </w:pPr>
      <w:r w:rsidRPr="001368CF">
        <w:rPr>
          <w:rFonts w:ascii="Calibri" w:hAnsi="Calibri" w:cs="Calibri"/>
          <w:szCs w:val="22"/>
        </w:rPr>
        <w:t>и</w:t>
      </w:r>
    </w:p>
    <w:p w14:paraId="39D29B2B" w14:textId="77777777" w:rsidR="00563740" w:rsidRPr="001368CF" w:rsidRDefault="00563740" w:rsidP="005179EC">
      <w:pPr>
        <w:pStyle w:val="DGKVTitlePage"/>
        <w:rPr>
          <w:rFonts w:ascii="Calibri" w:hAnsi="Calibri" w:cs="Calibri"/>
          <w:szCs w:val="22"/>
        </w:rPr>
      </w:pPr>
    </w:p>
    <w:p w14:paraId="5F979B48" w14:textId="77777777" w:rsidR="00563740" w:rsidRPr="001368CF" w:rsidRDefault="00563740" w:rsidP="005179EC">
      <w:pPr>
        <w:pStyle w:val="DGKVTitlePage"/>
        <w:rPr>
          <w:rFonts w:ascii="Calibri" w:hAnsi="Calibri" w:cs="Calibri"/>
          <w:b/>
          <w:szCs w:val="22"/>
        </w:rPr>
      </w:pPr>
      <w:r w:rsidRPr="00DA6A39">
        <w:rPr>
          <w:rFonts w:ascii="Calibri" w:hAnsi="Calibri" w:cs="Calibri"/>
          <w:b/>
          <w:szCs w:val="22"/>
        </w:rPr>
        <w:t>[</w:t>
      </w:r>
      <w:r w:rsidR="006220BB" w:rsidRPr="00DA6A39">
        <w:rPr>
          <w:rFonts w:ascii="Calibri" w:hAnsi="Calibri" w:cs="Calibri"/>
          <w:b/>
          <w:szCs w:val="22"/>
        </w:rPr>
        <w:t>Наименование</w:t>
      </w:r>
      <w:r w:rsidR="0080328E" w:rsidRPr="00DA6A39">
        <w:rPr>
          <w:rFonts w:ascii="Calibri" w:hAnsi="Calibri" w:cs="Calibri"/>
          <w:b/>
          <w:szCs w:val="22"/>
        </w:rPr>
        <w:t xml:space="preserve"> </w:t>
      </w:r>
      <w:r w:rsidRPr="00DA6A39">
        <w:rPr>
          <w:rFonts w:ascii="Calibri" w:hAnsi="Calibri" w:cs="Calibri"/>
          <w:b/>
          <w:szCs w:val="22"/>
        </w:rPr>
        <w:t>на избрания изпълнител]</w:t>
      </w:r>
      <w:r w:rsidRPr="001368CF">
        <w:rPr>
          <w:rFonts w:ascii="Calibri" w:hAnsi="Calibri" w:cs="Calibri"/>
          <w:szCs w:val="22"/>
        </w:rPr>
        <w:br/>
      </w:r>
      <w:r w:rsidRPr="001368CF">
        <w:rPr>
          <w:rFonts w:ascii="Calibri" w:hAnsi="Calibri" w:cs="Calibri"/>
          <w:b/>
          <w:szCs w:val="22"/>
        </w:rPr>
        <w:t xml:space="preserve">като </w:t>
      </w:r>
      <w:r w:rsidR="00CB570E" w:rsidRPr="001368CF">
        <w:rPr>
          <w:rFonts w:ascii="Calibri" w:hAnsi="Calibri" w:cs="Calibri"/>
          <w:b/>
          <w:szCs w:val="22"/>
        </w:rPr>
        <w:t>И</w:t>
      </w:r>
      <w:r w:rsidRPr="001368CF">
        <w:rPr>
          <w:rFonts w:ascii="Calibri" w:hAnsi="Calibri" w:cs="Calibri"/>
          <w:b/>
          <w:szCs w:val="22"/>
        </w:rPr>
        <w:t>зпълнител</w:t>
      </w:r>
    </w:p>
    <w:p w14:paraId="562D111E" w14:textId="77777777" w:rsidR="0080575A" w:rsidRPr="001368CF" w:rsidRDefault="0080575A" w:rsidP="005179EC">
      <w:pPr>
        <w:pStyle w:val="DGKVTitlePage"/>
        <w:rPr>
          <w:rFonts w:ascii="Calibri" w:hAnsi="Calibri" w:cs="Calibri"/>
          <w:szCs w:val="22"/>
        </w:rPr>
      </w:pPr>
    </w:p>
    <w:p w14:paraId="19F67E52" w14:textId="77777777" w:rsidR="0080575A" w:rsidRPr="001368CF" w:rsidRDefault="0080575A" w:rsidP="005179EC">
      <w:pPr>
        <w:pStyle w:val="DGKVTitlePage"/>
        <w:rPr>
          <w:rFonts w:ascii="Calibri" w:hAnsi="Calibri" w:cs="Calibri"/>
          <w:szCs w:val="22"/>
        </w:rPr>
      </w:pPr>
    </w:p>
    <w:p w14:paraId="2058E223" w14:textId="11034E57" w:rsidR="00CB570E" w:rsidRPr="001368CF" w:rsidRDefault="00CB570E" w:rsidP="005179EC">
      <w:pPr>
        <w:pStyle w:val="DGKVTitlePage"/>
        <w:rPr>
          <w:rFonts w:ascii="Calibri" w:hAnsi="Calibri" w:cs="Calibri"/>
          <w:szCs w:val="22"/>
        </w:rPr>
      </w:pPr>
      <w:r w:rsidRPr="001368CF">
        <w:rPr>
          <w:rFonts w:ascii="Calibri" w:hAnsi="Calibri" w:cs="Calibri"/>
          <w:szCs w:val="22"/>
        </w:rPr>
        <w:t xml:space="preserve">Сключено на </w:t>
      </w:r>
      <w:r w:rsidR="004E0F4F" w:rsidRPr="001368CF">
        <w:rPr>
          <w:rFonts w:ascii="Calibri" w:hAnsi="Calibri" w:cs="Calibri"/>
          <w:szCs w:val="22"/>
          <w:lang w:val="en-US"/>
        </w:rPr>
        <w:t>[</w:t>
      </w:r>
      <w:r w:rsidR="004E0F4F" w:rsidRPr="001368CF">
        <w:rPr>
          <w:rFonts w:ascii="Calibri" w:hAnsi="Calibri" w:cs="Calibri"/>
          <w:i/>
          <w:szCs w:val="22"/>
        </w:rPr>
        <w:t>дата</w:t>
      </w:r>
      <w:r w:rsidR="004E0F4F" w:rsidRPr="001368CF">
        <w:rPr>
          <w:rFonts w:ascii="Calibri" w:hAnsi="Calibri" w:cs="Calibri"/>
          <w:szCs w:val="22"/>
          <w:lang w:val="en-US"/>
        </w:rPr>
        <w:t>]</w:t>
      </w:r>
      <w:r w:rsidRPr="001368CF">
        <w:rPr>
          <w:rFonts w:ascii="Calibri" w:hAnsi="Calibri" w:cs="Calibri"/>
          <w:szCs w:val="22"/>
        </w:rPr>
        <w:t xml:space="preserve"> г.</w:t>
      </w:r>
    </w:p>
    <w:p w14:paraId="0CE82419" w14:textId="19598841" w:rsidR="00CB570E" w:rsidRPr="001368CF" w:rsidRDefault="00CB570E" w:rsidP="005179EC">
      <w:pPr>
        <w:pStyle w:val="DGKVTitlePage"/>
        <w:rPr>
          <w:rFonts w:ascii="Calibri" w:hAnsi="Calibri" w:cs="Calibri"/>
          <w:szCs w:val="22"/>
        </w:rPr>
      </w:pPr>
    </w:p>
    <w:p w14:paraId="40BD7C38" w14:textId="77777777" w:rsidR="00150ADE" w:rsidRPr="001368CF" w:rsidRDefault="00150ADE">
      <w:pPr>
        <w:spacing w:before="0" w:after="160" w:line="259" w:lineRule="auto"/>
        <w:jc w:val="left"/>
        <w:rPr>
          <w:rFonts w:ascii="Calibri" w:eastAsiaTheme="majorEastAsia" w:hAnsi="Calibri" w:cs="Calibri"/>
          <w:b/>
          <w:sz w:val="22"/>
        </w:rPr>
      </w:pPr>
      <w:r w:rsidRPr="001368CF">
        <w:rPr>
          <w:rFonts w:ascii="Calibri" w:hAnsi="Calibri" w:cs="Calibri"/>
          <w:b/>
          <w:sz w:val="22"/>
        </w:rPr>
        <w:br w:type="page"/>
      </w:r>
    </w:p>
    <w:p w14:paraId="40533F78" w14:textId="77777777" w:rsidR="00B933E0" w:rsidRPr="001368CF" w:rsidRDefault="00B933E0" w:rsidP="0015162A">
      <w:pPr>
        <w:pStyle w:val="TOC1"/>
        <w:rPr>
          <w:rFonts w:ascii="Calibri" w:hAnsi="Calibri" w:cs="Calibri"/>
          <w:b/>
          <w:sz w:val="22"/>
        </w:rPr>
      </w:pPr>
      <w:r w:rsidRPr="001368CF">
        <w:rPr>
          <w:rFonts w:ascii="Calibri" w:hAnsi="Calibri" w:cs="Calibri"/>
          <w:b/>
          <w:sz w:val="22"/>
        </w:rPr>
        <w:lastRenderedPageBreak/>
        <w:t>Съдържание:</w:t>
      </w:r>
    </w:p>
    <w:p w14:paraId="54B6B13D" w14:textId="1319884A"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w:t>
      </w:r>
      <w:r w:rsidRPr="001368CF">
        <w:rPr>
          <w:rFonts w:ascii="Calibri" w:eastAsiaTheme="minorEastAsia" w:hAnsi="Calibri" w:cs="Calibri"/>
          <w:noProof/>
          <w:sz w:val="22"/>
          <w:lang w:val="en-GB" w:eastAsia="en-GB"/>
        </w:rPr>
        <w:tab/>
      </w:r>
      <w:r w:rsidRPr="009B5A13">
        <w:rPr>
          <w:rFonts w:ascii="Calibri" w:hAnsi="Calibri" w:cs="Calibri"/>
          <w:noProof/>
          <w:sz w:val="22"/>
        </w:rPr>
        <w:t>Дефиниции и тълкуване</w:t>
      </w:r>
      <w:r w:rsidRPr="001368CF">
        <w:rPr>
          <w:rFonts w:ascii="Calibri" w:hAnsi="Calibri" w:cs="Calibri"/>
          <w:noProof/>
          <w:webHidden/>
          <w:sz w:val="22"/>
        </w:rPr>
        <w:tab/>
      </w:r>
      <w:r w:rsidR="003E723C" w:rsidRPr="001368CF">
        <w:rPr>
          <w:rFonts w:ascii="Calibri" w:hAnsi="Calibri" w:cs="Calibri"/>
          <w:noProof/>
          <w:webHidden/>
          <w:sz w:val="22"/>
        </w:rPr>
        <w:t>6</w:t>
      </w:r>
    </w:p>
    <w:p w14:paraId="7FBA5868" w14:textId="25005076"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w:t>
      </w:r>
      <w:r w:rsidRPr="001368CF">
        <w:rPr>
          <w:rFonts w:ascii="Calibri" w:eastAsiaTheme="minorEastAsia" w:hAnsi="Calibri" w:cs="Calibri"/>
          <w:noProof/>
          <w:sz w:val="22"/>
          <w:lang w:val="en-GB" w:eastAsia="en-GB"/>
        </w:rPr>
        <w:tab/>
      </w:r>
      <w:r w:rsidRPr="009B5A13">
        <w:rPr>
          <w:rFonts w:ascii="Calibri" w:hAnsi="Calibri" w:cs="Calibri"/>
          <w:noProof/>
          <w:sz w:val="22"/>
        </w:rPr>
        <w:t>Предмет на договора</w:t>
      </w:r>
      <w:r w:rsidRPr="001368CF">
        <w:rPr>
          <w:rFonts w:ascii="Calibri" w:hAnsi="Calibri" w:cs="Calibri"/>
          <w:noProof/>
          <w:webHidden/>
          <w:sz w:val="22"/>
        </w:rPr>
        <w:tab/>
      </w:r>
      <w:r w:rsidR="003E723C" w:rsidRPr="001368CF">
        <w:rPr>
          <w:rFonts w:ascii="Calibri" w:hAnsi="Calibri" w:cs="Calibri"/>
          <w:noProof/>
          <w:webHidden/>
          <w:sz w:val="22"/>
        </w:rPr>
        <w:t>17</w:t>
      </w:r>
    </w:p>
    <w:p w14:paraId="2ADE9986" w14:textId="1DA74FDA"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3.</w:t>
      </w:r>
      <w:r w:rsidRPr="001368CF">
        <w:rPr>
          <w:rFonts w:ascii="Calibri" w:eastAsiaTheme="minorEastAsia" w:hAnsi="Calibri" w:cs="Calibri"/>
          <w:noProof/>
          <w:sz w:val="22"/>
          <w:lang w:val="en-GB" w:eastAsia="en-GB"/>
        </w:rPr>
        <w:tab/>
      </w:r>
      <w:r w:rsidRPr="009B5A13">
        <w:rPr>
          <w:rFonts w:ascii="Calibri" w:hAnsi="Calibri" w:cs="Calibri"/>
          <w:noProof/>
          <w:sz w:val="22"/>
        </w:rPr>
        <w:t>Предварителни условия</w:t>
      </w:r>
      <w:r w:rsidRPr="001368CF">
        <w:rPr>
          <w:rFonts w:ascii="Calibri" w:hAnsi="Calibri" w:cs="Calibri"/>
          <w:noProof/>
          <w:webHidden/>
          <w:sz w:val="22"/>
        </w:rPr>
        <w:tab/>
      </w:r>
      <w:r w:rsidR="003E723C" w:rsidRPr="001368CF">
        <w:rPr>
          <w:rFonts w:ascii="Calibri" w:hAnsi="Calibri" w:cs="Calibri"/>
          <w:noProof/>
          <w:webHidden/>
          <w:sz w:val="22"/>
        </w:rPr>
        <w:t>18</w:t>
      </w:r>
    </w:p>
    <w:p w14:paraId="38B47A61" w14:textId="6D527BD6"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4.</w:t>
      </w:r>
      <w:r w:rsidRPr="001368CF">
        <w:rPr>
          <w:rFonts w:ascii="Calibri" w:eastAsiaTheme="minorEastAsia" w:hAnsi="Calibri" w:cs="Calibri"/>
          <w:noProof/>
          <w:sz w:val="22"/>
          <w:lang w:val="en-GB" w:eastAsia="en-GB"/>
        </w:rPr>
        <w:tab/>
      </w:r>
      <w:r w:rsidRPr="009B5A13">
        <w:rPr>
          <w:rFonts w:ascii="Calibri" w:hAnsi="Calibri" w:cs="Calibri"/>
          <w:noProof/>
          <w:sz w:val="22"/>
        </w:rPr>
        <w:t>Предоставяне на средства на ФГР</w:t>
      </w:r>
      <w:r w:rsidRPr="001368CF">
        <w:rPr>
          <w:rFonts w:ascii="Calibri" w:hAnsi="Calibri" w:cs="Calibri"/>
          <w:noProof/>
          <w:webHidden/>
          <w:sz w:val="22"/>
        </w:rPr>
        <w:tab/>
      </w:r>
      <w:r w:rsidR="003E723C" w:rsidRPr="001368CF">
        <w:rPr>
          <w:rFonts w:ascii="Calibri" w:hAnsi="Calibri" w:cs="Calibri"/>
          <w:noProof/>
          <w:webHidden/>
          <w:sz w:val="22"/>
        </w:rPr>
        <w:t>20</w:t>
      </w:r>
    </w:p>
    <w:p w14:paraId="7EC7A6C3" w14:textId="5AD1D620"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5.</w:t>
      </w:r>
      <w:r w:rsidRPr="001368CF">
        <w:rPr>
          <w:rFonts w:ascii="Calibri" w:eastAsiaTheme="minorEastAsia" w:hAnsi="Calibri" w:cs="Calibri"/>
          <w:noProof/>
          <w:sz w:val="22"/>
          <w:lang w:val="en-GB" w:eastAsia="en-GB"/>
        </w:rPr>
        <w:tab/>
      </w:r>
      <w:r w:rsidRPr="009B5A13">
        <w:rPr>
          <w:rFonts w:ascii="Calibri" w:hAnsi="Calibri" w:cs="Calibri"/>
          <w:noProof/>
          <w:sz w:val="22"/>
        </w:rPr>
        <w:t>Банкови сметки</w:t>
      </w:r>
      <w:r w:rsidRPr="001368CF">
        <w:rPr>
          <w:rFonts w:ascii="Calibri" w:hAnsi="Calibri" w:cs="Calibri"/>
          <w:noProof/>
          <w:webHidden/>
          <w:sz w:val="22"/>
        </w:rPr>
        <w:tab/>
      </w:r>
      <w:r w:rsidR="003E723C" w:rsidRPr="001368CF">
        <w:rPr>
          <w:rFonts w:ascii="Calibri" w:hAnsi="Calibri" w:cs="Calibri"/>
          <w:noProof/>
          <w:webHidden/>
          <w:sz w:val="22"/>
        </w:rPr>
        <w:t>22</w:t>
      </w:r>
    </w:p>
    <w:p w14:paraId="4C558AA3" w14:textId="7AE1FCAC"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6.</w:t>
      </w:r>
      <w:r w:rsidRPr="001368CF">
        <w:rPr>
          <w:rFonts w:ascii="Calibri" w:eastAsiaTheme="minorEastAsia" w:hAnsi="Calibri" w:cs="Calibri"/>
          <w:noProof/>
          <w:sz w:val="22"/>
          <w:lang w:val="en-GB" w:eastAsia="en-GB"/>
        </w:rPr>
        <w:tab/>
      </w:r>
      <w:r w:rsidRPr="009B5A13">
        <w:rPr>
          <w:rFonts w:ascii="Calibri" w:hAnsi="Calibri" w:cs="Calibri"/>
          <w:noProof/>
          <w:sz w:val="22"/>
        </w:rPr>
        <w:t>Финансиране на Крайни получатели</w:t>
      </w:r>
      <w:r w:rsidRPr="001368CF">
        <w:rPr>
          <w:rFonts w:ascii="Calibri" w:hAnsi="Calibri" w:cs="Calibri"/>
          <w:noProof/>
          <w:webHidden/>
          <w:sz w:val="22"/>
        </w:rPr>
        <w:tab/>
      </w:r>
      <w:r w:rsidR="003E723C" w:rsidRPr="001368CF">
        <w:rPr>
          <w:rFonts w:ascii="Calibri" w:hAnsi="Calibri" w:cs="Calibri"/>
          <w:noProof/>
          <w:webHidden/>
          <w:sz w:val="22"/>
        </w:rPr>
        <w:t>23</w:t>
      </w:r>
    </w:p>
    <w:p w14:paraId="08B47C8A" w14:textId="1D892130"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7.</w:t>
      </w:r>
      <w:r w:rsidRPr="001368CF">
        <w:rPr>
          <w:rFonts w:ascii="Calibri" w:eastAsiaTheme="minorEastAsia" w:hAnsi="Calibri" w:cs="Calibri"/>
          <w:noProof/>
          <w:sz w:val="22"/>
          <w:lang w:val="en-GB" w:eastAsia="en-GB"/>
        </w:rPr>
        <w:tab/>
      </w:r>
      <w:r w:rsidRPr="009B5A13">
        <w:rPr>
          <w:rFonts w:ascii="Calibri" w:hAnsi="Calibri" w:cs="Calibri"/>
          <w:noProof/>
          <w:sz w:val="22"/>
        </w:rPr>
        <w:t>Използване на Рециклирани средства</w:t>
      </w:r>
      <w:r w:rsidRPr="001368CF">
        <w:rPr>
          <w:rFonts w:ascii="Calibri" w:hAnsi="Calibri" w:cs="Calibri"/>
          <w:noProof/>
          <w:webHidden/>
          <w:sz w:val="22"/>
        </w:rPr>
        <w:tab/>
      </w:r>
      <w:r w:rsidR="003E723C" w:rsidRPr="001368CF">
        <w:rPr>
          <w:rFonts w:ascii="Calibri" w:hAnsi="Calibri" w:cs="Calibri"/>
          <w:noProof/>
          <w:webHidden/>
          <w:sz w:val="22"/>
        </w:rPr>
        <w:t>26</w:t>
      </w:r>
    </w:p>
    <w:p w14:paraId="0F1A6E23" w14:textId="78BD9B7E"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8.</w:t>
      </w:r>
      <w:r w:rsidRPr="001368CF">
        <w:rPr>
          <w:rFonts w:ascii="Calibri" w:eastAsiaTheme="minorEastAsia" w:hAnsi="Calibri" w:cs="Calibri"/>
          <w:noProof/>
          <w:sz w:val="22"/>
          <w:lang w:val="en-GB" w:eastAsia="en-GB"/>
        </w:rPr>
        <w:tab/>
      </w:r>
      <w:r w:rsidRPr="009B5A13">
        <w:rPr>
          <w:rFonts w:ascii="Calibri" w:hAnsi="Calibri" w:cs="Calibri"/>
          <w:noProof/>
          <w:sz w:val="22"/>
        </w:rPr>
        <w:t>Предоставяне на Съфинансиране</w:t>
      </w:r>
      <w:r w:rsidRPr="001368CF">
        <w:rPr>
          <w:rFonts w:ascii="Calibri" w:hAnsi="Calibri" w:cs="Calibri"/>
          <w:noProof/>
          <w:webHidden/>
          <w:sz w:val="22"/>
        </w:rPr>
        <w:tab/>
      </w:r>
      <w:r w:rsidR="003E723C" w:rsidRPr="001368CF">
        <w:rPr>
          <w:rFonts w:ascii="Calibri" w:hAnsi="Calibri" w:cs="Calibri"/>
          <w:noProof/>
          <w:webHidden/>
          <w:sz w:val="22"/>
        </w:rPr>
        <w:t>27</w:t>
      </w:r>
    </w:p>
    <w:p w14:paraId="03FFEA71" w14:textId="05DE52F4"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9.</w:t>
      </w:r>
      <w:r w:rsidRPr="001368CF">
        <w:rPr>
          <w:rFonts w:ascii="Calibri" w:eastAsiaTheme="minorEastAsia" w:hAnsi="Calibri" w:cs="Calibri"/>
          <w:noProof/>
          <w:sz w:val="22"/>
          <w:lang w:val="en-GB" w:eastAsia="en-GB"/>
        </w:rPr>
        <w:tab/>
      </w:r>
      <w:r w:rsidRPr="009B5A13">
        <w:rPr>
          <w:rFonts w:ascii="Calibri" w:hAnsi="Calibri" w:cs="Calibri"/>
          <w:noProof/>
          <w:sz w:val="22"/>
        </w:rPr>
        <w:t>Ограничена портфейлна гаранция</w:t>
      </w:r>
      <w:r w:rsidRPr="001368CF">
        <w:rPr>
          <w:rFonts w:ascii="Calibri" w:hAnsi="Calibri" w:cs="Calibri"/>
          <w:noProof/>
          <w:webHidden/>
          <w:sz w:val="22"/>
        </w:rPr>
        <w:tab/>
      </w:r>
      <w:r w:rsidR="003E723C" w:rsidRPr="001368CF">
        <w:rPr>
          <w:rFonts w:ascii="Calibri" w:hAnsi="Calibri" w:cs="Calibri"/>
          <w:noProof/>
          <w:webHidden/>
          <w:sz w:val="22"/>
        </w:rPr>
        <w:t>30</w:t>
      </w:r>
    </w:p>
    <w:p w14:paraId="0BD1AD99" w14:textId="57F3CA95"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10.</w:t>
      </w:r>
      <w:r w:rsidRPr="001368CF">
        <w:rPr>
          <w:rFonts w:ascii="Calibri" w:eastAsiaTheme="minorEastAsia" w:hAnsi="Calibri" w:cs="Calibri"/>
          <w:noProof/>
          <w:sz w:val="22"/>
          <w:lang w:val="en-GB" w:eastAsia="en-GB"/>
        </w:rPr>
        <w:tab/>
      </w:r>
      <w:r w:rsidRPr="009B5A13">
        <w:rPr>
          <w:rFonts w:ascii="Calibri" w:hAnsi="Calibri" w:cs="Calibri"/>
          <w:noProof/>
          <w:sz w:val="22"/>
        </w:rPr>
        <w:t>Плащания и възстановяване на средства по Гаранцията</w:t>
      </w:r>
      <w:r w:rsidRPr="001368CF">
        <w:rPr>
          <w:rFonts w:ascii="Calibri" w:hAnsi="Calibri" w:cs="Calibri"/>
          <w:noProof/>
          <w:webHidden/>
          <w:sz w:val="22"/>
        </w:rPr>
        <w:tab/>
      </w:r>
      <w:r w:rsidR="003E723C" w:rsidRPr="001368CF">
        <w:rPr>
          <w:rFonts w:ascii="Calibri" w:hAnsi="Calibri" w:cs="Calibri"/>
          <w:noProof/>
          <w:webHidden/>
          <w:sz w:val="22"/>
        </w:rPr>
        <w:t>34</w:t>
      </w:r>
    </w:p>
    <w:p w14:paraId="05FD7112" w14:textId="0F472FE3"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11.</w:t>
      </w:r>
      <w:r w:rsidRPr="001368CF">
        <w:rPr>
          <w:rFonts w:ascii="Calibri" w:eastAsiaTheme="minorEastAsia" w:hAnsi="Calibri" w:cs="Calibri"/>
          <w:noProof/>
          <w:sz w:val="22"/>
          <w:lang w:val="en-GB" w:eastAsia="en-GB"/>
        </w:rPr>
        <w:tab/>
      </w:r>
      <w:r w:rsidRPr="009B5A13">
        <w:rPr>
          <w:rFonts w:ascii="Calibri" w:hAnsi="Calibri" w:cs="Calibri"/>
          <w:noProof/>
          <w:sz w:val="22"/>
        </w:rPr>
        <w:t>Инвестиционен комитет</w:t>
      </w:r>
      <w:r w:rsidRPr="001368CF">
        <w:rPr>
          <w:rFonts w:ascii="Calibri" w:hAnsi="Calibri" w:cs="Calibri"/>
          <w:noProof/>
          <w:webHidden/>
          <w:sz w:val="22"/>
        </w:rPr>
        <w:tab/>
      </w:r>
      <w:r w:rsidR="003E723C" w:rsidRPr="001368CF">
        <w:rPr>
          <w:rFonts w:ascii="Calibri" w:hAnsi="Calibri" w:cs="Calibri"/>
          <w:noProof/>
          <w:webHidden/>
          <w:sz w:val="22"/>
        </w:rPr>
        <w:t>36</w:t>
      </w:r>
    </w:p>
    <w:p w14:paraId="66E772A3" w14:textId="2C48399A"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12.</w:t>
      </w:r>
      <w:r w:rsidRPr="001368CF">
        <w:rPr>
          <w:rFonts w:ascii="Calibri" w:eastAsiaTheme="minorEastAsia" w:hAnsi="Calibri" w:cs="Calibri"/>
          <w:noProof/>
          <w:sz w:val="22"/>
          <w:lang w:val="en-GB" w:eastAsia="en-GB"/>
        </w:rPr>
        <w:tab/>
      </w:r>
      <w:r w:rsidRPr="009B5A13">
        <w:rPr>
          <w:rFonts w:ascii="Calibri" w:hAnsi="Calibri" w:cs="Calibri"/>
          <w:noProof/>
          <w:sz w:val="22"/>
        </w:rPr>
        <w:t>Общи задължения на Изпълнителя</w:t>
      </w:r>
      <w:r w:rsidRPr="001368CF">
        <w:rPr>
          <w:rFonts w:ascii="Calibri" w:hAnsi="Calibri" w:cs="Calibri"/>
          <w:noProof/>
          <w:webHidden/>
          <w:sz w:val="22"/>
        </w:rPr>
        <w:tab/>
      </w:r>
      <w:r w:rsidR="003E723C" w:rsidRPr="001368CF">
        <w:rPr>
          <w:rFonts w:ascii="Calibri" w:hAnsi="Calibri" w:cs="Calibri"/>
          <w:noProof/>
          <w:webHidden/>
          <w:sz w:val="22"/>
        </w:rPr>
        <w:t>37</w:t>
      </w:r>
    </w:p>
    <w:p w14:paraId="5825D2C5" w14:textId="6EFD2416"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13.</w:t>
      </w:r>
      <w:r w:rsidRPr="001368CF">
        <w:rPr>
          <w:rFonts w:ascii="Calibri" w:eastAsiaTheme="minorEastAsia" w:hAnsi="Calibri" w:cs="Calibri"/>
          <w:noProof/>
          <w:sz w:val="22"/>
          <w:lang w:val="en-GB" w:eastAsia="en-GB"/>
        </w:rPr>
        <w:tab/>
      </w:r>
      <w:r w:rsidRPr="009B5A13">
        <w:rPr>
          <w:rFonts w:ascii="Calibri" w:hAnsi="Calibri" w:cs="Calibri"/>
          <w:noProof/>
          <w:sz w:val="22"/>
        </w:rPr>
        <w:t>Задължения свързани с държавните помощи</w:t>
      </w:r>
      <w:r w:rsidRPr="001368CF">
        <w:rPr>
          <w:rFonts w:ascii="Calibri" w:hAnsi="Calibri" w:cs="Calibri"/>
          <w:noProof/>
          <w:webHidden/>
          <w:sz w:val="22"/>
        </w:rPr>
        <w:tab/>
      </w:r>
      <w:r w:rsidR="003E723C" w:rsidRPr="001368CF">
        <w:rPr>
          <w:rFonts w:ascii="Calibri" w:hAnsi="Calibri" w:cs="Calibri"/>
          <w:noProof/>
          <w:webHidden/>
          <w:sz w:val="22"/>
        </w:rPr>
        <w:t>40</w:t>
      </w:r>
    </w:p>
    <w:p w14:paraId="3E13BD90" w14:textId="43D637A2"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14.</w:t>
      </w:r>
      <w:r w:rsidRPr="001368CF">
        <w:rPr>
          <w:rFonts w:ascii="Calibri" w:eastAsiaTheme="minorEastAsia" w:hAnsi="Calibri" w:cs="Calibri"/>
          <w:noProof/>
          <w:sz w:val="22"/>
          <w:lang w:val="en-GB" w:eastAsia="en-GB"/>
        </w:rPr>
        <w:tab/>
      </w:r>
      <w:r w:rsidRPr="009B5A13">
        <w:rPr>
          <w:rFonts w:ascii="Calibri" w:hAnsi="Calibri" w:cs="Calibri"/>
          <w:noProof/>
          <w:sz w:val="22"/>
        </w:rPr>
        <w:t>Задължения за съхраняване на документи и отчетност</w:t>
      </w:r>
      <w:r w:rsidRPr="001368CF">
        <w:rPr>
          <w:rFonts w:ascii="Calibri" w:hAnsi="Calibri" w:cs="Calibri"/>
          <w:noProof/>
          <w:webHidden/>
          <w:sz w:val="22"/>
        </w:rPr>
        <w:tab/>
      </w:r>
      <w:r w:rsidR="003E723C" w:rsidRPr="001368CF">
        <w:rPr>
          <w:rFonts w:ascii="Calibri" w:hAnsi="Calibri" w:cs="Calibri"/>
          <w:noProof/>
          <w:webHidden/>
          <w:sz w:val="22"/>
        </w:rPr>
        <w:t>49</w:t>
      </w:r>
    </w:p>
    <w:p w14:paraId="165C09AB" w14:textId="43CA97AE"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15.</w:t>
      </w:r>
      <w:r w:rsidRPr="001368CF">
        <w:rPr>
          <w:rFonts w:ascii="Calibri" w:eastAsiaTheme="minorEastAsia" w:hAnsi="Calibri" w:cs="Calibri"/>
          <w:noProof/>
          <w:sz w:val="22"/>
          <w:lang w:val="en-GB" w:eastAsia="en-GB"/>
        </w:rPr>
        <w:tab/>
      </w:r>
      <w:r w:rsidRPr="009B5A13">
        <w:rPr>
          <w:rFonts w:ascii="Calibri" w:hAnsi="Calibri" w:cs="Calibri"/>
          <w:noProof/>
          <w:sz w:val="22"/>
        </w:rPr>
        <w:t>Задължения за Предоставяне на информация</w:t>
      </w:r>
      <w:r w:rsidRPr="001368CF">
        <w:rPr>
          <w:rFonts w:ascii="Calibri" w:hAnsi="Calibri" w:cs="Calibri"/>
          <w:noProof/>
          <w:webHidden/>
          <w:sz w:val="22"/>
        </w:rPr>
        <w:tab/>
      </w:r>
      <w:r w:rsidR="003E723C" w:rsidRPr="001368CF">
        <w:rPr>
          <w:rFonts w:ascii="Calibri" w:hAnsi="Calibri" w:cs="Calibri"/>
          <w:noProof/>
          <w:webHidden/>
          <w:sz w:val="22"/>
        </w:rPr>
        <w:t>50</w:t>
      </w:r>
    </w:p>
    <w:p w14:paraId="63EB9C1E" w14:textId="064F791C"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16.</w:t>
      </w:r>
      <w:r w:rsidRPr="001368CF">
        <w:rPr>
          <w:rFonts w:ascii="Calibri" w:eastAsiaTheme="minorEastAsia" w:hAnsi="Calibri" w:cs="Calibri"/>
          <w:noProof/>
          <w:sz w:val="22"/>
          <w:lang w:val="en-GB" w:eastAsia="en-GB"/>
        </w:rPr>
        <w:tab/>
      </w:r>
      <w:r w:rsidRPr="009B5A13">
        <w:rPr>
          <w:rFonts w:ascii="Calibri" w:hAnsi="Calibri" w:cs="Calibri"/>
          <w:noProof/>
          <w:sz w:val="22"/>
        </w:rPr>
        <w:t>Декларации и гаранции на Изпълнителя</w:t>
      </w:r>
      <w:r w:rsidRPr="001368CF">
        <w:rPr>
          <w:rFonts w:ascii="Calibri" w:hAnsi="Calibri" w:cs="Calibri"/>
          <w:noProof/>
          <w:webHidden/>
          <w:sz w:val="22"/>
        </w:rPr>
        <w:tab/>
      </w:r>
      <w:r w:rsidR="003E723C" w:rsidRPr="001368CF">
        <w:rPr>
          <w:rFonts w:ascii="Calibri" w:hAnsi="Calibri" w:cs="Calibri"/>
          <w:noProof/>
          <w:webHidden/>
          <w:sz w:val="22"/>
        </w:rPr>
        <w:t>53</w:t>
      </w:r>
    </w:p>
    <w:p w14:paraId="60D1112D" w14:textId="43ACE80D"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17.</w:t>
      </w:r>
      <w:r w:rsidRPr="001368CF">
        <w:rPr>
          <w:rFonts w:ascii="Calibri" w:eastAsiaTheme="minorEastAsia" w:hAnsi="Calibri" w:cs="Calibri"/>
          <w:noProof/>
          <w:sz w:val="22"/>
          <w:lang w:val="en-GB" w:eastAsia="en-GB"/>
        </w:rPr>
        <w:tab/>
      </w:r>
      <w:r w:rsidRPr="009B5A13">
        <w:rPr>
          <w:rFonts w:ascii="Calibri" w:hAnsi="Calibri" w:cs="Calibri"/>
          <w:noProof/>
          <w:sz w:val="22"/>
        </w:rPr>
        <w:t>Обезпечаване на задълженията на ФГР</w:t>
      </w:r>
      <w:r w:rsidRPr="001368CF">
        <w:rPr>
          <w:rFonts w:ascii="Calibri" w:hAnsi="Calibri" w:cs="Calibri"/>
          <w:noProof/>
          <w:webHidden/>
          <w:sz w:val="22"/>
        </w:rPr>
        <w:tab/>
      </w:r>
      <w:r w:rsidR="003E723C" w:rsidRPr="001368CF">
        <w:rPr>
          <w:rFonts w:ascii="Calibri" w:hAnsi="Calibri" w:cs="Calibri"/>
          <w:noProof/>
          <w:webHidden/>
          <w:sz w:val="22"/>
        </w:rPr>
        <w:t>55</w:t>
      </w:r>
    </w:p>
    <w:p w14:paraId="4F8CC2DD" w14:textId="57F73DCB"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18.</w:t>
      </w:r>
      <w:r w:rsidRPr="001368CF">
        <w:rPr>
          <w:rFonts w:ascii="Calibri" w:eastAsiaTheme="minorEastAsia" w:hAnsi="Calibri" w:cs="Calibri"/>
          <w:noProof/>
          <w:sz w:val="22"/>
          <w:lang w:val="en-GB" w:eastAsia="en-GB"/>
        </w:rPr>
        <w:tab/>
      </w:r>
      <w:r w:rsidRPr="009B5A13">
        <w:rPr>
          <w:rFonts w:ascii="Calibri" w:hAnsi="Calibri" w:cs="Calibri"/>
          <w:noProof/>
          <w:sz w:val="22"/>
        </w:rPr>
        <w:t>Възнаграждение за управление</w:t>
      </w:r>
      <w:r w:rsidRPr="001368CF">
        <w:rPr>
          <w:rFonts w:ascii="Calibri" w:hAnsi="Calibri" w:cs="Calibri"/>
          <w:noProof/>
          <w:webHidden/>
          <w:sz w:val="22"/>
        </w:rPr>
        <w:tab/>
      </w:r>
      <w:r w:rsidR="003E723C" w:rsidRPr="001368CF">
        <w:rPr>
          <w:rFonts w:ascii="Calibri" w:hAnsi="Calibri" w:cs="Calibri"/>
          <w:noProof/>
          <w:webHidden/>
          <w:sz w:val="22"/>
        </w:rPr>
        <w:t>56</w:t>
      </w:r>
    </w:p>
    <w:p w14:paraId="661C781E" w14:textId="2524B6BD"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19.</w:t>
      </w:r>
      <w:r w:rsidRPr="001368CF">
        <w:rPr>
          <w:rFonts w:ascii="Calibri" w:eastAsiaTheme="minorEastAsia" w:hAnsi="Calibri" w:cs="Calibri"/>
          <w:noProof/>
          <w:sz w:val="22"/>
          <w:lang w:val="en-GB" w:eastAsia="en-GB"/>
        </w:rPr>
        <w:tab/>
      </w:r>
      <w:r w:rsidRPr="009B5A13">
        <w:rPr>
          <w:rFonts w:ascii="Calibri" w:hAnsi="Calibri" w:cs="Calibri"/>
          <w:noProof/>
          <w:sz w:val="22"/>
        </w:rPr>
        <w:t>Погасяване на задължения на ФГР</w:t>
      </w:r>
      <w:r w:rsidRPr="001368CF">
        <w:rPr>
          <w:rFonts w:ascii="Calibri" w:hAnsi="Calibri" w:cs="Calibri"/>
          <w:noProof/>
          <w:webHidden/>
          <w:sz w:val="22"/>
        </w:rPr>
        <w:tab/>
      </w:r>
      <w:r w:rsidR="003E723C" w:rsidRPr="001368CF">
        <w:rPr>
          <w:rFonts w:ascii="Calibri" w:hAnsi="Calibri" w:cs="Calibri"/>
          <w:noProof/>
          <w:webHidden/>
          <w:sz w:val="22"/>
        </w:rPr>
        <w:t>59</w:t>
      </w:r>
    </w:p>
    <w:p w14:paraId="6D38FCF3" w14:textId="6FA52865"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20.</w:t>
      </w:r>
      <w:r w:rsidRPr="001368CF">
        <w:rPr>
          <w:rFonts w:ascii="Calibri" w:eastAsiaTheme="minorEastAsia" w:hAnsi="Calibri" w:cs="Calibri"/>
          <w:noProof/>
          <w:sz w:val="22"/>
          <w:lang w:val="en-GB" w:eastAsia="en-GB"/>
        </w:rPr>
        <w:tab/>
      </w:r>
      <w:r w:rsidRPr="009B5A13">
        <w:rPr>
          <w:rFonts w:ascii="Calibri" w:hAnsi="Calibri" w:cs="Calibri"/>
          <w:noProof/>
          <w:sz w:val="22"/>
        </w:rPr>
        <w:t>Неизпълнение. Последици</w:t>
      </w:r>
      <w:r w:rsidRPr="001368CF">
        <w:rPr>
          <w:rFonts w:ascii="Calibri" w:hAnsi="Calibri" w:cs="Calibri"/>
          <w:noProof/>
          <w:webHidden/>
          <w:sz w:val="22"/>
        </w:rPr>
        <w:tab/>
      </w:r>
      <w:r w:rsidR="003E723C" w:rsidRPr="001368CF">
        <w:rPr>
          <w:rFonts w:ascii="Calibri" w:hAnsi="Calibri" w:cs="Calibri"/>
          <w:noProof/>
          <w:webHidden/>
          <w:sz w:val="22"/>
        </w:rPr>
        <w:t>60</w:t>
      </w:r>
    </w:p>
    <w:p w14:paraId="3E4CDF41" w14:textId="613459A9"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21.</w:t>
      </w:r>
      <w:r w:rsidRPr="001368CF">
        <w:rPr>
          <w:rFonts w:ascii="Calibri" w:eastAsiaTheme="minorEastAsia" w:hAnsi="Calibri" w:cs="Calibri"/>
          <w:noProof/>
          <w:sz w:val="22"/>
          <w:lang w:val="en-GB" w:eastAsia="en-GB"/>
        </w:rPr>
        <w:tab/>
      </w:r>
      <w:r w:rsidRPr="009B5A13">
        <w:rPr>
          <w:rFonts w:ascii="Calibri" w:hAnsi="Calibri" w:cs="Calibri"/>
          <w:noProof/>
          <w:sz w:val="22"/>
        </w:rPr>
        <w:t>Прехвърляне на права</w:t>
      </w:r>
      <w:r w:rsidRPr="001368CF">
        <w:rPr>
          <w:rFonts w:ascii="Calibri" w:hAnsi="Calibri" w:cs="Calibri"/>
          <w:noProof/>
          <w:webHidden/>
          <w:sz w:val="22"/>
        </w:rPr>
        <w:tab/>
      </w:r>
      <w:r w:rsidR="003E723C" w:rsidRPr="001368CF">
        <w:rPr>
          <w:rFonts w:ascii="Calibri" w:hAnsi="Calibri" w:cs="Calibri"/>
          <w:noProof/>
          <w:webHidden/>
          <w:sz w:val="22"/>
        </w:rPr>
        <w:t>63</w:t>
      </w:r>
    </w:p>
    <w:p w14:paraId="261D8686" w14:textId="591CABDF"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22.</w:t>
      </w:r>
      <w:r w:rsidRPr="001368CF">
        <w:rPr>
          <w:rFonts w:ascii="Calibri" w:eastAsiaTheme="minorEastAsia" w:hAnsi="Calibri" w:cs="Calibri"/>
          <w:noProof/>
          <w:sz w:val="22"/>
          <w:lang w:val="en-GB" w:eastAsia="en-GB"/>
        </w:rPr>
        <w:tab/>
      </w:r>
      <w:r w:rsidRPr="009B5A13">
        <w:rPr>
          <w:rFonts w:ascii="Calibri" w:hAnsi="Calibri" w:cs="Calibri"/>
          <w:noProof/>
          <w:sz w:val="22"/>
        </w:rPr>
        <w:t>Приложимо право и подсъдност</w:t>
      </w:r>
      <w:r w:rsidRPr="001368CF">
        <w:rPr>
          <w:rFonts w:ascii="Calibri" w:hAnsi="Calibri" w:cs="Calibri"/>
          <w:noProof/>
          <w:webHidden/>
          <w:sz w:val="22"/>
        </w:rPr>
        <w:tab/>
      </w:r>
      <w:r w:rsidR="003E723C" w:rsidRPr="001368CF">
        <w:rPr>
          <w:rFonts w:ascii="Calibri" w:hAnsi="Calibri" w:cs="Calibri"/>
          <w:noProof/>
          <w:webHidden/>
          <w:sz w:val="22"/>
        </w:rPr>
        <w:t>64</w:t>
      </w:r>
    </w:p>
    <w:p w14:paraId="55BE8836" w14:textId="4165C7C9"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23.</w:t>
      </w:r>
      <w:r w:rsidRPr="001368CF">
        <w:rPr>
          <w:rFonts w:ascii="Calibri" w:eastAsiaTheme="minorEastAsia" w:hAnsi="Calibri" w:cs="Calibri"/>
          <w:noProof/>
          <w:sz w:val="22"/>
          <w:lang w:val="en-GB" w:eastAsia="en-GB"/>
        </w:rPr>
        <w:tab/>
      </w:r>
      <w:r w:rsidRPr="009B5A13">
        <w:rPr>
          <w:rFonts w:ascii="Calibri" w:hAnsi="Calibri" w:cs="Calibri"/>
          <w:noProof/>
          <w:sz w:val="22"/>
        </w:rPr>
        <w:t>Изменения</w:t>
      </w:r>
      <w:r w:rsidRPr="001368CF">
        <w:rPr>
          <w:rFonts w:ascii="Calibri" w:hAnsi="Calibri" w:cs="Calibri"/>
          <w:noProof/>
          <w:webHidden/>
          <w:sz w:val="22"/>
        </w:rPr>
        <w:tab/>
      </w:r>
      <w:r w:rsidR="003E723C" w:rsidRPr="001368CF">
        <w:rPr>
          <w:rFonts w:ascii="Calibri" w:hAnsi="Calibri" w:cs="Calibri"/>
          <w:noProof/>
          <w:webHidden/>
          <w:sz w:val="22"/>
        </w:rPr>
        <w:t>64</w:t>
      </w:r>
    </w:p>
    <w:p w14:paraId="097C6F0A" w14:textId="63C8B5BE"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24.</w:t>
      </w:r>
      <w:r w:rsidRPr="001368CF">
        <w:rPr>
          <w:rFonts w:ascii="Calibri" w:eastAsiaTheme="minorEastAsia" w:hAnsi="Calibri" w:cs="Calibri"/>
          <w:noProof/>
          <w:sz w:val="22"/>
          <w:lang w:val="en-GB" w:eastAsia="en-GB"/>
        </w:rPr>
        <w:tab/>
      </w:r>
      <w:r w:rsidRPr="009B5A13">
        <w:rPr>
          <w:rFonts w:ascii="Calibri" w:hAnsi="Calibri" w:cs="Calibri"/>
          <w:noProof/>
          <w:sz w:val="22"/>
        </w:rPr>
        <w:t>Срок на Оперативното споразумение. Прекратяване</w:t>
      </w:r>
      <w:r w:rsidRPr="001368CF">
        <w:rPr>
          <w:rFonts w:ascii="Calibri" w:hAnsi="Calibri" w:cs="Calibri"/>
          <w:noProof/>
          <w:webHidden/>
          <w:sz w:val="22"/>
        </w:rPr>
        <w:tab/>
      </w:r>
      <w:r w:rsidR="003E723C" w:rsidRPr="001368CF">
        <w:rPr>
          <w:rFonts w:ascii="Calibri" w:hAnsi="Calibri" w:cs="Calibri"/>
          <w:noProof/>
          <w:webHidden/>
          <w:sz w:val="22"/>
        </w:rPr>
        <w:t>65</w:t>
      </w:r>
    </w:p>
    <w:p w14:paraId="05BC89EF" w14:textId="0BDAF6A9" w:rsidR="00A018EE" w:rsidRPr="001368CF" w:rsidRDefault="00A018EE">
      <w:pPr>
        <w:pStyle w:val="TOC1"/>
        <w:rPr>
          <w:rFonts w:ascii="Calibri" w:eastAsiaTheme="minorEastAsia" w:hAnsi="Calibri" w:cs="Calibri"/>
          <w:noProof/>
          <w:sz w:val="22"/>
          <w:lang w:val="en-GB" w:eastAsia="en-GB"/>
        </w:rPr>
      </w:pPr>
      <w:r w:rsidRPr="009B5A13">
        <w:rPr>
          <w:rFonts w:ascii="Calibri" w:hAnsi="Calibri" w:cs="Calibri"/>
          <w:noProof/>
          <w:sz w:val="22"/>
          <w14:scene3d>
            <w14:camera w14:prst="orthographicFront"/>
            <w14:lightRig w14:rig="threePt" w14:dir="t">
              <w14:rot w14:lat="0" w14:lon="0" w14:rev="0"/>
            </w14:lightRig>
          </w14:scene3d>
        </w:rPr>
        <w:t>25.</w:t>
      </w:r>
      <w:r w:rsidRPr="001368CF">
        <w:rPr>
          <w:rFonts w:ascii="Calibri" w:eastAsiaTheme="minorEastAsia" w:hAnsi="Calibri" w:cs="Calibri"/>
          <w:noProof/>
          <w:sz w:val="22"/>
          <w:lang w:val="en-GB" w:eastAsia="en-GB"/>
        </w:rPr>
        <w:tab/>
      </w:r>
      <w:r w:rsidRPr="009B5A13">
        <w:rPr>
          <w:rFonts w:ascii="Calibri" w:hAnsi="Calibri" w:cs="Calibri"/>
          <w:noProof/>
          <w:sz w:val="22"/>
        </w:rPr>
        <w:t>Административни разпоредби</w:t>
      </w:r>
      <w:r w:rsidRPr="001368CF">
        <w:rPr>
          <w:rFonts w:ascii="Calibri" w:hAnsi="Calibri" w:cs="Calibri"/>
          <w:noProof/>
          <w:webHidden/>
          <w:sz w:val="22"/>
        </w:rPr>
        <w:tab/>
      </w:r>
      <w:r w:rsidR="003E723C" w:rsidRPr="001368CF">
        <w:rPr>
          <w:rFonts w:ascii="Calibri" w:hAnsi="Calibri" w:cs="Calibri"/>
          <w:noProof/>
          <w:webHidden/>
          <w:sz w:val="22"/>
        </w:rPr>
        <w:t>66</w:t>
      </w:r>
    </w:p>
    <w:p w14:paraId="2D044B40" w14:textId="6B42425B"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 xml:space="preserve">Приложение № 1 </w:t>
      </w:r>
      <w:r w:rsidR="00A57E8C" w:rsidRPr="009B5A13">
        <w:rPr>
          <w:rFonts w:ascii="Calibri" w:hAnsi="Calibri" w:cs="Calibri"/>
          <w:noProof/>
          <w:sz w:val="22"/>
          <w:lang w:bidi="bg-BG"/>
        </w:rPr>
        <w:t>Ценово</w:t>
      </w:r>
      <w:r w:rsidR="00C02B73" w:rsidRPr="009B5A13">
        <w:rPr>
          <w:rFonts w:ascii="Calibri" w:hAnsi="Calibri" w:cs="Calibri"/>
          <w:noProof/>
          <w:sz w:val="22"/>
          <w:lang w:bidi="bg-BG"/>
        </w:rPr>
        <w:t xml:space="preserve"> предложение</w:t>
      </w:r>
      <w:r w:rsidR="00F87A0F" w:rsidRPr="009B5A13">
        <w:rPr>
          <w:rFonts w:ascii="Calibri" w:hAnsi="Calibri" w:cs="Calibri"/>
          <w:noProof/>
          <w:sz w:val="22"/>
          <w:lang w:bidi="bg-BG"/>
        </w:rPr>
        <w:t xml:space="preserve">/ </w:t>
      </w:r>
      <w:r w:rsidR="00A57E8C" w:rsidRPr="009B5A13">
        <w:rPr>
          <w:rFonts w:ascii="Calibri" w:hAnsi="Calibri" w:cs="Calibri"/>
          <w:noProof/>
          <w:sz w:val="22"/>
          <w:lang w:bidi="bg-BG"/>
        </w:rPr>
        <w:t>предложение</w:t>
      </w:r>
      <w:r w:rsidR="009B46F5" w:rsidRPr="009B5A13">
        <w:rPr>
          <w:rFonts w:ascii="Calibri" w:hAnsi="Calibri" w:cs="Calibri"/>
          <w:noProof/>
          <w:sz w:val="22"/>
          <w:lang w:bidi="bg-BG"/>
        </w:rPr>
        <w:t xml:space="preserve"> </w:t>
      </w:r>
      <w:r w:rsidR="00C02B73" w:rsidRPr="009B5A13">
        <w:rPr>
          <w:rFonts w:ascii="Calibri" w:hAnsi="Calibri" w:cs="Calibri"/>
          <w:noProof/>
          <w:sz w:val="22"/>
          <w:lang w:bidi="bg-BG"/>
        </w:rPr>
        <w:t>за изпълнение на поръчката</w:t>
      </w:r>
      <w:r w:rsidRPr="001368CF">
        <w:rPr>
          <w:rFonts w:ascii="Calibri" w:hAnsi="Calibri" w:cs="Calibri"/>
          <w:noProof/>
          <w:webHidden/>
          <w:sz w:val="22"/>
        </w:rPr>
        <w:tab/>
      </w:r>
      <w:r w:rsidR="003E723C" w:rsidRPr="001368CF">
        <w:rPr>
          <w:rFonts w:ascii="Calibri" w:hAnsi="Calibri" w:cs="Calibri"/>
          <w:noProof/>
          <w:webHidden/>
          <w:sz w:val="22"/>
        </w:rPr>
        <w:t>70</w:t>
      </w:r>
    </w:p>
    <w:p w14:paraId="18C79D49" w14:textId="1C2FDE43"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2 Образец на искане за усвояване</w:t>
      </w:r>
      <w:r w:rsidRPr="001368CF">
        <w:rPr>
          <w:rFonts w:ascii="Calibri" w:hAnsi="Calibri" w:cs="Calibri"/>
          <w:noProof/>
          <w:webHidden/>
          <w:sz w:val="22"/>
        </w:rPr>
        <w:tab/>
      </w:r>
      <w:r w:rsidR="003E723C" w:rsidRPr="001368CF">
        <w:rPr>
          <w:rFonts w:ascii="Calibri" w:hAnsi="Calibri" w:cs="Calibri"/>
          <w:noProof/>
          <w:webHidden/>
          <w:sz w:val="22"/>
        </w:rPr>
        <w:t>71</w:t>
      </w:r>
    </w:p>
    <w:p w14:paraId="3CE9B47D" w14:textId="48FA6241"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3 Образец на проектен фиш</w:t>
      </w:r>
      <w:r w:rsidRPr="001368CF">
        <w:rPr>
          <w:rFonts w:ascii="Calibri" w:hAnsi="Calibri" w:cs="Calibri"/>
          <w:noProof/>
          <w:webHidden/>
          <w:sz w:val="22"/>
        </w:rPr>
        <w:tab/>
      </w:r>
      <w:r w:rsidR="003E723C" w:rsidRPr="001368CF">
        <w:rPr>
          <w:rFonts w:ascii="Calibri" w:hAnsi="Calibri" w:cs="Calibri"/>
          <w:noProof/>
          <w:webHidden/>
          <w:sz w:val="22"/>
        </w:rPr>
        <w:t>75</w:t>
      </w:r>
    </w:p>
    <w:p w14:paraId="6CBDF760" w14:textId="7D60438D"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4 Образец на месечна справка</w:t>
      </w:r>
      <w:r w:rsidRPr="001368CF">
        <w:rPr>
          <w:rFonts w:ascii="Calibri" w:hAnsi="Calibri" w:cs="Calibri"/>
          <w:noProof/>
          <w:webHidden/>
          <w:sz w:val="22"/>
        </w:rPr>
        <w:tab/>
      </w:r>
      <w:r w:rsidR="003E723C" w:rsidRPr="001368CF">
        <w:rPr>
          <w:rFonts w:ascii="Calibri" w:hAnsi="Calibri" w:cs="Calibri"/>
          <w:noProof/>
          <w:webHidden/>
          <w:sz w:val="22"/>
        </w:rPr>
        <w:t>77</w:t>
      </w:r>
    </w:p>
    <w:p w14:paraId="4EC80128" w14:textId="00919D90"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5 Образец на тримесечен доклад за напредъка</w:t>
      </w:r>
      <w:r w:rsidRPr="001368CF">
        <w:rPr>
          <w:rFonts w:ascii="Calibri" w:hAnsi="Calibri" w:cs="Calibri"/>
          <w:noProof/>
          <w:webHidden/>
          <w:sz w:val="22"/>
        </w:rPr>
        <w:tab/>
      </w:r>
      <w:r w:rsidR="003E723C" w:rsidRPr="001368CF">
        <w:rPr>
          <w:rFonts w:ascii="Calibri" w:hAnsi="Calibri" w:cs="Calibri"/>
          <w:noProof/>
          <w:webHidden/>
          <w:sz w:val="22"/>
        </w:rPr>
        <w:t>78</w:t>
      </w:r>
    </w:p>
    <w:p w14:paraId="69E128EE" w14:textId="55960FBC"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6 Образец на Искане за плащане по гаранцията</w:t>
      </w:r>
      <w:r w:rsidRPr="001368CF">
        <w:rPr>
          <w:rFonts w:ascii="Calibri" w:hAnsi="Calibri" w:cs="Calibri"/>
          <w:noProof/>
          <w:webHidden/>
          <w:sz w:val="22"/>
        </w:rPr>
        <w:tab/>
      </w:r>
      <w:r w:rsidR="003E723C" w:rsidRPr="001368CF">
        <w:rPr>
          <w:rFonts w:ascii="Calibri" w:hAnsi="Calibri" w:cs="Calibri"/>
          <w:noProof/>
          <w:webHidden/>
          <w:sz w:val="22"/>
        </w:rPr>
        <w:t>80</w:t>
      </w:r>
    </w:p>
    <w:p w14:paraId="7DEC24A6" w14:textId="0471DF57"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7 Образец на уведомление за възстановяване на средства</w:t>
      </w:r>
      <w:r w:rsidRPr="001368CF">
        <w:rPr>
          <w:rFonts w:ascii="Calibri" w:hAnsi="Calibri" w:cs="Calibri"/>
          <w:noProof/>
          <w:webHidden/>
          <w:sz w:val="22"/>
        </w:rPr>
        <w:tab/>
      </w:r>
      <w:r w:rsidR="003E723C" w:rsidRPr="001368CF">
        <w:rPr>
          <w:rFonts w:ascii="Calibri" w:hAnsi="Calibri" w:cs="Calibri"/>
          <w:noProof/>
          <w:webHidden/>
          <w:sz w:val="22"/>
        </w:rPr>
        <w:t>82</w:t>
      </w:r>
    </w:p>
    <w:p w14:paraId="6746ED9D" w14:textId="60004F2D"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lastRenderedPageBreak/>
        <w:t>Приложение № 8 Минимално съдържание на Договор за финансиране</w:t>
      </w:r>
      <w:r w:rsidRPr="001368CF">
        <w:rPr>
          <w:rFonts w:ascii="Calibri" w:hAnsi="Calibri" w:cs="Calibri"/>
          <w:noProof/>
          <w:webHidden/>
          <w:sz w:val="22"/>
        </w:rPr>
        <w:tab/>
      </w:r>
      <w:r w:rsidR="003E723C" w:rsidRPr="001368CF">
        <w:rPr>
          <w:rFonts w:ascii="Calibri" w:hAnsi="Calibri" w:cs="Calibri"/>
          <w:noProof/>
          <w:webHidden/>
          <w:sz w:val="22"/>
        </w:rPr>
        <w:t>88</w:t>
      </w:r>
    </w:p>
    <w:p w14:paraId="27167CE0" w14:textId="33FE4CAE"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9 Техническа спецификация</w:t>
      </w:r>
      <w:r w:rsidRPr="001368CF">
        <w:rPr>
          <w:rFonts w:ascii="Calibri" w:hAnsi="Calibri" w:cs="Calibri"/>
          <w:noProof/>
          <w:webHidden/>
          <w:sz w:val="22"/>
        </w:rPr>
        <w:tab/>
      </w:r>
      <w:r w:rsidR="003E723C" w:rsidRPr="001368CF">
        <w:rPr>
          <w:rFonts w:ascii="Calibri" w:hAnsi="Calibri" w:cs="Calibri"/>
          <w:noProof/>
          <w:webHidden/>
          <w:sz w:val="22"/>
        </w:rPr>
        <w:t>89</w:t>
      </w:r>
    </w:p>
    <w:p w14:paraId="24C152E0" w14:textId="708EB397"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10 Справка за извършени разходи</w:t>
      </w:r>
      <w:r w:rsidRPr="001368CF">
        <w:rPr>
          <w:rFonts w:ascii="Calibri" w:hAnsi="Calibri" w:cs="Calibri"/>
          <w:noProof/>
          <w:webHidden/>
          <w:sz w:val="22"/>
        </w:rPr>
        <w:tab/>
      </w:r>
      <w:r w:rsidR="003E723C" w:rsidRPr="001368CF">
        <w:rPr>
          <w:rFonts w:ascii="Calibri" w:hAnsi="Calibri" w:cs="Calibri"/>
          <w:noProof/>
          <w:webHidden/>
          <w:sz w:val="22"/>
        </w:rPr>
        <w:t>90</w:t>
      </w:r>
    </w:p>
    <w:p w14:paraId="27952961" w14:textId="09F09524" w:rsidR="00A018EE" w:rsidRPr="001368CF" w:rsidRDefault="00A018EE">
      <w:pPr>
        <w:pStyle w:val="TOC2"/>
        <w:tabs>
          <w:tab w:val="right" w:leader="dot" w:pos="9396"/>
        </w:tabs>
        <w:rPr>
          <w:rFonts w:ascii="Calibri" w:eastAsiaTheme="minorEastAsia" w:hAnsi="Calibri" w:cs="Calibri"/>
          <w:noProof/>
          <w:sz w:val="22"/>
          <w:lang w:val="en-GB" w:eastAsia="en-GB"/>
        </w:rPr>
      </w:pPr>
      <w:r w:rsidRPr="009B5A13">
        <w:rPr>
          <w:rFonts w:ascii="Calibri" w:hAnsi="Calibri" w:cs="Calibri"/>
          <w:noProof/>
          <w:sz w:val="22"/>
          <w:lang w:bidi="bg-BG"/>
        </w:rPr>
        <w:t>Приложение № 11 Декларация за държавни/минимални помощи</w:t>
      </w:r>
      <w:r w:rsidRPr="001368CF">
        <w:rPr>
          <w:rFonts w:ascii="Calibri" w:hAnsi="Calibri" w:cs="Calibri"/>
          <w:noProof/>
          <w:webHidden/>
          <w:sz w:val="22"/>
        </w:rPr>
        <w:tab/>
      </w:r>
      <w:r w:rsidR="003E723C" w:rsidRPr="001368CF">
        <w:rPr>
          <w:rFonts w:ascii="Calibri" w:hAnsi="Calibri" w:cs="Calibri"/>
          <w:noProof/>
          <w:webHidden/>
          <w:sz w:val="22"/>
        </w:rPr>
        <w:t>92</w:t>
      </w:r>
    </w:p>
    <w:p w14:paraId="20612517" w14:textId="2D077B7F" w:rsidR="008F26D9" w:rsidRPr="001368CF" w:rsidRDefault="008F26D9" w:rsidP="00794810">
      <w:pPr>
        <w:pStyle w:val="Heading1"/>
        <w:rPr>
          <w:rFonts w:ascii="Calibri" w:hAnsi="Calibri" w:cs="Calibri"/>
          <w:b/>
          <w:sz w:val="22"/>
          <w:szCs w:val="22"/>
        </w:rPr>
      </w:pPr>
      <w:r w:rsidRPr="001368CF">
        <w:rPr>
          <w:rFonts w:ascii="Calibri" w:hAnsi="Calibri" w:cs="Calibri"/>
          <w:b/>
          <w:sz w:val="22"/>
          <w:szCs w:val="22"/>
        </w:rPr>
        <w:br w:type="page"/>
      </w:r>
    </w:p>
    <w:p w14:paraId="49D89555" w14:textId="77777777" w:rsidR="00E100F7" w:rsidRPr="001368CF" w:rsidRDefault="009972D4" w:rsidP="00E12676">
      <w:pPr>
        <w:pStyle w:val="Heading1"/>
        <w:rPr>
          <w:rFonts w:ascii="Calibri" w:hAnsi="Calibri" w:cs="Calibri"/>
          <w:sz w:val="22"/>
          <w:szCs w:val="22"/>
        </w:rPr>
      </w:pPr>
      <w:r w:rsidRPr="001368CF">
        <w:rPr>
          <w:rFonts w:ascii="Calibri" w:hAnsi="Calibri" w:cs="Calibri"/>
          <w:b/>
          <w:sz w:val="22"/>
          <w:szCs w:val="22"/>
        </w:rPr>
        <w:lastRenderedPageBreak/>
        <w:t>ОПЕРАТИВНО СПОРАЗУМЕНИЕ</w:t>
      </w:r>
      <w:r w:rsidRPr="001368CF">
        <w:rPr>
          <w:rFonts w:ascii="Calibri" w:hAnsi="Calibri" w:cs="Calibri"/>
          <w:sz w:val="22"/>
          <w:szCs w:val="22"/>
        </w:rPr>
        <w:t xml:space="preserve"> („</w:t>
      </w:r>
      <w:r w:rsidRPr="001368CF">
        <w:rPr>
          <w:rFonts w:ascii="Calibri" w:hAnsi="Calibri" w:cs="Calibri"/>
          <w:b/>
          <w:sz w:val="22"/>
          <w:szCs w:val="22"/>
        </w:rPr>
        <w:t>Оперативното споразумение</w:t>
      </w:r>
      <w:r w:rsidRPr="001368CF">
        <w:rPr>
          <w:rFonts w:ascii="Calibri" w:hAnsi="Calibri" w:cs="Calibri"/>
          <w:sz w:val="22"/>
          <w:szCs w:val="22"/>
        </w:rPr>
        <w:t>“) от [</w:t>
      </w:r>
      <w:r w:rsidRPr="001368CF">
        <w:rPr>
          <w:rFonts w:ascii="Calibri" w:hAnsi="Calibri" w:cs="Calibri"/>
          <w:i/>
          <w:sz w:val="22"/>
          <w:szCs w:val="22"/>
        </w:rPr>
        <w:t>дата</w:t>
      </w:r>
      <w:r w:rsidRPr="001368CF">
        <w:rPr>
          <w:rFonts w:ascii="Calibri" w:hAnsi="Calibri" w:cs="Calibri"/>
          <w:sz w:val="22"/>
          <w:szCs w:val="22"/>
        </w:rPr>
        <w:t>] между следните Страни:</w:t>
      </w:r>
    </w:p>
    <w:p w14:paraId="14E5BDA4" w14:textId="77777777" w:rsidR="009972D4" w:rsidRPr="001368CF" w:rsidRDefault="0059090C" w:rsidP="009972D4">
      <w:pPr>
        <w:pStyle w:val="DGKVParties"/>
        <w:rPr>
          <w:rFonts w:ascii="Calibri" w:hAnsi="Calibri" w:cs="Calibri"/>
          <w:sz w:val="22"/>
        </w:rPr>
      </w:pPr>
      <w:r w:rsidRPr="001368CF">
        <w:rPr>
          <w:rFonts w:ascii="Calibri" w:hAnsi="Calibri" w:cs="Calibri"/>
          <w:sz w:val="22"/>
        </w:rPr>
        <w:t>„</w:t>
      </w:r>
      <w:r w:rsidRPr="001368CF">
        <w:rPr>
          <w:rFonts w:ascii="Calibri" w:hAnsi="Calibri" w:cs="Calibri"/>
          <w:b/>
          <w:sz w:val="22"/>
        </w:rPr>
        <w:t>ФОНД МЕНИДЖЪР НА ФИНАНСОВИ ИНСТРУМЕНТИ В БЪЛГАРИЯ</w:t>
      </w:r>
      <w:r w:rsidRPr="001368CF">
        <w:rPr>
          <w:rFonts w:ascii="Calibri" w:hAnsi="Calibri" w:cs="Calibri"/>
          <w:sz w:val="22"/>
        </w:rPr>
        <w:t>“</w:t>
      </w:r>
      <w:r w:rsidRPr="001368CF">
        <w:rPr>
          <w:rFonts w:ascii="Calibri" w:hAnsi="Calibri" w:cs="Calibri"/>
          <w:b/>
          <w:sz w:val="22"/>
        </w:rPr>
        <w:t xml:space="preserve"> ЕАД</w:t>
      </w:r>
      <w:r w:rsidRPr="001368CF">
        <w:rPr>
          <w:rFonts w:ascii="Calibri" w:hAnsi="Calibri" w:cs="Calibri"/>
          <w:sz w:val="22"/>
        </w:rPr>
        <w:t xml:space="preserve">, еднолично акционерно дружество, учредено и съществуващо съгласно законите на </w:t>
      </w:r>
      <w:r w:rsidR="00C65668" w:rsidRPr="001368CF">
        <w:rPr>
          <w:rFonts w:ascii="Calibri" w:hAnsi="Calibri" w:cs="Calibri"/>
          <w:sz w:val="22"/>
        </w:rPr>
        <w:t xml:space="preserve">Република </w:t>
      </w:r>
      <w:r w:rsidRPr="001368CF">
        <w:rPr>
          <w:rFonts w:ascii="Calibri" w:hAnsi="Calibri" w:cs="Calibri"/>
          <w:sz w:val="22"/>
        </w:rPr>
        <w:t>България, с ЕИК 203740812, със седалище и адрес на управление: България, гр. София 1000, район Триадица, ул. Алабин № 38 („</w:t>
      </w:r>
      <w:r w:rsidRPr="001368CF">
        <w:rPr>
          <w:rFonts w:ascii="Calibri" w:hAnsi="Calibri" w:cs="Calibri"/>
          <w:b/>
          <w:sz w:val="22"/>
        </w:rPr>
        <w:t>ФМФИБ</w:t>
      </w:r>
      <w:r w:rsidRPr="001368CF">
        <w:rPr>
          <w:rFonts w:ascii="Calibri" w:hAnsi="Calibri" w:cs="Calibri"/>
          <w:sz w:val="22"/>
        </w:rPr>
        <w:t>“);</w:t>
      </w:r>
      <w:r w:rsidR="00981A34" w:rsidRPr="001368CF">
        <w:rPr>
          <w:rFonts w:ascii="Calibri" w:hAnsi="Calibri" w:cs="Calibri"/>
          <w:sz w:val="22"/>
        </w:rPr>
        <w:t xml:space="preserve"> и</w:t>
      </w:r>
    </w:p>
    <w:p w14:paraId="4CA8F54C" w14:textId="087DAF3E" w:rsidR="0059090C" w:rsidRPr="001368CF" w:rsidRDefault="0059090C" w:rsidP="009972D4">
      <w:pPr>
        <w:pStyle w:val="DGKVParties"/>
        <w:rPr>
          <w:rFonts w:ascii="Calibri" w:hAnsi="Calibri" w:cs="Calibri"/>
          <w:sz w:val="22"/>
        </w:rPr>
      </w:pPr>
      <w:r w:rsidRPr="001368CF">
        <w:rPr>
          <w:rFonts w:ascii="Calibri" w:hAnsi="Calibri" w:cs="Calibri"/>
          <w:sz w:val="22"/>
        </w:rPr>
        <w:t>[</w:t>
      </w:r>
      <w:r w:rsidR="006E1F4C" w:rsidRPr="001368CF">
        <w:rPr>
          <w:rFonts w:ascii="Calibri" w:hAnsi="Calibri" w:cs="Calibri"/>
          <w:i/>
          <w:sz w:val="22"/>
        </w:rPr>
        <w:t>наименование на изпълнителя</w:t>
      </w:r>
      <w:r w:rsidRPr="001368CF">
        <w:rPr>
          <w:rFonts w:ascii="Calibri" w:hAnsi="Calibri" w:cs="Calibri"/>
          <w:sz w:val="22"/>
        </w:rPr>
        <w:t>]</w:t>
      </w:r>
      <w:r w:rsidR="00CA1F29" w:rsidRPr="001368CF">
        <w:rPr>
          <w:rFonts w:ascii="Calibri" w:hAnsi="Calibri" w:cs="Calibri"/>
          <w:sz w:val="22"/>
        </w:rPr>
        <w:t xml:space="preserve"> (</w:t>
      </w:r>
      <w:r w:rsidR="00C90A89" w:rsidRPr="001368CF">
        <w:rPr>
          <w:rFonts w:ascii="Calibri" w:hAnsi="Calibri" w:cs="Calibri"/>
          <w:sz w:val="22"/>
        </w:rPr>
        <w:t>„</w:t>
      </w:r>
      <w:r w:rsidR="00C90A89" w:rsidRPr="001368CF">
        <w:rPr>
          <w:rFonts w:ascii="Calibri" w:hAnsi="Calibri" w:cs="Calibri"/>
          <w:b/>
          <w:sz w:val="22"/>
        </w:rPr>
        <w:t>Изпълнител</w:t>
      </w:r>
      <w:r w:rsidR="00C90A89" w:rsidRPr="001368CF">
        <w:rPr>
          <w:rFonts w:ascii="Calibri" w:hAnsi="Calibri" w:cs="Calibri"/>
          <w:sz w:val="22"/>
        </w:rPr>
        <w:t>“</w:t>
      </w:r>
      <w:r w:rsidR="00CA1F29" w:rsidRPr="001368CF">
        <w:rPr>
          <w:rFonts w:ascii="Calibri" w:hAnsi="Calibri" w:cs="Calibri"/>
          <w:sz w:val="22"/>
        </w:rPr>
        <w:t>)</w:t>
      </w:r>
      <w:r w:rsidR="004E0F4F" w:rsidRPr="001368CF">
        <w:rPr>
          <w:rStyle w:val="FootnoteReference"/>
          <w:rFonts w:ascii="Calibri" w:hAnsi="Calibri" w:cs="Calibri"/>
          <w:sz w:val="22"/>
          <w:szCs w:val="22"/>
        </w:rPr>
        <w:footnoteReference w:id="2"/>
      </w:r>
      <w:r w:rsidR="006E1F4C" w:rsidRPr="001368CF">
        <w:rPr>
          <w:rFonts w:ascii="Calibri" w:hAnsi="Calibri" w:cs="Calibri"/>
          <w:sz w:val="22"/>
        </w:rPr>
        <w:t>;</w:t>
      </w:r>
    </w:p>
    <w:p w14:paraId="47665236" w14:textId="77777777" w:rsidR="00154D34" w:rsidRPr="001368CF" w:rsidRDefault="00154D34" w:rsidP="00840425">
      <w:pPr>
        <w:pStyle w:val="ListParagraph"/>
        <w:rPr>
          <w:rFonts w:ascii="Calibri" w:hAnsi="Calibri" w:cs="Calibri"/>
          <w:b/>
          <w:sz w:val="22"/>
        </w:rPr>
      </w:pPr>
      <w:r w:rsidRPr="001368CF">
        <w:rPr>
          <w:rFonts w:ascii="Calibri" w:hAnsi="Calibri" w:cs="Calibri"/>
          <w:b/>
          <w:sz w:val="22"/>
        </w:rPr>
        <w:t>Преамбюл:</w:t>
      </w:r>
    </w:p>
    <w:p w14:paraId="3B6CCA11" w14:textId="10100B2F" w:rsidR="000F3E78" w:rsidRPr="001368CF" w:rsidRDefault="000F3E78" w:rsidP="000F3E78">
      <w:pPr>
        <w:pStyle w:val="DGKVPreamble"/>
        <w:rPr>
          <w:rFonts w:ascii="Calibri" w:hAnsi="Calibri" w:cs="Calibri"/>
          <w:sz w:val="22"/>
          <w:lang w:bidi="bg-BG"/>
        </w:rPr>
      </w:pPr>
      <w:bookmarkStart w:id="0" w:name="_Ref489986295"/>
      <w:r w:rsidRPr="001368CF">
        <w:rPr>
          <w:rFonts w:ascii="Calibri" w:hAnsi="Calibri" w:cs="Calibri"/>
          <w:sz w:val="22"/>
          <w:lang w:bidi="bg-BG"/>
        </w:rPr>
        <w:t>ФМФИБ е учредено като еднолично акционерно дружество с държавно участие в капитала по силата на Разпореждане № 3 на Министерски съвет на Република България от 22 юли 2015 г., изменено с Разпореждане № 5 на Министерския съвет на Република България от 23 септември 2015 г. с цел да управлява като фонд на фондовете („</w:t>
      </w:r>
      <w:r w:rsidRPr="001368CF">
        <w:rPr>
          <w:rFonts w:ascii="Calibri" w:hAnsi="Calibri" w:cs="Calibri"/>
          <w:b/>
          <w:sz w:val="22"/>
          <w:lang w:bidi="bg-BG"/>
        </w:rPr>
        <w:t>ФнФ</w:t>
      </w:r>
      <w:r w:rsidRPr="001368CF">
        <w:rPr>
          <w:rFonts w:ascii="Calibri" w:hAnsi="Calibri" w:cs="Calibri"/>
          <w:sz w:val="22"/>
          <w:lang w:bidi="bg-BG"/>
        </w:rPr>
        <w:t xml:space="preserve">“) по смисъла на чл. 2, параграф 27 от </w:t>
      </w:r>
      <w:r w:rsidR="001B1286" w:rsidRPr="001368CF">
        <w:rPr>
          <w:rFonts w:ascii="Calibri" w:hAnsi="Calibri" w:cs="Calibri"/>
          <w:sz w:val="22"/>
        </w:rPr>
        <w:t xml:space="preserve">Регламент (ЕС) №1303/2013 на Европейския парламент и на Съвета </w:t>
      </w:r>
      <w:r w:rsidR="00917DAB" w:rsidRPr="001368CF">
        <w:rPr>
          <w:rFonts w:ascii="Calibri" w:hAnsi="Calibri" w:cs="Calibri"/>
          <w:sz w:val="22"/>
        </w:rPr>
        <w:t xml:space="preserve">от 17 декември 2013 г. за </w:t>
      </w:r>
      <w:r w:rsidR="001B1286" w:rsidRPr="001368CF">
        <w:rPr>
          <w:rFonts w:ascii="Calibri" w:hAnsi="Calibri" w:cs="Calibri"/>
          <w:sz w:val="22"/>
        </w:rPr>
        <w:t>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w:t>
      </w:r>
      <w:r w:rsidR="00917DAB" w:rsidRPr="001368CF">
        <w:rPr>
          <w:rFonts w:ascii="Calibri" w:hAnsi="Calibri" w:cs="Calibri"/>
          <w:sz w:val="22"/>
        </w:rPr>
        <w:t xml:space="preserve">, и за отмяна на Регламент </w:t>
      </w:r>
      <w:r w:rsidR="00917DAB" w:rsidRPr="001368CF">
        <w:rPr>
          <w:rFonts w:ascii="Calibri" w:hAnsi="Calibri" w:cs="Calibri"/>
          <w:sz w:val="22"/>
          <w:lang w:val="en-US"/>
        </w:rPr>
        <w:t>(</w:t>
      </w:r>
      <w:r w:rsidR="00917DAB" w:rsidRPr="001368CF">
        <w:rPr>
          <w:rFonts w:ascii="Calibri" w:hAnsi="Calibri" w:cs="Calibri"/>
          <w:sz w:val="22"/>
        </w:rPr>
        <w:t>ЕО</w:t>
      </w:r>
      <w:r w:rsidR="00917DAB" w:rsidRPr="001368CF">
        <w:rPr>
          <w:rFonts w:ascii="Calibri" w:hAnsi="Calibri" w:cs="Calibri"/>
          <w:sz w:val="22"/>
          <w:lang w:val="en-US"/>
        </w:rPr>
        <w:t xml:space="preserve">) </w:t>
      </w:r>
      <w:r w:rsidR="00F10EAD" w:rsidRPr="001368CF">
        <w:rPr>
          <w:rFonts w:ascii="Calibri" w:hAnsi="Calibri" w:cs="Calibri"/>
          <w:sz w:val="22"/>
        </w:rPr>
        <w:t>№</w:t>
      </w:r>
      <w:r w:rsidR="00917DAB" w:rsidRPr="001368CF">
        <w:rPr>
          <w:rFonts w:ascii="Calibri" w:hAnsi="Calibri" w:cs="Calibri"/>
          <w:sz w:val="22"/>
          <w:lang w:val="en-US"/>
        </w:rPr>
        <w:t xml:space="preserve">1083/2006 </w:t>
      </w:r>
      <w:r w:rsidR="00917DAB" w:rsidRPr="001368CF">
        <w:rPr>
          <w:rFonts w:ascii="Calibri" w:hAnsi="Calibri" w:cs="Calibri"/>
          <w:sz w:val="22"/>
        </w:rPr>
        <w:t>на Съвета</w:t>
      </w:r>
      <w:r w:rsidR="001B1286" w:rsidRPr="001368CF">
        <w:rPr>
          <w:rFonts w:ascii="Calibri" w:hAnsi="Calibri" w:cs="Calibri"/>
          <w:sz w:val="22"/>
        </w:rPr>
        <w:t xml:space="preserve"> </w:t>
      </w:r>
      <w:r w:rsidR="002C106A" w:rsidRPr="001368CF">
        <w:rPr>
          <w:rFonts w:ascii="Calibri" w:hAnsi="Calibri" w:cs="Calibri"/>
          <w:sz w:val="22"/>
          <w:lang w:val="en-US"/>
        </w:rPr>
        <w:t>(</w:t>
      </w:r>
      <w:r w:rsidR="00631BB6" w:rsidRPr="001368CF">
        <w:rPr>
          <w:rFonts w:ascii="Calibri" w:hAnsi="Calibri" w:cs="Calibri"/>
          <w:sz w:val="22"/>
        </w:rPr>
        <w:t>„</w:t>
      </w:r>
      <w:r w:rsidRPr="001368CF">
        <w:rPr>
          <w:rFonts w:ascii="Calibri" w:hAnsi="Calibri" w:cs="Calibri"/>
          <w:b/>
          <w:sz w:val="22"/>
          <w:lang w:bidi="bg-BG"/>
        </w:rPr>
        <w:t>РОПР</w:t>
      </w:r>
      <w:r w:rsidR="00631BB6" w:rsidRPr="001368CF">
        <w:rPr>
          <w:rFonts w:ascii="Calibri" w:hAnsi="Calibri" w:cs="Calibri"/>
          <w:b/>
          <w:sz w:val="22"/>
          <w:lang w:bidi="bg-BG"/>
        </w:rPr>
        <w:t>“</w:t>
      </w:r>
      <w:r w:rsidR="002C106A" w:rsidRPr="001368CF">
        <w:rPr>
          <w:rFonts w:ascii="Calibri" w:hAnsi="Calibri" w:cs="Calibri"/>
          <w:b/>
          <w:sz w:val="22"/>
          <w:lang w:val="en-US" w:bidi="bg-BG"/>
        </w:rPr>
        <w:t>)</w:t>
      </w:r>
      <w:r w:rsidRPr="001368CF">
        <w:rPr>
          <w:rFonts w:ascii="Calibri" w:hAnsi="Calibri" w:cs="Calibri"/>
          <w:sz w:val="22"/>
          <w:lang w:bidi="bg-BG"/>
        </w:rPr>
        <w:t>, освен другото, средства на Европейски</w:t>
      </w:r>
      <w:r w:rsidR="004E0F4F" w:rsidRPr="001368CF">
        <w:rPr>
          <w:rFonts w:ascii="Calibri" w:hAnsi="Calibri" w:cs="Calibri"/>
          <w:sz w:val="22"/>
          <w:lang w:bidi="bg-BG"/>
        </w:rPr>
        <w:t>те</w:t>
      </w:r>
      <w:r w:rsidRPr="001368CF">
        <w:rPr>
          <w:rFonts w:ascii="Calibri" w:hAnsi="Calibri" w:cs="Calibri"/>
          <w:sz w:val="22"/>
          <w:lang w:bidi="bg-BG"/>
        </w:rPr>
        <w:t xml:space="preserve"> структурн</w:t>
      </w:r>
      <w:r w:rsidR="004E0F4F" w:rsidRPr="001368CF">
        <w:rPr>
          <w:rFonts w:ascii="Calibri" w:hAnsi="Calibri" w:cs="Calibri"/>
          <w:sz w:val="22"/>
          <w:lang w:bidi="bg-BG"/>
        </w:rPr>
        <w:t>и</w:t>
      </w:r>
      <w:r w:rsidRPr="001368CF">
        <w:rPr>
          <w:rFonts w:ascii="Calibri" w:hAnsi="Calibri" w:cs="Calibri"/>
          <w:sz w:val="22"/>
          <w:lang w:bidi="bg-BG"/>
        </w:rPr>
        <w:t xml:space="preserve"> и инвестиционн</w:t>
      </w:r>
      <w:r w:rsidR="004E0F4F" w:rsidRPr="001368CF">
        <w:rPr>
          <w:rFonts w:ascii="Calibri" w:hAnsi="Calibri" w:cs="Calibri"/>
          <w:sz w:val="22"/>
          <w:lang w:bidi="bg-BG"/>
        </w:rPr>
        <w:t>и</w:t>
      </w:r>
      <w:r w:rsidRPr="001368CF">
        <w:rPr>
          <w:rFonts w:ascii="Calibri" w:hAnsi="Calibri" w:cs="Calibri"/>
          <w:sz w:val="22"/>
          <w:lang w:bidi="bg-BG"/>
        </w:rPr>
        <w:t xml:space="preserve"> фонд</w:t>
      </w:r>
      <w:r w:rsidR="004E0F4F" w:rsidRPr="001368CF">
        <w:rPr>
          <w:rFonts w:ascii="Calibri" w:hAnsi="Calibri" w:cs="Calibri"/>
          <w:sz w:val="22"/>
          <w:lang w:bidi="bg-BG"/>
        </w:rPr>
        <w:t>ове</w:t>
      </w:r>
      <w:r w:rsidRPr="001368CF">
        <w:rPr>
          <w:rFonts w:ascii="Calibri" w:hAnsi="Calibri" w:cs="Calibri"/>
          <w:sz w:val="22"/>
          <w:lang w:bidi="bg-BG"/>
        </w:rPr>
        <w:t xml:space="preserve"> ("</w:t>
      </w:r>
      <w:r w:rsidRPr="001368CF">
        <w:rPr>
          <w:rFonts w:ascii="Calibri" w:hAnsi="Calibri" w:cs="Calibri"/>
          <w:b/>
          <w:sz w:val="22"/>
          <w:lang w:bidi="bg-BG"/>
        </w:rPr>
        <w:t>ЕСИФ</w:t>
      </w:r>
      <w:r w:rsidRPr="001368CF">
        <w:rPr>
          <w:rFonts w:ascii="Calibri" w:hAnsi="Calibri" w:cs="Calibri"/>
          <w:sz w:val="22"/>
          <w:lang w:bidi="bg-BG"/>
        </w:rPr>
        <w:t>"), предоставяни по Оперативна програма „</w:t>
      </w:r>
      <w:r w:rsidR="008E2E59" w:rsidRPr="001368CF">
        <w:rPr>
          <w:rFonts w:ascii="Calibri" w:hAnsi="Calibri" w:cs="Calibri"/>
          <w:sz w:val="22"/>
          <w:lang w:bidi="bg-BG"/>
        </w:rPr>
        <w:t>Региони в растеж</w:t>
      </w:r>
      <w:r w:rsidRPr="001368CF">
        <w:rPr>
          <w:rFonts w:ascii="Calibri" w:hAnsi="Calibri" w:cs="Calibri"/>
          <w:sz w:val="22"/>
          <w:lang w:bidi="bg-BG"/>
        </w:rPr>
        <w:t>“ 2014 – 2020 г. („</w:t>
      </w:r>
      <w:r w:rsidR="008E2E59" w:rsidRPr="001368CF">
        <w:rPr>
          <w:rFonts w:ascii="Calibri" w:hAnsi="Calibri" w:cs="Calibri"/>
          <w:b/>
          <w:sz w:val="22"/>
          <w:lang w:bidi="bg-BG"/>
        </w:rPr>
        <w:t>Оперативната програма</w:t>
      </w:r>
      <w:r w:rsidRPr="001368CF">
        <w:rPr>
          <w:rFonts w:ascii="Calibri" w:hAnsi="Calibri" w:cs="Calibri"/>
          <w:sz w:val="22"/>
          <w:lang w:bidi="bg-BG"/>
        </w:rPr>
        <w:t>“).</w:t>
      </w:r>
      <w:bookmarkEnd w:id="0"/>
    </w:p>
    <w:p w14:paraId="5790CFF5" w14:textId="483748BD" w:rsidR="000F3E78" w:rsidRPr="001368CF" w:rsidRDefault="000F3E78" w:rsidP="000F3E78">
      <w:pPr>
        <w:pStyle w:val="DGKVPreamble"/>
        <w:rPr>
          <w:rFonts w:ascii="Calibri" w:hAnsi="Calibri" w:cs="Calibri"/>
          <w:sz w:val="22"/>
          <w:lang w:bidi="bg-BG"/>
        </w:rPr>
      </w:pPr>
      <w:bookmarkStart w:id="1" w:name="_Ref487818352"/>
      <w:r w:rsidRPr="001368CF">
        <w:rPr>
          <w:rFonts w:ascii="Calibri" w:hAnsi="Calibri" w:cs="Calibri"/>
          <w:sz w:val="22"/>
          <w:lang w:bidi="bg-BG"/>
        </w:rPr>
        <w:t xml:space="preserve">По силата на финансово споразумение, сключено на </w:t>
      </w:r>
      <w:r w:rsidR="00710B06" w:rsidRPr="001368CF">
        <w:rPr>
          <w:rFonts w:ascii="Calibri" w:hAnsi="Calibri" w:cs="Calibri"/>
          <w:sz w:val="22"/>
          <w:lang w:bidi="bg-BG"/>
        </w:rPr>
        <w:t>11 ноември</w:t>
      </w:r>
      <w:r w:rsidRPr="001368CF">
        <w:rPr>
          <w:rFonts w:ascii="Calibri" w:hAnsi="Calibri" w:cs="Calibri"/>
          <w:sz w:val="22"/>
          <w:lang w:bidi="bg-BG"/>
        </w:rPr>
        <w:t xml:space="preserve"> 2016 г. между Министерство на </w:t>
      </w:r>
      <w:r w:rsidR="00710B06" w:rsidRPr="001368CF">
        <w:rPr>
          <w:rFonts w:ascii="Calibri" w:hAnsi="Calibri" w:cs="Calibri"/>
          <w:sz w:val="22"/>
          <w:lang w:bidi="bg-BG"/>
        </w:rPr>
        <w:t xml:space="preserve">регионалното развитие и </w:t>
      </w:r>
      <w:r w:rsidR="00D0321B" w:rsidRPr="001368CF">
        <w:rPr>
          <w:rFonts w:ascii="Calibri" w:hAnsi="Calibri" w:cs="Calibri"/>
          <w:sz w:val="22"/>
          <w:lang w:bidi="bg-BG"/>
        </w:rPr>
        <w:t xml:space="preserve">благоустройството </w:t>
      </w:r>
      <w:r w:rsidRPr="001368CF">
        <w:rPr>
          <w:rFonts w:ascii="Calibri" w:hAnsi="Calibri" w:cs="Calibri"/>
          <w:sz w:val="22"/>
          <w:lang w:bidi="bg-BG"/>
        </w:rPr>
        <w:t>като Управляващ орган („</w:t>
      </w:r>
      <w:r w:rsidRPr="001368CF">
        <w:rPr>
          <w:rFonts w:ascii="Calibri" w:hAnsi="Calibri" w:cs="Calibri"/>
          <w:b/>
          <w:sz w:val="22"/>
          <w:lang w:bidi="bg-BG"/>
        </w:rPr>
        <w:t>Управляващия орган</w:t>
      </w:r>
      <w:r w:rsidRPr="001368CF">
        <w:rPr>
          <w:rFonts w:ascii="Calibri" w:hAnsi="Calibri" w:cs="Calibri"/>
          <w:sz w:val="22"/>
          <w:lang w:bidi="bg-BG"/>
        </w:rPr>
        <w:t>“) за Оперативната програма и ФМФИБ („</w:t>
      </w:r>
      <w:r w:rsidRPr="001368CF">
        <w:rPr>
          <w:rFonts w:ascii="Calibri" w:hAnsi="Calibri" w:cs="Calibri"/>
          <w:b/>
          <w:sz w:val="22"/>
          <w:lang w:bidi="bg-BG"/>
        </w:rPr>
        <w:t>Финансовото споразумение</w:t>
      </w:r>
      <w:r w:rsidRPr="001368CF">
        <w:rPr>
          <w:rFonts w:ascii="Calibri" w:hAnsi="Calibri" w:cs="Calibri"/>
          <w:sz w:val="22"/>
          <w:lang w:bidi="bg-BG"/>
        </w:rPr>
        <w:t xml:space="preserve">“), Управляващият орган възложи на ФМФИБ управлението на ФнФ с цел преодоляване на установеното с </w:t>
      </w:r>
      <w:r w:rsidR="00710B06" w:rsidRPr="001368CF">
        <w:rPr>
          <w:rFonts w:ascii="Calibri" w:hAnsi="Calibri" w:cs="Calibri"/>
          <w:sz w:val="22"/>
          <w:lang w:bidi="bg-BG"/>
        </w:rPr>
        <w:t>п</w:t>
      </w:r>
      <w:r w:rsidRPr="001368CF">
        <w:rPr>
          <w:rFonts w:ascii="Calibri" w:hAnsi="Calibri" w:cs="Calibri"/>
          <w:sz w:val="22"/>
          <w:lang w:bidi="bg-BG"/>
        </w:rPr>
        <w:t xml:space="preserve">редварителната оценка </w:t>
      </w:r>
      <w:r w:rsidR="000D148B" w:rsidRPr="001368CF">
        <w:rPr>
          <w:rFonts w:ascii="Calibri" w:hAnsi="Calibri" w:cs="Calibri"/>
          <w:sz w:val="22"/>
          <w:lang w:bidi="bg-BG"/>
        </w:rPr>
        <w:t xml:space="preserve">за прилагане на финансови инструменти </w:t>
      </w:r>
      <w:r w:rsidR="00710B06" w:rsidRPr="001368CF">
        <w:rPr>
          <w:rFonts w:ascii="Calibri" w:hAnsi="Calibri" w:cs="Calibri"/>
          <w:sz w:val="22"/>
          <w:lang w:bidi="bg-BG"/>
        </w:rPr>
        <w:t>по Оперативната програма от октомври 2014 г. („</w:t>
      </w:r>
      <w:r w:rsidR="00710B06" w:rsidRPr="001368CF">
        <w:rPr>
          <w:rFonts w:ascii="Calibri" w:hAnsi="Calibri" w:cs="Calibri"/>
          <w:b/>
          <w:sz w:val="22"/>
          <w:lang w:bidi="bg-BG"/>
        </w:rPr>
        <w:t>Предварителната оценка</w:t>
      </w:r>
      <w:r w:rsidR="00710B06" w:rsidRPr="001368CF">
        <w:rPr>
          <w:rFonts w:ascii="Calibri" w:hAnsi="Calibri" w:cs="Calibri"/>
          <w:sz w:val="22"/>
          <w:lang w:bidi="bg-BG"/>
        </w:rPr>
        <w:t>“)</w:t>
      </w:r>
      <w:r w:rsidRPr="001368CF">
        <w:rPr>
          <w:rFonts w:ascii="Calibri" w:hAnsi="Calibri" w:cs="Calibri"/>
          <w:sz w:val="22"/>
          <w:lang w:bidi="bg-BG"/>
        </w:rPr>
        <w:t>. Финансовото споразумение е сключено на основание</w:t>
      </w:r>
      <w:r w:rsidRPr="001368CF">
        <w:rPr>
          <w:rFonts w:ascii="Calibri" w:hAnsi="Calibri" w:cs="Calibri"/>
          <w:sz w:val="22"/>
        </w:rPr>
        <w:t xml:space="preserve"> член 38, параграф 4, буква „б“,  iii</w:t>
      </w:r>
      <w:r w:rsidRPr="001368CF">
        <w:rPr>
          <w:rFonts w:ascii="Calibri" w:hAnsi="Calibri" w:cs="Calibri"/>
          <w:sz w:val="22"/>
          <w:lang w:bidi="bg-BG"/>
        </w:rPr>
        <w:t xml:space="preserve">) </w:t>
      </w:r>
      <w:r w:rsidRPr="001368CF">
        <w:rPr>
          <w:rFonts w:ascii="Calibri" w:hAnsi="Calibri" w:cs="Calibri"/>
          <w:sz w:val="22"/>
        </w:rPr>
        <w:t xml:space="preserve"> от РОПР, чл. 5, ал. 2 и ал. 3 от българския Закон за управление на средствата от Европейските структурни и инвестиционни фондове и чл. 14, ал.1, т. 7 от българския Закон за обществените поръчки.</w:t>
      </w:r>
      <w:bookmarkEnd w:id="1"/>
      <w:r w:rsidRPr="001368CF">
        <w:rPr>
          <w:rFonts w:ascii="Calibri" w:hAnsi="Calibri" w:cs="Calibri"/>
          <w:sz w:val="22"/>
        </w:rPr>
        <w:t xml:space="preserve"> </w:t>
      </w:r>
    </w:p>
    <w:p w14:paraId="6986C56A" w14:textId="6EC887FD" w:rsidR="00710B06" w:rsidRPr="001368CF" w:rsidRDefault="000F3E78" w:rsidP="00D70FBD">
      <w:pPr>
        <w:pStyle w:val="DGKVPreamble"/>
        <w:rPr>
          <w:rFonts w:ascii="Calibri" w:hAnsi="Calibri" w:cs="Calibri"/>
          <w:sz w:val="22"/>
          <w:lang w:bidi="bg-BG"/>
        </w:rPr>
      </w:pPr>
      <w:bookmarkStart w:id="2" w:name="_Ref489306832"/>
      <w:r w:rsidRPr="001368CF">
        <w:rPr>
          <w:rFonts w:ascii="Calibri" w:hAnsi="Calibri" w:cs="Calibri"/>
          <w:sz w:val="22"/>
        </w:rPr>
        <w:t xml:space="preserve">Финансовият инструмент, предмет на настоящото Оперативно споразумение, се изпълнява в съответствие с </w:t>
      </w:r>
      <w:r w:rsidR="00710B06" w:rsidRPr="001368CF">
        <w:rPr>
          <w:rFonts w:ascii="Calibri" w:hAnsi="Calibri" w:cs="Calibri"/>
          <w:sz w:val="22"/>
        </w:rPr>
        <w:t>Приоритетна ос 1 „Устойчиво и интегрирано градско развитие“ („</w:t>
      </w:r>
      <w:r w:rsidR="00710B06" w:rsidRPr="001368CF">
        <w:rPr>
          <w:rFonts w:ascii="Calibri" w:hAnsi="Calibri" w:cs="Calibri"/>
          <w:b/>
          <w:sz w:val="22"/>
        </w:rPr>
        <w:t>Приоритетна ос 1</w:t>
      </w:r>
      <w:r w:rsidR="00710B06" w:rsidRPr="001368CF">
        <w:rPr>
          <w:rFonts w:ascii="Calibri" w:hAnsi="Calibri" w:cs="Calibri"/>
          <w:sz w:val="22"/>
        </w:rPr>
        <w:t>“) и Приоритетна ос 6 „Регионален туризъм“ („</w:t>
      </w:r>
      <w:r w:rsidR="00710B06" w:rsidRPr="001368CF">
        <w:rPr>
          <w:rFonts w:ascii="Calibri" w:hAnsi="Calibri" w:cs="Calibri"/>
          <w:b/>
          <w:sz w:val="22"/>
        </w:rPr>
        <w:t>Приоритетна ос 6</w:t>
      </w:r>
      <w:r w:rsidR="00710B06" w:rsidRPr="001368CF">
        <w:rPr>
          <w:rFonts w:ascii="Calibri" w:hAnsi="Calibri" w:cs="Calibri"/>
          <w:sz w:val="22"/>
        </w:rPr>
        <w:t xml:space="preserve">“). По отношение на Приоритетна ос 1, фокусът на финансовия инструмент е (1) повишаване на енергийната ефективност на еднофамилни жилищни сгради и студентски общежития; (2) развитие на екологичен и устойчив градски транспорт; (3) подобряване на качеството на градската среда; (4) развитие на спортна и културна инфраструктура; и (5) инвестиции в зони с потенциал за икономическо развитие. По отношение на </w:t>
      </w:r>
      <w:r w:rsidR="00234CD4" w:rsidRPr="001368CF">
        <w:rPr>
          <w:rFonts w:ascii="Calibri" w:hAnsi="Calibri" w:cs="Calibri"/>
          <w:sz w:val="22"/>
        </w:rPr>
        <w:t xml:space="preserve">Приоритетна ос 6 фокусът на финансовия инструмент е </w:t>
      </w:r>
      <w:r w:rsidR="00D0321B" w:rsidRPr="001368CF">
        <w:rPr>
          <w:rFonts w:ascii="Calibri" w:hAnsi="Calibri" w:cs="Calibri"/>
          <w:sz w:val="22"/>
        </w:rPr>
        <w:t xml:space="preserve">насочен към </w:t>
      </w:r>
      <w:r w:rsidR="00234CD4" w:rsidRPr="001368CF">
        <w:rPr>
          <w:rFonts w:ascii="Calibri" w:hAnsi="Calibri" w:cs="Calibri"/>
          <w:sz w:val="22"/>
        </w:rPr>
        <w:t xml:space="preserve">инвестиции в </w:t>
      </w:r>
      <w:r w:rsidR="00234CD4" w:rsidRPr="001368CF">
        <w:rPr>
          <w:rFonts w:ascii="Calibri" w:hAnsi="Calibri" w:cs="Calibri"/>
          <w:sz w:val="22"/>
        </w:rPr>
        <w:lastRenderedPageBreak/>
        <w:t>проекти за развитие на туризма, свързани с обекти на културното наследство</w:t>
      </w:r>
      <w:r w:rsidR="007D48CF" w:rsidRPr="001368CF">
        <w:rPr>
          <w:rFonts w:ascii="Calibri" w:hAnsi="Calibri" w:cs="Calibri"/>
          <w:sz w:val="22"/>
        </w:rPr>
        <w:t xml:space="preserve"> от национално и световно значение</w:t>
      </w:r>
      <w:r w:rsidR="00234CD4" w:rsidRPr="001368CF">
        <w:rPr>
          <w:rFonts w:ascii="Calibri" w:hAnsi="Calibri" w:cs="Calibri"/>
          <w:sz w:val="22"/>
        </w:rPr>
        <w:t>.</w:t>
      </w:r>
      <w:r w:rsidR="00713C81" w:rsidRPr="001368CF">
        <w:rPr>
          <w:rFonts w:ascii="Calibri" w:hAnsi="Calibri" w:cs="Calibri"/>
          <w:sz w:val="22"/>
        </w:rPr>
        <w:t xml:space="preserve"> Целта на финансовия инструмент, който ще бъде предоставен на </w:t>
      </w:r>
      <w:r w:rsidR="00FF1584" w:rsidRPr="001368CF">
        <w:rPr>
          <w:rFonts w:ascii="Calibri" w:hAnsi="Calibri" w:cs="Calibri"/>
          <w:sz w:val="22"/>
        </w:rPr>
        <w:t>Фонда за градско развитие</w:t>
      </w:r>
      <w:r w:rsidR="00713C81" w:rsidRPr="001368CF">
        <w:rPr>
          <w:rFonts w:ascii="Calibri" w:hAnsi="Calibri" w:cs="Calibri"/>
          <w:sz w:val="22"/>
        </w:rPr>
        <w:t xml:space="preserve"> е да привлече частен капитал към средствата от Оперативната програма, насърчи прилагането на предприемачески подход при инвестирането в проекти, допринасящи за устойчивото регионално икономическо и социално развитие.</w:t>
      </w:r>
    </w:p>
    <w:bookmarkEnd w:id="2"/>
    <w:p w14:paraId="7250646C" w14:textId="2913E242" w:rsidR="000F3E78" w:rsidRPr="001368CF" w:rsidRDefault="000F3E78" w:rsidP="000F3E78">
      <w:pPr>
        <w:pStyle w:val="DGKVPreamble"/>
        <w:rPr>
          <w:rFonts w:ascii="Calibri" w:hAnsi="Calibri" w:cs="Calibri"/>
          <w:sz w:val="22"/>
          <w:lang w:bidi="bg-BG"/>
        </w:rPr>
      </w:pPr>
      <w:r w:rsidRPr="001368CF">
        <w:rPr>
          <w:rFonts w:ascii="Calibri" w:hAnsi="Calibri" w:cs="Calibri"/>
          <w:sz w:val="22"/>
          <w:lang w:bidi="bg-BG"/>
        </w:rPr>
        <w:t xml:space="preserve">На основание на чл. 2 от Финансовото споразумение и чл. [112] от българския Закон за обществените поръчки, ФМФИБ проведе процедура за избор на финансов посредник, който да </w:t>
      </w:r>
      <w:r w:rsidR="008576EE" w:rsidRPr="001368CF">
        <w:rPr>
          <w:rFonts w:ascii="Calibri" w:hAnsi="Calibri" w:cs="Calibri"/>
          <w:sz w:val="22"/>
          <w:lang w:bidi="bg-BG"/>
        </w:rPr>
        <w:t xml:space="preserve">извърши дейността </w:t>
      </w:r>
      <w:r w:rsidR="00713C81" w:rsidRPr="001368CF">
        <w:rPr>
          <w:rFonts w:ascii="Calibri" w:hAnsi="Calibri" w:cs="Calibri"/>
          <w:sz w:val="22"/>
          <w:lang w:bidi="bg-BG"/>
        </w:rPr>
        <w:t>по структуриране на Фонда за градско развитие, който да селектира и финансира Допустими инвестиционни проект</w:t>
      </w:r>
      <w:r w:rsidR="00F0104E" w:rsidRPr="001368CF">
        <w:rPr>
          <w:rFonts w:ascii="Calibri" w:hAnsi="Calibri" w:cs="Calibri"/>
          <w:sz w:val="22"/>
          <w:lang w:bidi="bg-BG"/>
        </w:rPr>
        <w:t>и по Приори</w:t>
      </w:r>
      <w:r w:rsidR="00713C81" w:rsidRPr="001368CF">
        <w:rPr>
          <w:rFonts w:ascii="Calibri" w:hAnsi="Calibri" w:cs="Calibri"/>
          <w:sz w:val="22"/>
          <w:lang w:bidi="bg-BG"/>
        </w:rPr>
        <w:t>т</w:t>
      </w:r>
      <w:r w:rsidR="00F0104E" w:rsidRPr="001368CF">
        <w:rPr>
          <w:rFonts w:ascii="Calibri" w:hAnsi="Calibri" w:cs="Calibri"/>
          <w:sz w:val="22"/>
          <w:lang w:bidi="bg-BG"/>
        </w:rPr>
        <w:t>ет</w:t>
      </w:r>
      <w:r w:rsidR="00713C81" w:rsidRPr="001368CF">
        <w:rPr>
          <w:rFonts w:ascii="Calibri" w:hAnsi="Calibri" w:cs="Calibri"/>
          <w:sz w:val="22"/>
          <w:lang w:bidi="bg-BG"/>
        </w:rPr>
        <w:t>на ос 1 и Приоритетна ос 6</w:t>
      </w:r>
      <w:r w:rsidRPr="001368CF">
        <w:rPr>
          <w:rFonts w:ascii="Calibri" w:hAnsi="Calibri" w:cs="Calibri"/>
          <w:sz w:val="22"/>
          <w:lang w:bidi="bg-BG"/>
        </w:rPr>
        <w:t xml:space="preserve"> („</w:t>
      </w:r>
      <w:r w:rsidRPr="001368CF">
        <w:rPr>
          <w:rFonts w:ascii="Calibri" w:hAnsi="Calibri" w:cs="Calibri"/>
          <w:b/>
          <w:sz w:val="22"/>
          <w:lang w:bidi="bg-BG"/>
        </w:rPr>
        <w:t>Процедура по ЗОП</w:t>
      </w:r>
      <w:r w:rsidRPr="001368CF">
        <w:rPr>
          <w:rFonts w:ascii="Calibri" w:hAnsi="Calibri" w:cs="Calibri"/>
          <w:sz w:val="22"/>
          <w:lang w:bidi="bg-BG"/>
        </w:rPr>
        <w:t>“). Въз основа на решение [</w:t>
      </w:r>
      <w:r w:rsidRPr="001368CF">
        <w:rPr>
          <w:rFonts w:ascii="Calibri" w:hAnsi="Calibri" w:cs="Calibri"/>
          <w:i/>
          <w:sz w:val="22"/>
          <w:lang w:bidi="bg-BG"/>
        </w:rPr>
        <w:t>индивидуализация на решението</w:t>
      </w:r>
      <w:r w:rsidRPr="001368CF">
        <w:rPr>
          <w:rFonts w:ascii="Calibri" w:hAnsi="Calibri" w:cs="Calibri"/>
          <w:sz w:val="22"/>
          <w:lang w:bidi="bg-BG"/>
        </w:rPr>
        <w:t xml:space="preserve">] на </w:t>
      </w:r>
      <w:r w:rsidR="002E2E69" w:rsidRPr="001368CF">
        <w:rPr>
          <w:rFonts w:ascii="Calibri" w:hAnsi="Calibri" w:cs="Calibri"/>
          <w:sz w:val="22"/>
          <w:lang w:bidi="bg-BG"/>
        </w:rPr>
        <w:t xml:space="preserve">Възложителя </w:t>
      </w:r>
      <w:r w:rsidR="002E2E69" w:rsidRPr="001368CF">
        <w:rPr>
          <w:rFonts w:ascii="Calibri" w:hAnsi="Calibri" w:cs="Calibri"/>
          <w:sz w:val="22"/>
          <w:lang w:val="en-US" w:bidi="bg-BG"/>
        </w:rPr>
        <w:t>(</w:t>
      </w:r>
      <w:r w:rsidRPr="001368CF">
        <w:rPr>
          <w:rFonts w:ascii="Calibri" w:hAnsi="Calibri" w:cs="Calibri"/>
          <w:sz w:val="22"/>
          <w:lang w:bidi="bg-BG"/>
        </w:rPr>
        <w:t>ФМФИБ</w:t>
      </w:r>
      <w:r w:rsidR="002E2E69" w:rsidRPr="001368CF">
        <w:rPr>
          <w:rFonts w:ascii="Calibri" w:hAnsi="Calibri" w:cs="Calibri"/>
          <w:sz w:val="22"/>
          <w:lang w:val="en-US" w:bidi="bg-BG"/>
        </w:rPr>
        <w:t>)</w:t>
      </w:r>
      <w:r w:rsidRPr="001368CF">
        <w:rPr>
          <w:rFonts w:ascii="Calibri" w:hAnsi="Calibri" w:cs="Calibri"/>
          <w:sz w:val="22"/>
          <w:lang w:bidi="bg-BG"/>
        </w:rPr>
        <w:t>, [</w:t>
      </w:r>
      <w:r w:rsidRPr="001368CF">
        <w:rPr>
          <w:rFonts w:ascii="Calibri" w:hAnsi="Calibri" w:cs="Calibri"/>
          <w:i/>
          <w:sz w:val="22"/>
          <w:lang w:bidi="bg-BG"/>
        </w:rPr>
        <w:t>наименование на изпълнителя</w:t>
      </w:r>
      <w:r w:rsidRPr="001368CF">
        <w:rPr>
          <w:rFonts w:ascii="Calibri" w:hAnsi="Calibri" w:cs="Calibri"/>
          <w:sz w:val="22"/>
          <w:lang w:bidi="bg-BG"/>
        </w:rPr>
        <w:t>] е избран за изпълнител в Процедурата по ЗОП.</w:t>
      </w:r>
    </w:p>
    <w:p w14:paraId="1129792D" w14:textId="205B83E5" w:rsidR="000F3E78" w:rsidRPr="001368CF" w:rsidRDefault="000F3E78" w:rsidP="000F3E78">
      <w:pPr>
        <w:pStyle w:val="DGKVPreamble"/>
        <w:rPr>
          <w:rFonts w:ascii="Calibri" w:hAnsi="Calibri" w:cs="Calibri"/>
          <w:sz w:val="22"/>
          <w:lang w:bidi="bg-BG"/>
        </w:rPr>
      </w:pPr>
      <w:r w:rsidRPr="001368CF">
        <w:rPr>
          <w:rFonts w:ascii="Calibri" w:hAnsi="Calibri" w:cs="Calibri"/>
          <w:sz w:val="22"/>
          <w:lang w:bidi="bg-BG"/>
        </w:rPr>
        <w:t xml:space="preserve">ФМФИБ като фонд мениджър на ФнФ се съгласява да предостави </w:t>
      </w:r>
      <w:r w:rsidR="00713C81" w:rsidRPr="001368CF">
        <w:rPr>
          <w:rFonts w:ascii="Calibri" w:hAnsi="Calibri" w:cs="Calibri"/>
          <w:sz w:val="22"/>
          <w:lang w:bidi="bg-BG"/>
        </w:rPr>
        <w:t xml:space="preserve">определен </w:t>
      </w:r>
      <w:r w:rsidRPr="001368CF">
        <w:rPr>
          <w:rFonts w:ascii="Calibri" w:hAnsi="Calibri" w:cs="Calibri"/>
          <w:sz w:val="22"/>
          <w:lang w:bidi="bg-BG"/>
        </w:rPr>
        <w:t xml:space="preserve">финансов ангажимент </w:t>
      </w:r>
      <w:r w:rsidR="00713C81" w:rsidRPr="001368CF">
        <w:rPr>
          <w:rFonts w:ascii="Calibri" w:hAnsi="Calibri" w:cs="Calibri"/>
          <w:sz w:val="22"/>
          <w:lang w:bidi="bg-BG"/>
        </w:rPr>
        <w:t>на избрания изпълнител</w:t>
      </w:r>
      <w:r w:rsidR="00D7539D" w:rsidRPr="001368CF">
        <w:rPr>
          <w:rFonts w:ascii="Calibri" w:hAnsi="Calibri" w:cs="Calibri"/>
          <w:sz w:val="22"/>
          <w:lang w:bidi="bg-BG"/>
        </w:rPr>
        <w:t>,</w:t>
      </w:r>
      <w:r w:rsidRPr="001368CF">
        <w:rPr>
          <w:rFonts w:ascii="Calibri" w:hAnsi="Calibri" w:cs="Calibri"/>
          <w:sz w:val="22"/>
          <w:lang w:bidi="bg-BG"/>
        </w:rPr>
        <w:t xml:space="preserve"> в съответствие с изискванията на това Оперативно споразумение, за предоставяне на финансиране </w:t>
      </w:r>
      <w:r w:rsidR="00D353A5" w:rsidRPr="001368CF">
        <w:rPr>
          <w:rFonts w:ascii="Calibri" w:hAnsi="Calibri" w:cs="Calibri"/>
          <w:sz w:val="22"/>
          <w:lang w:bidi="bg-BG"/>
        </w:rPr>
        <w:t>и за гаран</w:t>
      </w:r>
      <w:r w:rsidR="002F3185" w:rsidRPr="001368CF">
        <w:rPr>
          <w:rFonts w:ascii="Calibri" w:hAnsi="Calibri" w:cs="Calibri"/>
          <w:sz w:val="22"/>
          <w:lang w:bidi="bg-BG"/>
        </w:rPr>
        <w:t xml:space="preserve">тиране на </w:t>
      </w:r>
      <w:r w:rsidR="00100AE1" w:rsidRPr="001368CF">
        <w:rPr>
          <w:rFonts w:ascii="Calibri" w:hAnsi="Calibri" w:cs="Calibri"/>
          <w:sz w:val="22"/>
          <w:lang w:bidi="bg-BG"/>
        </w:rPr>
        <w:t>определени</w:t>
      </w:r>
      <w:r w:rsidR="002F3185" w:rsidRPr="001368CF">
        <w:rPr>
          <w:rFonts w:ascii="Calibri" w:hAnsi="Calibri" w:cs="Calibri"/>
          <w:sz w:val="22"/>
          <w:lang w:bidi="bg-BG"/>
        </w:rPr>
        <w:t xml:space="preserve"> загуби</w:t>
      </w:r>
      <w:r w:rsidR="00100AE1" w:rsidRPr="001368CF">
        <w:rPr>
          <w:rFonts w:ascii="Calibri" w:hAnsi="Calibri" w:cs="Calibri"/>
          <w:sz w:val="22"/>
          <w:lang w:bidi="bg-BG"/>
        </w:rPr>
        <w:t xml:space="preserve"> във връзка с финансирането </w:t>
      </w:r>
      <w:r w:rsidRPr="001368CF">
        <w:rPr>
          <w:rFonts w:ascii="Calibri" w:hAnsi="Calibri" w:cs="Calibri"/>
          <w:sz w:val="22"/>
          <w:lang w:bidi="bg-BG"/>
        </w:rPr>
        <w:t xml:space="preserve">на </w:t>
      </w:r>
      <w:r w:rsidR="00713C81" w:rsidRPr="001368CF">
        <w:rPr>
          <w:rFonts w:ascii="Calibri" w:hAnsi="Calibri" w:cs="Calibri"/>
          <w:sz w:val="22"/>
          <w:lang w:bidi="bg-BG"/>
        </w:rPr>
        <w:t xml:space="preserve">Допустими инвестиционни проекти </w:t>
      </w:r>
      <w:r w:rsidR="00F0104E" w:rsidRPr="001368CF">
        <w:rPr>
          <w:rFonts w:ascii="Calibri" w:hAnsi="Calibri" w:cs="Calibri"/>
          <w:sz w:val="22"/>
          <w:lang w:bidi="bg-BG"/>
        </w:rPr>
        <w:t>по Приори</w:t>
      </w:r>
      <w:r w:rsidR="009670B8" w:rsidRPr="001368CF">
        <w:rPr>
          <w:rFonts w:ascii="Calibri" w:hAnsi="Calibri" w:cs="Calibri"/>
          <w:sz w:val="22"/>
          <w:lang w:bidi="bg-BG"/>
        </w:rPr>
        <w:t>т</w:t>
      </w:r>
      <w:r w:rsidR="00F0104E" w:rsidRPr="001368CF">
        <w:rPr>
          <w:rFonts w:ascii="Calibri" w:hAnsi="Calibri" w:cs="Calibri"/>
          <w:sz w:val="22"/>
          <w:lang w:bidi="bg-BG"/>
        </w:rPr>
        <w:t>ет</w:t>
      </w:r>
      <w:r w:rsidR="009670B8" w:rsidRPr="001368CF">
        <w:rPr>
          <w:rFonts w:ascii="Calibri" w:hAnsi="Calibri" w:cs="Calibri"/>
          <w:sz w:val="22"/>
          <w:lang w:bidi="bg-BG"/>
        </w:rPr>
        <w:t>на ос 1 и Приоритетна ос 6</w:t>
      </w:r>
      <w:r w:rsidR="001931FA" w:rsidRPr="001368CF">
        <w:rPr>
          <w:rFonts w:ascii="Calibri" w:hAnsi="Calibri" w:cs="Calibri"/>
          <w:sz w:val="22"/>
          <w:lang w:bidi="bg-BG"/>
        </w:rPr>
        <w:t>,</w:t>
      </w:r>
      <w:r w:rsidR="009670B8" w:rsidRPr="001368CF">
        <w:rPr>
          <w:rFonts w:ascii="Calibri" w:hAnsi="Calibri" w:cs="Calibri"/>
          <w:sz w:val="22"/>
          <w:lang w:bidi="bg-BG"/>
        </w:rPr>
        <w:t xml:space="preserve"> при условията на споделен риск. Споделянето на риск от ФМФИБ се извършва, от една страна, чрез директно </w:t>
      </w:r>
      <w:r w:rsidR="001931FA" w:rsidRPr="001368CF">
        <w:rPr>
          <w:rFonts w:ascii="Calibri" w:hAnsi="Calibri" w:cs="Calibri"/>
          <w:sz w:val="22"/>
          <w:lang w:bidi="bg-BG"/>
        </w:rPr>
        <w:t xml:space="preserve">поемане </w:t>
      </w:r>
      <w:r w:rsidR="009670B8" w:rsidRPr="001368CF">
        <w:rPr>
          <w:rFonts w:ascii="Calibri" w:hAnsi="Calibri" w:cs="Calibri"/>
          <w:sz w:val="22"/>
          <w:lang w:bidi="bg-BG"/>
        </w:rPr>
        <w:t xml:space="preserve">на риска от загуби по </w:t>
      </w:r>
      <w:r w:rsidR="002F3185" w:rsidRPr="001368CF">
        <w:rPr>
          <w:rFonts w:ascii="Calibri" w:hAnsi="Calibri" w:cs="Calibri"/>
          <w:sz w:val="22"/>
          <w:lang w:bidi="bg-BG"/>
        </w:rPr>
        <w:t xml:space="preserve">частта от финансирането на </w:t>
      </w:r>
      <w:r w:rsidR="009670B8" w:rsidRPr="001368CF">
        <w:rPr>
          <w:rFonts w:ascii="Calibri" w:hAnsi="Calibri" w:cs="Calibri"/>
          <w:sz w:val="22"/>
          <w:lang w:bidi="bg-BG"/>
        </w:rPr>
        <w:t xml:space="preserve">проекти, </w:t>
      </w:r>
      <w:r w:rsidR="00E866ED" w:rsidRPr="001368CF">
        <w:rPr>
          <w:rFonts w:ascii="Calibri" w:hAnsi="Calibri" w:cs="Calibri"/>
          <w:sz w:val="22"/>
          <w:lang w:bidi="bg-BG"/>
        </w:rPr>
        <w:t xml:space="preserve">предоставена за сметка на </w:t>
      </w:r>
      <w:r w:rsidR="009670B8" w:rsidRPr="001368CF">
        <w:rPr>
          <w:rFonts w:ascii="Calibri" w:hAnsi="Calibri" w:cs="Calibri"/>
          <w:sz w:val="22"/>
          <w:lang w:bidi="bg-BG"/>
        </w:rPr>
        <w:t>средства</w:t>
      </w:r>
      <w:r w:rsidR="00E866ED" w:rsidRPr="001368CF">
        <w:rPr>
          <w:rFonts w:ascii="Calibri" w:hAnsi="Calibri" w:cs="Calibri"/>
          <w:sz w:val="22"/>
          <w:lang w:bidi="bg-BG"/>
        </w:rPr>
        <w:t>та</w:t>
      </w:r>
      <w:r w:rsidR="009670B8" w:rsidRPr="001368CF">
        <w:rPr>
          <w:rFonts w:ascii="Calibri" w:hAnsi="Calibri" w:cs="Calibri"/>
          <w:sz w:val="22"/>
          <w:lang w:bidi="bg-BG"/>
        </w:rPr>
        <w:t xml:space="preserve">, </w:t>
      </w:r>
      <w:r w:rsidR="00E866ED" w:rsidRPr="001368CF">
        <w:rPr>
          <w:rFonts w:ascii="Calibri" w:hAnsi="Calibri" w:cs="Calibri"/>
          <w:sz w:val="22"/>
          <w:lang w:bidi="bg-BG"/>
        </w:rPr>
        <w:t>отпустнати</w:t>
      </w:r>
      <w:r w:rsidR="009670B8" w:rsidRPr="001368CF">
        <w:rPr>
          <w:rFonts w:ascii="Calibri" w:hAnsi="Calibri" w:cs="Calibri"/>
          <w:sz w:val="22"/>
          <w:lang w:bidi="bg-BG"/>
        </w:rPr>
        <w:t xml:space="preserve"> от ФМФИБ, а от друга – чрез предоставяне на гаранция за покриване на определени загуби по </w:t>
      </w:r>
      <w:r w:rsidR="002F3185" w:rsidRPr="001368CF">
        <w:rPr>
          <w:rFonts w:ascii="Calibri" w:hAnsi="Calibri" w:cs="Calibri"/>
          <w:sz w:val="22"/>
          <w:lang w:bidi="bg-BG"/>
        </w:rPr>
        <w:t xml:space="preserve">частта от </w:t>
      </w:r>
      <w:r w:rsidR="006220BB" w:rsidRPr="001368CF">
        <w:rPr>
          <w:rFonts w:ascii="Calibri" w:hAnsi="Calibri" w:cs="Calibri"/>
          <w:sz w:val="22"/>
          <w:lang w:bidi="bg-BG"/>
        </w:rPr>
        <w:t>финансиране</w:t>
      </w:r>
      <w:r w:rsidR="002F3185" w:rsidRPr="001368CF">
        <w:rPr>
          <w:rFonts w:ascii="Calibri" w:hAnsi="Calibri" w:cs="Calibri"/>
          <w:sz w:val="22"/>
          <w:lang w:bidi="bg-BG"/>
        </w:rPr>
        <w:t>то</w:t>
      </w:r>
      <w:r w:rsidR="009670B8" w:rsidRPr="001368CF">
        <w:rPr>
          <w:rFonts w:ascii="Calibri" w:hAnsi="Calibri" w:cs="Calibri"/>
          <w:sz w:val="22"/>
          <w:lang w:bidi="bg-BG"/>
        </w:rPr>
        <w:t xml:space="preserve">, осигурено </w:t>
      </w:r>
      <w:r w:rsidR="002F3185" w:rsidRPr="001368CF">
        <w:rPr>
          <w:rFonts w:ascii="Calibri" w:hAnsi="Calibri" w:cs="Calibri"/>
          <w:sz w:val="22"/>
          <w:lang w:bidi="bg-BG"/>
        </w:rPr>
        <w:t xml:space="preserve">със средства </w:t>
      </w:r>
      <w:r w:rsidR="00E866ED" w:rsidRPr="001368CF">
        <w:rPr>
          <w:rFonts w:ascii="Calibri" w:hAnsi="Calibri" w:cs="Calibri"/>
          <w:sz w:val="22"/>
          <w:lang w:bidi="bg-BG"/>
        </w:rPr>
        <w:t xml:space="preserve">или за сметка </w:t>
      </w:r>
      <w:r w:rsidR="002F3185" w:rsidRPr="001368CF">
        <w:rPr>
          <w:rFonts w:ascii="Calibri" w:hAnsi="Calibri" w:cs="Calibri"/>
          <w:sz w:val="22"/>
          <w:lang w:bidi="bg-BG"/>
        </w:rPr>
        <w:t>на</w:t>
      </w:r>
      <w:r w:rsidR="009670B8" w:rsidRPr="001368CF">
        <w:rPr>
          <w:rFonts w:ascii="Calibri" w:hAnsi="Calibri" w:cs="Calibri"/>
          <w:sz w:val="22"/>
          <w:lang w:bidi="bg-BG"/>
        </w:rPr>
        <w:t xml:space="preserve"> </w:t>
      </w:r>
      <w:r w:rsidR="001931FA" w:rsidRPr="001368CF">
        <w:rPr>
          <w:rFonts w:ascii="Calibri" w:hAnsi="Calibri" w:cs="Calibri"/>
          <w:sz w:val="22"/>
          <w:lang w:bidi="bg-BG"/>
        </w:rPr>
        <w:t>Изпълнител</w:t>
      </w:r>
      <w:r w:rsidR="002F3185" w:rsidRPr="001368CF">
        <w:rPr>
          <w:rFonts w:ascii="Calibri" w:hAnsi="Calibri" w:cs="Calibri"/>
          <w:sz w:val="22"/>
          <w:lang w:bidi="bg-BG"/>
        </w:rPr>
        <w:t>я</w:t>
      </w:r>
      <w:r w:rsidR="009670B8" w:rsidRPr="001368CF">
        <w:rPr>
          <w:rFonts w:ascii="Calibri" w:hAnsi="Calibri" w:cs="Calibri"/>
          <w:sz w:val="22"/>
          <w:lang w:bidi="bg-BG"/>
        </w:rPr>
        <w:t xml:space="preserve">. </w:t>
      </w:r>
    </w:p>
    <w:p w14:paraId="7F1A6339" w14:textId="5D767BCC" w:rsidR="000F3E78" w:rsidRPr="001368CF" w:rsidRDefault="000F3E78" w:rsidP="000F3E78">
      <w:pPr>
        <w:pStyle w:val="DGKVPreamble"/>
        <w:rPr>
          <w:rFonts w:ascii="Calibri" w:hAnsi="Calibri" w:cs="Calibri"/>
          <w:sz w:val="22"/>
          <w:lang w:bidi="bg-BG"/>
        </w:rPr>
      </w:pPr>
      <w:r w:rsidRPr="001368CF">
        <w:rPr>
          <w:rFonts w:ascii="Calibri" w:hAnsi="Calibri" w:cs="Calibri"/>
          <w:sz w:val="22"/>
          <w:lang w:bidi="bg-BG"/>
        </w:rPr>
        <w:t xml:space="preserve">Финансовият ангажимент, който ще бъде предоставен от ФМФИБ </w:t>
      </w:r>
      <w:r w:rsidR="009670B8" w:rsidRPr="001368CF">
        <w:rPr>
          <w:rFonts w:ascii="Calibri" w:hAnsi="Calibri" w:cs="Calibri"/>
          <w:sz w:val="22"/>
          <w:lang w:bidi="bg-BG"/>
        </w:rPr>
        <w:t xml:space="preserve">за предоставяне на финансиране и за гарантиране на </w:t>
      </w:r>
      <w:r w:rsidR="001E7182" w:rsidRPr="001368CF">
        <w:rPr>
          <w:rFonts w:ascii="Calibri" w:hAnsi="Calibri" w:cs="Calibri"/>
          <w:sz w:val="22"/>
          <w:lang w:bidi="bg-BG"/>
        </w:rPr>
        <w:t>Покрити</w:t>
      </w:r>
      <w:r w:rsidR="004B4B8F" w:rsidRPr="001368CF">
        <w:rPr>
          <w:rFonts w:ascii="Calibri" w:hAnsi="Calibri" w:cs="Calibri"/>
          <w:sz w:val="22"/>
          <w:lang w:bidi="bg-BG"/>
        </w:rPr>
        <w:t xml:space="preserve"> </w:t>
      </w:r>
      <w:r w:rsidR="009670B8" w:rsidRPr="001368CF">
        <w:rPr>
          <w:rFonts w:ascii="Calibri" w:hAnsi="Calibri" w:cs="Calibri"/>
          <w:sz w:val="22"/>
          <w:lang w:bidi="bg-BG"/>
        </w:rPr>
        <w:t xml:space="preserve">загуби, </w:t>
      </w:r>
      <w:r w:rsidRPr="001368CF">
        <w:rPr>
          <w:rFonts w:ascii="Calibri" w:hAnsi="Calibri" w:cs="Calibri"/>
          <w:sz w:val="22"/>
          <w:lang w:bidi="bg-BG"/>
        </w:rPr>
        <w:t>включва финансиране от Европейския фонд за регионално развитие („</w:t>
      </w:r>
      <w:r w:rsidRPr="001368CF">
        <w:rPr>
          <w:rFonts w:ascii="Calibri" w:hAnsi="Calibri" w:cs="Calibri"/>
          <w:b/>
          <w:sz w:val="22"/>
          <w:lang w:bidi="bg-BG"/>
        </w:rPr>
        <w:t>ЕФРР</w:t>
      </w:r>
      <w:r w:rsidRPr="001368CF">
        <w:rPr>
          <w:rFonts w:ascii="Calibri" w:hAnsi="Calibri" w:cs="Calibri"/>
          <w:sz w:val="22"/>
          <w:lang w:bidi="bg-BG"/>
        </w:rPr>
        <w:t xml:space="preserve">“) </w:t>
      </w:r>
      <w:r w:rsidR="00FC4636" w:rsidRPr="001368CF">
        <w:rPr>
          <w:rFonts w:ascii="Calibri" w:hAnsi="Calibri" w:cs="Calibri"/>
          <w:sz w:val="22"/>
          <w:lang w:bidi="bg-BG"/>
        </w:rPr>
        <w:t xml:space="preserve">и </w:t>
      </w:r>
      <w:r w:rsidRPr="001368CF">
        <w:rPr>
          <w:rFonts w:ascii="Calibri" w:hAnsi="Calibri" w:cs="Calibri"/>
          <w:sz w:val="22"/>
          <w:lang w:bidi="bg-BG"/>
        </w:rPr>
        <w:t xml:space="preserve">съфинансиране от държавния бюджет на Република България в съответствие с Оперативната програма по </w:t>
      </w:r>
      <w:r w:rsidR="009670B8" w:rsidRPr="001368CF">
        <w:rPr>
          <w:rFonts w:ascii="Calibri" w:hAnsi="Calibri" w:cs="Calibri"/>
          <w:sz w:val="22"/>
          <w:lang w:bidi="bg-BG"/>
        </w:rPr>
        <w:t>П</w:t>
      </w:r>
      <w:r w:rsidRPr="001368CF">
        <w:rPr>
          <w:rFonts w:ascii="Calibri" w:hAnsi="Calibri" w:cs="Calibri"/>
          <w:sz w:val="22"/>
          <w:lang w:bidi="bg-BG"/>
        </w:rPr>
        <w:t>риоритетна ос </w:t>
      </w:r>
      <w:r w:rsidR="009670B8" w:rsidRPr="001368CF">
        <w:rPr>
          <w:rFonts w:ascii="Calibri" w:hAnsi="Calibri" w:cs="Calibri"/>
          <w:sz w:val="22"/>
          <w:lang w:bidi="bg-BG"/>
        </w:rPr>
        <w:t xml:space="preserve">1 и Приоритетна ос 6. </w:t>
      </w:r>
    </w:p>
    <w:p w14:paraId="325D8488" w14:textId="77777777" w:rsidR="00154D34" w:rsidRPr="001368CF" w:rsidRDefault="000F3E78" w:rsidP="000F3E78">
      <w:pPr>
        <w:pStyle w:val="DGKVPreamble"/>
        <w:rPr>
          <w:rFonts w:ascii="Calibri" w:hAnsi="Calibri" w:cs="Calibri"/>
          <w:sz w:val="22"/>
        </w:rPr>
      </w:pPr>
      <w:r w:rsidRPr="001368CF">
        <w:rPr>
          <w:rFonts w:ascii="Calibri" w:hAnsi="Calibri" w:cs="Calibri"/>
          <w:sz w:val="22"/>
          <w:lang w:bidi="bg-BG"/>
        </w:rPr>
        <w:t>Страните се съгласяват да прилагат предвидените в приложимото право изисквания относно използването и мониторинга на финансирането, предоставено от ЕФРР, включително но не само РОПР,</w:t>
      </w:r>
      <w:r w:rsidRPr="001368CF">
        <w:rPr>
          <w:rFonts w:ascii="Calibri" w:hAnsi="Calibri" w:cs="Calibri"/>
          <w:sz w:val="22"/>
        </w:rPr>
        <w:t xml:space="preserve"> Регламент ЕФРР</w:t>
      </w:r>
      <w:r w:rsidRPr="001368CF">
        <w:rPr>
          <w:rFonts w:ascii="Calibri" w:hAnsi="Calibri" w:cs="Calibri"/>
          <w:sz w:val="22"/>
          <w:lang w:bidi="bg-BG"/>
        </w:rPr>
        <w:t xml:space="preserve"> и Делегирания регламент, както и императивните правила на европейското и националното законодателство относно държавната помощ, обществените поръчки, недопускането на изпирането на пари, борбата с тероризма и данъчните измами.</w:t>
      </w:r>
    </w:p>
    <w:p w14:paraId="77A5CBBA" w14:textId="77777777" w:rsidR="00090991" w:rsidRPr="001368CF" w:rsidRDefault="00090991" w:rsidP="00840425">
      <w:pPr>
        <w:pStyle w:val="ListParagraph"/>
        <w:rPr>
          <w:rFonts w:ascii="Calibri" w:hAnsi="Calibri" w:cs="Calibri"/>
          <w:b/>
          <w:sz w:val="22"/>
        </w:rPr>
      </w:pPr>
    </w:p>
    <w:p w14:paraId="2E859808" w14:textId="77777777" w:rsidR="00840425" w:rsidRPr="001368CF" w:rsidRDefault="00840425" w:rsidP="005179EC">
      <w:pPr>
        <w:pStyle w:val="DGKVNormal"/>
        <w:rPr>
          <w:rFonts w:ascii="Calibri" w:hAnsi="Calibri" w:cs="Calibri"/>
          <w:sz w:val="22"/>
          <w:szCs w:val="22"/>
        </w:rPr>
      </w:pPr>
      <w:r w:rsidRPr="001368CF">
        <w:rPr>
          <w:rFonts w:ascii="Calibri" w:hAnsi="Calibri" w:cs="Calibri"/>
          <w:sz w:val="22"/>
          <w:szCs w:val="22"/>
        </w:rPr>
        <w:t>С НАСТОЯЩ</w:t>
      </w:r>
      <w:r w:rsidR="005B7C04" w:rsidRPr="001368CF">
        <w:rPr>
          <w:rFonts w:ascii="Calibri" w:hAnsi="Calibri" w:cs="Calibri"/>
          <w:sz w:val="22"/>
          <w:szCs w:val="22"/>
        </w:rPr>
        <w:t>ОТО ОПЕРАТИВНО СПОРАЗУМЕНИЕ</w:t>
      </w:r>
      <w:r w:rsidRPr="001368CF">
        <w:rPr>
          <w:rFonts w:ascii="Calibri" w:hAnsi="Calibri" w:cs="Calibri"/>
          <w:sz w:val="22"/>
          <w:szCs w:val="22"/>
        </w:rPr>
        <w:t xml:space="preserve">, </w:t>
      </w:r>
      <w:r w:rsidR="005B7C04" w:rsidRPr="001368CF">
        <w:rPr>
          <w:rFonts w:ascii="Calibri" w:hAnsi="Calibri" w:cs="Calibri"/>
          <w:sz w:val="22"/>
          <w:szCs w:val="22"/>
        </w:rPr>
        <w:t>С</w:t>
      </w:r>
      <w:r w:rsidRPr="001368CF">
        <w:rPr>
          <w:rFonts w:ascii="Calibri" w:hAnsi="Calibri" w:cs="Calibri"/>
          <w:sz w:val="22"/>
          <w:szCs w:val="22"/>
        </w:rPr>
        <w:t>траните се споразумяват за следното:</w:t>
      </w:r>
    </w:p>
    <w:p w14:paraId="56262F51" w14:textId="11E5CCD8" w:rsidR="00154D34" w:rsidRPr="001368CF" w:rsidRDefault="005E01E0" w:rsidP="005E01E0">
      <w:pPr>
        <w:pStyle w:val="DGKVLevel1"/>
        <w:rPr>
          <w:rFonts w:cs="Calibri"/>
          <w:szCs w:val="22"/>
        </w:rPr>
      </w:pPr>
      <w:bookmarkStart w:id="3" w:name="_Toc492560000"/>
      <w:bookmarkStart w:id="4" w:name="_Toc494369382"/>
      <w:r w:rsidRPr="001368CF">
        <w:rPr>
          <w:rFonts w:cs="Calibri"/>
          <w:szCs w:val="22"/>
        </w:rPr>
        <w:t>Дефиниции и тълкуване</w:t>
      </w:r>
      <w:bookmarkEnd w:id="3"/>
      <w:bookmarkEnd w:id="4"/>
    </w:p>
    <w:p w14:paraId="11F20A0D" w14:textId="77777777" w:rsidR="00487B86" w:rsidRPr="001368CF" w:rsidRDefault="003651FE" w:rsidP="00487B86">
      <w:pPr>
        <w:pStyle w:val="DGKVLevel2"/>
        <w:rPr>
          <w:rFonts w:ascii="Calibri" w:hAnsi="Calibri" w:cs="Calibri"/>
          <w:sz w:val="22"/>
          <w:szCs w:val="22"/>
        </w:rPr>
      </w:pPr>
      <w:bookmarkStart w:id="5" w:name="_Toc48025174"/>
      <w:bookmarkStart w:id="6" w:name="_Toc48380679"/>
      <w:bookmarkStart w:id="7" w:name="_Toc51481129"/>
      <w:bookmarkStart w:id="8" w:name="_Toc51481349"/>
      <w:bookmarkStart w:id="9" w:name="_Toc51647531"/>
      <w:bookmarkStart w:id="10" w:name="_Toc51648393"/>
      <w:bookmarkStart w:id="11" w:name="_Toc51733820"/>
      <w:bookmarkStart w:id="12" w:name="_Toc57456448"/>
      <w:bookmarkStart w:id="13" w:name="_Toc57456610"/>
      <w:bookmarkStart w:id="14" w:name="_Toc57456933"/>
      <w:bookmarkStart w:id="15" w:name="_Toc78184755"/>
      <w:bookmarkStart w:id="16" w:name="_Toc78185012"/>
      <w:bookmarkStart w:id="17" w:name="_Toc79496172"/>
      <w:bookmarkStart w:id="18" w:name="_Toc85739375"/>
      <w:bookmarkStart w:id="19" w:name="a401A"/>
      <w:bookmarkStart w:id="20" w:name="a401"/>
      <w:r w:rsidRPr="001368CF">
        <w:rPr>
          <w:rFonts w:ascii="Calibri" w:hAnsi="Calibri" w:cs="Calibri"/>
          <w:sz w:val="22"/>
          <w:szCs w:val="22"/>
        </w:rPr>
        <w:t>Думите и изразите, използвани с главна буква в това Оперативно споразумение, включително Приложенията,</w:t>
      </w:r>
      <w:r w:rsidR="00487B86" w:rsidRPr="001368CF">
        <w:rPr>
          <w:rFonts w:ascii="Calibri" w:hAnsi="Calibri" w:cs="Calibri"/>
          <w:sz w:val="22"/>
          <w:szCs w:val="22"/>
        </w:rPr>
        <w:t xml:space="preserve"> имат следното значение:</w:t>
      </w:r>
    </w:p>
    <w:p w14:paraId="0D783D1D" w14:textId="27A0361B"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Бизнес план</w:t>
      </w:r>
      <w:r w:rsidRPr="001368CF">
        <w:rPr>
          <w:rFonts w:ascii="Calibri" w:hAnsi="Calibri" w:cs="Calibri"/>
          <w:sz w:val="22"/>
          <w:szCs w:val="22"/>
        </w:rPr>
        <w:t>” означава бизнес плана за дейността на ФГР, който е част от предложение</w:t>
      </w:r>
      <w:r w:rsidR="00C17114">
        <w:rPr>
          <w:rFonts w:ascii="Calibri" w:hAnsi="Calibri" w:cs="Calibri"/>
          <w:sz w:val="22"/>
          <w:szCs w:val="22"/>
        </w:rPr>
        <w:t>то за изпъление на поръчката</w:t>
      </w:r>
      <w:r w:rsidRPr="001368CF">
        <w:rPr>
          <w:rFonts w:ascii="Calibri" w:hAnsi="Calibri" w:cs="Calibri"/>
          <w:sz w:val="22"/>
          <w:szCs w:val="22"/>
        </w:rPr>
        <w:t xml:space="preserve"> на Изпълнителя в рамките на Процедурата по ЗОП</w:t>
      </w:r>
      <w:r w:rsidR="009670B8" w:rsidRPr="001368CF">
        <w:rPr>
          <w:rFonts w:ascii="Calibri" w:hAnsi="Calibri" w:cs="Calibri"/>
          <w:sz w:val="22"/>
          <w:szCs w:val="22"/>
        </w:rPr>
        <w:t xml:space="preserve">, </w:t>
      </w:r>
      <w:r w:rsidRPr="001368CF">
        <w:rPr>
          <w:rFonts w:ascii="Calibri" w:hAnsi="Calibri" w:cs="Calibri"/>
          <w:sz w:val="22"/>
          <w:szCs w:val="22"/>
        </w:rPr>
        <w:t>приложен</w:t>
      </w:r>
      <w:r w:rsidR="00264865">
        <w:rPr>
          <w:rFonts w:ascii="Calibri" w:hAnsi="Calibri" w:cs="Calibri"/>
          <w:sz w:val="22"/>
          <w:szCs w:val="22"/>
        </w:rPr>
        <w:t>о</w:t>
      </w:r>
      <w:r w:rsidR="00A20010" w:rsidRPr="001368CF">
        <w:rPr>
          <w:rFonts w:ascii="Calibri" w:hAnsi="Calibri" w:cs="Calibri"/>
          <w:sz w:val="22"/>
          <w:szCs w:val="22"/>
        </w:rPr>
        <w:t xml:space="preserve"> като </w:t>
      </w:r>
      <w:r w:rsidR="00B9308A" w:rsidRPr="001368CF">
        <w:rPr>
          <w:rFonts w:ascii="Calibri" w:hAnsi="Calibri" w:cs="Calibri"/>
          <w:sz w:val="22"/>
          <w:szCs w:val="22"/>
        </w:rPr>
        <w:t>Приложение № 1</w:t>
      </w:r>
      <w:r w:rsidRPr="001368CF">
        <w:rPr>
          <w:rFonts w:ascii="Calibri" w:hAnsi="Calibri" w:cs="Calibri"/>
          <w:sz w:val="22"/>
          <w:szCs w:val="22"/>
        </w:rPr>
        <w:t>.</w:t>
      </w:r>
    </w:p>
    <w:p w14:paraId="58CD3157" w14:textId="77777777" w:rsidR="009C4740" w:rsidRPr="001368CF" w:rsidRDefault="009C4740" w:rsidP="005179EC">
      <w:pPr>
        <w:pStyle w:val="DGKVNormal"/>
        <w:rPr>
          <w:rFonts w:ascii="Calibri" w:hAnsi="Calibri" w:cs="Calibri"/>
          <w:sz w:val="22"/>
          <w:szCs w:val="22"/>
        </w:rPr>
      </w:pPr>
      <w:r w:rsidRPr="001368CF">
        <w:rPr>
          <w:rFonts w:ascii="Calibri" w:hAnsi="Calibri" w:cs="Calibri"/>
          <w:sz w:val="22"/>
          <w:szCs w:val="22"/>
        </w:rPr>
        <w:lastRenderedPageBreak/>
        <w:t>„</w:t>
      </w:r>
      <w:r w:rsidRPr="001368CF">
        <w:rPr>
          <w:rFonts w:ascii="Calibri" w:hAnsi="Calibri" w:cs="Calibri"/>
          <w:b/>
          <w:sz w:val="22"/>
          <w:szCs w:val="22"/>
        </w:rPr>
        <w:t>Вреди</w:t>
      </w:r>
      <w:r w:rsidRPr="001368CF">
        <w:rPr>
          <w:rFonts w:ascii="Calibri" w:hAnsi="Calibri" w:cs="Calibri"/>
          <w:sz w:val="22"/>
          <w:szCs w:val="22"/>
        </w:rPr>
        <w:t xml:space="preserve">“ </w:t>
      </w:r>
      <w:r w:rsidR="00D23E86" w:rsidRPr="001368CF">
        <w:rPr>
          <w:rFonts w:ascii="Calibri" w:hAnsi="Calibri" w:cs="Calibri"/>
          <w:sz w:val="22"/>
          <w:szCs w:val="22"/>
        </w:rPr>
        <w:t>означава всички и всякакви настоящи и бъдещи вреди, включително претърпени загуби и пропуснати ползи; паричното изражение на всяка гражданска, наказателна и/или административно наказателна отговорност (включително, но не само данъчни и социално-осигурителни задължения); разходите и разноските за всички и всякакви искове, претенции и производства, включително, но не само относно обезщетения за вреди, лихви, неустойки, разходи и разноски (включително, но не само правни разноски), претенции за връщане на даденото без основание, на отпаднало или неосъществено основание, от всякакъв вид, характер и основание.</w:t>
      </w:r>
    </w:p>
    <w:p w14:paraId="52EAAC19" w14:textId="506E8473"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Възнаграждение за управление</w:t>
      </w:r>
      <w:r w:rsidRPr="001368CF">
        <w:rPr>
          <w:rFonts w:ascii="Calibri" w:hAnsi="Calibri" w:cs="Calibri"/>
          <w:sz w:val="22"/>
          <w:szCs w:val="22"/>
        </w:rPr>
        <w:t>” означава възнаграждението, платимо на Изпълнителя за управлението на ФГР и изпълнението на останалите услуги и дейности, възложени с това Оперативно споразумение, както е описано по-подробно в Член </w:t>
      </w:r>
      <w:r w:rsidR="00B9308A" w:rsidRPr="001368CF">
        <w:rPr>
          <w:rFonts w:ascii="Calibri" w:hAnsi="Calibri" w:cs="Calibri"/>
          <w:sz w:val="22"/>
          <w:szCs w:val="22"/>
        </w:rPr>
        <w:t>18</w:t>
      </w:r>
      <w:r w:rsidRPr="001368CF">
        <w:rPr>
          <w:rFonts w:ascii="Calibri" w:hAnsi="Calibri" w:cs="Calibri"/>
          <w:sz w:val="22"/>
          <w:szCs w:val="22"/>
        </w:rPr>
        <w:t>.</w:t>
      </w:r>
    </w:p>
    <w:p w14:paraId="0FD91E97" w14:textId="2E36DDD5"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Вътрешни политики</w:t>
      </w:r>
      <w:r w:rsidRPr="001368CF">
        <w:rPr>
          <w:rFonts w:ascii="Calibri" w:hAnsi="Calibri" w:cs="Calibri"/>
          <w:sz w:val="22"/>
          <w:szCs w:val="22"/>
        </w:rPr>
        <w:t xml:space="preserve">“ означава политиките, свързани с дейността на ФГР, изискуеми съгласно Регламентите за структурните фондове, които </w:t>
      </w:r>
      <w:r w:rsidR="00C40CC9" w:rsidRPr="001368CF">
        <w:rPr>
          <w:rFonts w:ascii="Calibri" w:hAnsi="Calibri" w:cs="Calibri"/>
          <w:sz w:val="22"/>
          <w:szCs w:val="22"/>
        </w:rPr>
        <w:t xml:space="preserve">са описани в </w:t>
      </w:r>
      <w:r w:rsidR="00264865">
        <w:rPr>
          <w:rFonts w:ascii="Calibri" w:hAnsi="Calibri" w:cs="Calibri"/>
          <w:sz w:val="22"/>
          <w:szCs w:val="22"/>
        </w:rPr>
        <w:t>Приложение 1</w:t>
      </w:r>
      <w:r w:rsidR="008B5270" w:rsidRPr="001368CF">
        <w:rPr>
          <w:rFonts w:ascii="Calibri" w:hAnsi="Calibri" w:cs="Calibri"/>
          <w:sz w:val="22"/>
          <w:szCs w:val="22"/>
        </w:rPr>
        <w:t xml:space="preserve"> и</w:t>
      </w:r>
      <w:r w:rsidR="005E5DCD" w:rsidRPr="001368CF">
        <w:rPr>
          <w:rFonts w:ascii="Calibri" w:hAnsi="Calibri" w:cs="Calibri"/>
          <w:sz w:val="22"/>
          <w:szCs w:val="22"/>
          <w:lang w:val="en-US"/>
        </w:rPr>
        <w:t xml:space="preserve"> </w:t>
      </w:r>
      <w:r w:rsidR="005E5DCD" w:rsidRPr="001368CF">
        <w:rPr>
          <w:rFonts w:ascii="Calibri" w:hAnsi="Calibri" w:cs="Calibri"/>
          <w:sz w:val="22"/>
          <w:szCs w:val="22"/>
        </w:rPr>
        <w:t>които</w:t>
      </w:r>
      <w:r w:rsidR="002D1651" w:rsidRPr="001368CF">
        <w:rPr>
          <w:rFonts w:ascii="Calibri" w:hAnsi="Calibri" w:cs="Calibri"/>
          <w:sz w:val="22"/>
          <w:szCs w:val="22"/>
        </w:rPr>
        <w:t xml:space="preserve"> </w:t>
      </w:r>
      <w:r w:rsidRPr="001368CF">
        <w:rPr>
          <w:rFonts w:ascii="Calibri" w:hAnsi="Calibri" w:cs="Calibri"/>
          <w:sz w:val="22"/>
          <w:szCs w:val="22"/>
        </w:rPr>
        <w:t>включват</w:t>
      </w:r>
      <w:r w:rsidR="0006077B" w:rsidRPr="001368CF">
        <w:rPr>
          <w:rFonts w:ascii="Calibri" w:hAnsi="Calibri" w:cs="Calibri"/>
          <w:sz w:val="22"/>
          <w:szCs w:val="22"/>
        </w:rPr>
        <w:t>,</w:t>
      </w:r>
      <w:r w:rsidRPr="001368CF">
        <w:rPr>
          <w:rFonts w:ascii="Calibri" w:hAnsi="Calibri" w:cs="Calibri"/>
          <w:sz w:val="22"/>
          <w:szCs w:val="22"/>
        </w:rPr>
        <w:t xml:space="preserve"> най-малко</w:t>
      </w:r>
      <w:r w:rsidR="0006077B" w:rsidRPr="001368CF">
        <w:rPr>
          <w:rFonts w:ascii="Calibri" w:hAnsi="Calibri" w:cs="Calibri"/>
          <w:sz w:val="22"/>
          <w:szCs w:val="22"/>
        </w:rPr>
        <w:t>,</w:t>
      </w:r>
      <w:r w:rsidRPr="001368CF">
        <w:rPr>
          <w:rFonts w:ascii="Calibri" w:hAnsi="Calibri" w:cs="Calibri"/>
          <w:sz w:val="22"/>
          <w:szCs w:val="22"/>
        </w:rPr>
        <w:t xml:space="preserve"> </w:t>
      </w:r>
      <w:r w:rsidR="0006077B" w:rsidRPr="001368CF">
        <w:rPr>
          <w:rFonts w:ascii="Calibri" w:hAnsi="Calibri" w:cs="Calibri"/>
          <w:sz w:val="22"/>
          <w:szCs w:val="22"/>
        </w:rPr>
        <w:t xml:space="preserve">(1) </w:t>
      </w:r>
      <w:r w:rsidR="002534AE" w:rsidRPr="001368CF">
        <w:rPr>
          <w:rFonts w:ascii="Calibri" w:hAnsi="Calibri" w:cs="Calibri"/>
          <w:sz w:val="22"/>
          <w:szCs w:val="22"/>
        </w:rPr>
        <w:t>организационна структура</w:t>
      </w:r>
      <w:r w:rsidR="0006077B" w:rsidRPr="001368CF">
        <w:rPr>
          <w:rFonts w:ascii="Calibri" w:hAnsi="Calibri" w:cs="Calibri"/>
          <w:sz w:val="22"/>
          <w:szCs w:val="22"/>
        </w:rPr>
        <w:t xml:space="preserve"> и </w:t>
      </w:r>
      <w:r w:rsidR="002534AE" w:rsidRPr="001368CF">
        <w:rPr>
          <w:rFonts w:ascii="Calibri" w:hAnsi="Calibri" w:cs="Calibri"/>
          <w:sz w:val="22"/>
          <w:szCs w:val="22"/>
        </w:rPr>
        <w:t>управленска рамка</w:t>
      </w:r>
      <w:r w:rsidR="0006077B" w:rsidRPr="001368CF">
        <w:rPr>
          <w:rFonts w:ascii="Calibri" w:hAnsi="Calibri" w:cs="Calibri"/>
          <w:sz w:val="22"/>
          <w:szCs w:val="22"/>
        </w:rPr>
        <w:t>; (2)</w:t>
      </w:r>
      <w:r w:rsidR="002534AE" w:rsidRPr="001368CF">
        <w:rPr>
          <w:rFonts w:ascii="Calibri" w:hAnsi="Calibri" w:cs="Calibri"/>
          <w:sz w:val="22"/>
          <w:szCs w:val="22"/>
        </w:rPr>
        <w:t xml:space="preserve"> </w:t>
      </w:r>
      <w:r w:rsidR="0006077B" w:rsidRPr="001368CF">
        <w:rPr>
          <w:rFonts w:ascii="Calibri" w:hAnsi="Calibri" w:cs="Calibri"/>
          <w:sz w:val="22"/>
          <w:szCs w:val="22"/>
        </w:rPr>
        <w:t>правила за</w:t>
      </w:r>
      <w:r w:rsidR="002534AE" w:rsidRPr="001368CF">
        <w:rPr>
          <w:rFonts w:ascii="Calibri" w:hAnsi="Calibri" w:cs="Calibri"/>
          <w:sz w:val="22"/>
          <w:szCs w:val="22"/>
        </w:rPr>
        <w:t xml:space="preserve"> организация и управление на кредитната дейност</w:t>
      </w:r>
      <w:r w:rsidR="00135595" w:rsidRPr="001368CF">
        <w:rPr>
          <w:rFonts w:ascii="Calibri" w:hAnsi="Calibri" w:cs="Calibri"/>
          <w:sz w:val="22"/>
          <w:szCs w:val="22"/>
        </w:rPr>
        <w:t>, включително методика за определяне и оценяване на крайни получатели</w:t>
      </w:r>
      <w:r w:rsidR="0006077B" w:rsidRPr="001368CF">
        <w:rPr>
          <w:rFonts w:ascii="Calibri" w:hAnsi="Calibri" w:cs="Calibri"/>
          <w:sz w:val="22"/>
          <w:szCs w:val="22"/>
        </w:rPr>
        <w:t xml:space="preserve">; (3) </w:t>
      </w:r>
      <w:r w:rsidR="00135595" w:rsidRPr="001368CF">
        <w:rPr>
          <w:rFonts w:ascii="Calibri" w:hAnsi="Calibri" w:cs="Calibri"/>
          <w:sz w:val="22"/>
          <w:szCs w:val="22"/>
        </w:rPr>
        <w:t>политика за ценообразуване</w:t>
      </w:r>
      <w:r w:rsidR="007E296D" w:rsidRPr="001368CF">
        <w:rPr>
          <w:rFonts w:ascii="Calibri" w:hAnsi="Calibri" w:cs="Calibri"/>
          <w:sz w:val="22"/>
          <w:szCs w:val="22"/>
        </w:rPr>
        <w:t xml:space="preserve"> на финансирането</w:t>
      </w:r>
      <w:r w:rsidR="00135595" w:rsidRPr="001368CF">
        <w:rPr>
          <w:rFonts w:ascii="Calibri" w:hAnsi="Calibri" w:cs="Calibri"/>
          <w:sz w:val="22"/>
          <w:szCs w:val="22"/>
        </w:rPr>
        <w:t xml:space="preserve">, </w:t>
      </w:r>
      <w:r w:rsidR="0006077B" w:rsidRPr="001368CF">
        <w:rPr>
          <w:rFonts w:ascii="Calibri" w:hAnsi="Calibri" w:cs="Calibri"/>
          <w:sz w:val="22"/>
          <w:szCs w:val="22"/>
        </w:rPr>
        <w:t xml:space="preserve">(4) политика </w:t>
      </w:r>
      <w:r w:rsidR="002534AE" w:rsidRPr="001368CF">
        <w:rPr>
          <w:rFonts w:ascii="Calibri" w:hAnsi="Calibri" w:cs="Calibri"/>
          <w:sz w:val="22"/>
          <w:szCs w:val="22"/>
        </w:rPr>
        <w:t>за вътрешен контрол</w:t>
      </w:r>
      <w:r w:rsidR="007E296D" w:rsidRPr="001368CF">
        <w:rPr>
          <w:rFonts w:ascii="Calibri" w:hAnsi="Calibri" w:cs="Calibri"/>
          <w:sz w:val="22"/>
          <w:szCs w:val="22"/>
        </w:rPr>
        <w:t xml:space="preserve"> и </w:t>
      </w:r>
      <w:r w:rsidR="0006077B" w:rsidRPr="001368CF">
        <w:rPr>
          <w:rFonts w:ascii="Calibri" w:hAnsi="Calibri" w:cs="Calibri"/>
          <w:sz w:val="22"/>
          <w:szCs w:val="22"/>
        </w:rPr>
        <w:t xml:space="preserve">(5) </w:t>
      </w:r>
      <w:r w:rsidRPr="001368CF">
        <w:rPr>
          <w:rFonts w:ascii="Calibri" w:hAnsi="Calibri" w:cs="Calibri"/>
          <w:sz w:val="22"/>
          <w:szCs w:val="22"/>
        </w:rPr>
        <w:t>политика за избягване на конфликт на интереси.</w:t>
      </w:r>
    </w:p>
    <w:p w14:paraId="177742BA" w14:textId="2A6EC20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Гарантиран портфейл</w:t>
      </w:r>
      <w:r w:rsidRPr="001368CF">
        <w:rPr>
          <w:rFonts w:ascii="Calibri" w:hAnsi="Calibri" w:cs="Calibri"/>
          <w:sz w:val="22"/>
          <w:szCs w:val="22"/>
        </w:rPr>
        <w:t xml:space="preserve">“ означава </w:t>
      </w:r>
      <w:r w:rsidR="002D1651" w:rsidRPr="001368CF">
        <w:rPr>
          <w:rFonts w:ascii="Calibri" w:hAnsi="Calibri" w:cs="Calibri"/>
          <w:sz w:val="22"/>
          <w:szCs w:val="22"/>
        </w:rPr>
        <w:t>портфейл</w:t>
      </w:r>
      <w:r w:rsidR="00A17C0D" w:rsidRPr="001368CF">
        <w:rPr>
          <w:rFonts w:ascii="Calibri" w:hAnsi="Calibri" w:cs="Calibri"/>
          <w:sz w:val="22"/>
          <w:szCs w:val="22"/>
        </w:rPr>
        <w:t>а</w:t>
      </w:r>
      <w:r w:rsidR="002D1651" w:rsidRPr="001368CF">
        <w:rPr>
          <w:rFonts w:ascii="Calibri" w:hAnsi="Calibri" w:cs="Calibri"/>
          <w:sz w:val="22"/>
          <w:szCs w:val="22"/>
        </w:rPr>
        <w:t xml:space="preserve"> от </w:t>
      </w:r>
      <w:r w:rsidR="00BB5A29" w:rsidRPr="001368CF">
        <w:rPr>
          <w:rFonts w:ascii="Calibri" w:hAnsi="Calibri" w:cs="Calibri"/>
          <w:sz w:val="22"/>
          <w:szCs w:val="22"/>
        </w:rPr>
        <w:t xml:space="preserve">Договори за съфинансиране </w:t>
      </w:r>
      <w:r w:rsidR="00A17C0D" w:rsidRPr="001368CF">
        <w:rPr>
          <w:rFonts w:ascii="Calibri" w:hAnsi="Calibri" w:cs="Calibri"/>
          <w:sz w:val="22"/>
          <w:szCs w:val="22"/>
        </w:rPr>
        <w:t>на ФГР към Крайни получатели</w:t>
      </w:r>
      <w:r w:rsidR="00BB5A29" w:rsidRPr="001368CF">
        <w:rPr>
          <w:rFonts w:ascii="Calibri" w:hAnsi="Calibri" w:cs="Calibri"/>
          <w:sz w:val="22"/>
          <w:szCs w:val="22"/>
        </w:rPr>
        <w:t xml:space="preserve">, при които </w:t>
      </w:r>
      <w:r w:rsidR="000F7EAF" w:rsidRPr="001368CF">
        <w:rPr>
          <w:rFonts w:ascii="Calibri" w:hAnsi="Calibri" w:cs="Calibri"/>
          <w:sz w:val="22"/>
          <w:szCs w:val="22"/>
        </w:rPr>
        <w:t xml:space="preserve">размерът </w:t>
      </w:r>
      <w:r w:rsidR="00BB5A29" w:rsidRPr="001368CF">
        <w:rPr>
          <w:rFonts w:ascii="Calibri" w:hAnsi="Calibri" w:cs="Calibri"/>
          <w:sz w:val="22"/>
          <w:szCs w:val="22"/>
        </w:rPr>
        <w:t>на Съфинансирането</w:t>
      </w:r>
      <w:r w:rsidR="00A13D51" w:rsidRPr="001368CF">
        <w:rPr>
          <w:rFonts w:ascii="Calibri" w:hAnsi="Calibri" w:cs="Calibri"/>
          <w:sz w:val="22"/>
          <w:szCs w:val="22"/>
        </w:rPr>
        <w:t xml:space="preserve">, осигурено със средства </w:t>
      </w:r>
      <w:r w:rsidR="00917DAB" w:rsidRPr="001368CF">
        <w:rPr>
          <w:rFonts w:ascii="Calibri" w:hAnsi="Calibri" w:cs="Calibri"/>
          <w:sz w:val="22"/>
          <w:szCs w:val="22"/>
        </w:rPr>
        <w:t>на</w:t>
      </w:r>
      <w:r w:rsidR="00A13D51" w:rsidRPr="001368CF">
        <w:rPr>
          <w:rFonts w:ascii="Calibri" w:hAnsi="Calibri" w:cs="Calibri"/>
          <w:sz w:val="22"/>
          <w:szCs w:val="22"/>
        </w:rPr>
        <w:t xml:space="preserve"> Изпълнителя,</w:t>
      </w:r>
      <w:r w:rsidR="00BB5A29" w:rsidRPr="001368CF">
        <w:rPr>
          <w:rFonts w:ascii="Calibri" w:hAnsi="Calibri" w:cs="Calibri"/>
          <w:sz w:val="22"/>
          <w:szCs w:val="22"/>
        </w:rPr>
        <w:t xml:space="preserve"> възлиза на не по-малко от 40% от Общото финансиране от ФГР, предоставено на Крайния </w:t>
      </w:r>
      <w:r w:rsidR="00C572D6" w:rsidRPr="001368CF">
        <w:rPr>
          <w:rFonts w:ascii="Calibri" w:hAnsi="Calibri" w:cs="Calibri"/>
          <w:sz w:val="22"/>
          <w:szCs w:val="22"/>
        </w:rPr>
        <w:t xml:space="preserve">получател </w:t>
      </w:r>
      <w:r w:rsidR="00BB5A29" w:rsidRPr="001368CF">
        <w:rPr>
          <w:rFonts w:ascii="Calibri" w:hAnsi="Calibri" w:cs="Calibri"/>
          <w:sz w:val="22"/>
          <w:szCs w:val="22"/>
        </w:rPr>
        <w:t xml:space="preserve">и </w:t>
      </w:r>
      <w:r w:rsidR="00A17C0D" w:rsidRPr="001368CF">
        <w:rPr>
          <w:rFonts w:ascii="Calibri" w:hAnsi="Calibri" w:cs="Calibri"/>
          <w:sz w:val="22"/>
          <w:szCs w:val="22"/>
        </w:rPr>
        <w:t xml:space="preserve">което е индивидуализирано от ФГР в </w:t>
      </w:r>
      <w:r w:rsidR="00F0104E" w:rsidRPr="001368CF">
        <w:rPr>
          <w:rFonts w:ascii="Calibri" w:hAnsi="Calibri" w:cs="Calibri"/>
          <w:sz w:val="22"/>
          <w:szCs w:val="22"/>
        </w:rPr>
        <w:t>съответствие</w:t>
      </w:r>
      <w:r w:rsidR="00A17C0D" w:rsidRPr="001368CF">
        <w:rPr>
          <w:rFonts w:ascii="Calibri" w:hAnsi="Calibri" w:cs="Calibri"/>
          <w:sz w:val="22"/>
          <w:szCs w:val="22"/>
        </w:rPr>
        <w:t xml:space="preserve"> с изискванията на клауза </w:t>
      </w:r>
      <w:r w:rsidR="00CD0125" w:rsidRPr="001368CF">
        <w:rPr>
          <w:rFonts w:ascii="Calibri" w:hAnsi="Calibri" w:cs="Calibri"/>
          <w:sz w:val="22"/>
          <w:szCs w:val="22"/>
        </w:rPr>
        <w:t>9.8</w:t>
      </w:r>
      <w:r w:rsidR="00BB5A29" w:rsidRPr="001368CF">
        <w:rPr>
          <w:rFonts w:ascii="Calibri" w:hAnsi="Calibri" w:cs="Calibri"/>
          <w:sz w:val="22"/>
          <w:szCs w:val="22"/>
        </w:rPr>
        <w:t>.</w:t>
      </w:r>
      <w:r w:rsidR="00111543" w:rsidRPr="001368CF">
        <w:rPr>
          <w:rFonts w:ascii="Calibri" w:hAnsi="Calibri" w:cs="Calibri"/>
          <w:sz w:val="22"/>
          <w:szCs w:val="22"/>
        </w:rPr>
        <w:t xml:space="preserve"> </w:t>
      </w:r>
      <w:r w:rsidR="00556C72" w:rsidRPr="001368CF">
        <w:rPr>
          <w:rFonts w:ascii="Calibri" w:hAnsi="Calibri" w:cs="Calibri"/>
          <w:sz w:val="22"/>
          <w:szCs w:val="22"/>
        </w:rPr>
        <w:t>Гарантираният портфейл не може да включва Съфинансиране, осигурено със средства на друг Независим частен инвеститор, различен от Изпълнителя.</w:t>
      </w:r>
    </w:p>
    <w:p w14:paraId="55479211" w14:textId="37596C65"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Гаранционен лимит</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2.1</w:t>
      </w:r>
      <w:r w:rsidRPr="001368CF">
        <w:rPr>
          <w:rFonts w:ascii="Calibri" w:hAnsi="Calibri" w:cs="Calibri"/>
          <w:sz w:val="22"/>
          <w:szCs w:val="22"/>
        </w:rPr>
        <w:t>.</w:t>
      </w:r>
    </w:p>
    <w:p w14:paraId="35BB6E5E" w14:textId="037A0953" w:rsidR="00517B54" w:rsidRPr="001368CF" w:rsidRDefault="00517B54"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Гаранционен лимит по ПО1</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2.5</w:t>
      </w:r>
      <w:r w:rsidRPr="001368CF">
        <w:rPr>
          <w:rFonts w:ascii="Calibri" w:hAnsi="Calibri" w:cs="Calibri"/>
          <w:sz w:val="22"/>
          <w:szCs w:val="22"/>
        </w:rPr>
        <w:t>.</w:t>
      </w:r>
    </w:p>
    <w:p w14:paraId="7285DDF8" w14:textId="72A2C47A" w:rsidR="00517B54" w:rsidRPr="001368CF" w:rsidRDefault="00517B54"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Гаранционен лимит по ПО6</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2.5</w:t>
      </w:r>
      <w:r w:rsidRPr="001368CF">
        <w:rPr>
          <w:rFonts w:ascii="Calibri" w:hAnsi="Calibri" w:cs="Calibri"/>
          <w:sz w:val="22"/>
          <w:szCs w:val="22"/>
        </w:rPr>
        <w:t>.</w:t>
      </w:r>
    </w:p>
    <w:p w14:paraId="14A15A6C" w14:textId="635C0EA4"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Гаранционен залог</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9.7</w:t>
      </w:r>
      <w:r w:rsidRPr="001368CF">
        <w:rPr>
          <w:rFonts w:ascii="Calibri" w:hAnsi="Calibri" w:cs="Calibri"/>
          <w:sz w:val="22"/>
          <w:szCs w:val="22"/>
        </w:rPr>
        <w:t>.</w:t>
      </w:r>
    </w:p>
    <w:p w14:paraId="0D16A74C" w14:textId="3E227BE0" w:rsidR="00D82032" w:rsidRPr="001368CF" w:rsidRDefault="00D82032"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Гаранционна сметка</w:t>
      </w:r>
      <w:r w:rsidRPr="001368CF">
        <w:rPr>
          <w:rFonts w:ascii="Calibri" w:hAnsi="Calibri" w:cs="Calibri"/>
          <w:sz w:val="22"/>
          <w:szCs w:val="22"/>
        </w:rPr>
        <w:t xml:space="preserve">“ означава сметка, </w:t>
      </w:r>
      <w:r w:rsidR="006F07F5" w:rsidRPr="001368CF">
        <w:rPr>
          <w:rFonts w:ascii="Calibri" w:hAnsi="Calibri" w:cs="Calibri"/>
          <w:sz w:val="22"/>
          <w:szCs w:val="22"/>
        </w:rPr>
        <w:t>открита</w:t>
      </w:r>
      <w:r w:rsidRPr="001368CF">
        <w:rPr>
          <w:rFonts w:ascii="Calibri" w:hAnsi="Calibri" w:cs="Calibri"/>
          <w:sz w:val="22"/>
          <w:szCs w:val="22"/>
        </w:rPr>
        <w:t xml:space="preserve"> на името на ФМФИБ в БНБ, по която се превежда сумата на Гаранционния лимит за целите на извършване на плащания по Гаранцията от ФМФИБ и която се управлява в съответствие</w:t>
      </w:r>
      <w:r w:rsidR="00F10EAD" w:rsidRPr="001368CF">
        <w:rPr>
          <w:rFonts w:ascii="Calibri" w:hAnsi="Calibri" w:cs="Calibri"/>
          <w:sz w:val="22"/>
          <w:szCs w:val="22"/>
        </w:rPr>
        <w:t xml:space="preserve"> </w:t>
      </w:r>
      <w:r w:rsidR="003C069E" w:rsidRPr="001368CF">
        <w:rPr>
          <w:rFonts w:ascii="Calibri" w:hAnsi="Calibri" w:cs="Calibri"/>
          <w:sz w:val="22"/>
          <w:szCs w:val="22"/>
        </w:rPr>
        <w:t>клауза 9.5</w:t>
      </w:r>
      <w:r w:rsidRPr="001368CF">
        <w:rPr>
          <w:rFonts w:ascii="Calibri" w:hAnsi="Calibri" w:cs="Calibri"/>
          <w:sz w:val="22"/>
          <w:szCs w:val="22"/>
        </w:rPr>
        <w:t>.</w:t>
      </w:r>
    </w:p>
    <w:p w14:paraId="391CBBB8" w14:textId="309AD87B"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Гаранция</w:t>
      </w:r>
      <w:r w:rsidRPr="001368CF">
        <w:rPr>
          <w:rFonts w:ascii="Calibri" w:hAnsi="Calibri" w:cs="Calibri"/>
          <w:sz w:val="22"/>
          <w:szCs w:val="22"/>
        </w:rPr>
        <w:t xml:space="preserve">“ означава задължението на ФМФИБ да изплаща суми на ФГР </w:t>
      </w:r>
      <w:r w:rsidR="00F9407C" w:rsidRPr="001368CF">
        <w:rPr>
          <w:rFonts w:ascii="Calibri" w:hAnsi="Calibri" w:cs="Calibri"/>
          <w:sz w:val="22"/>
          <w:szCs w:val="22"/>
        </w:rPr>
        <w:t xml:space="preserve">от Гаранционния лимит </w:t>
      </w:r>
      <w:r w:rsidRPr="001368CF">
        <w:rPr>
          <w:rFonts w:ascii="Calibri" w:hAnsi="Calibri" w:cs="Calibri"/>
          <w:sz w:val="22"/>
          <w:szCs w:val="22"/>
        </w:rPr>
        <w:t xml:space="preserve">за покриване на </w:t>
      </w:r>
      <w:r w:rsidR="00266883" w:rsidRPr="001368CF">
        <w:rPr>
          <w:rFonts w:ascii="Calibri" w:hAnsi="Calibri" w:cs="Calibri"/>
          <w:sz w:val="22"/>
          <w:szCs w:val="22"/>
        </w:rPr>
        <w:t>Покрити</w:t>
      </w:r>
      <w:r w:rsidR="00D82032" w:rsidRPr="001368CF">
        <w:rPr>
          <w:rFonts w:ascii="Calibri" w:hAnsi="Calibri" w:cs="Calibri"/>
          <w:sz w:val="22"/>
          <w:szCs w:val="22"/>
        </w:rPr>
        <w:t xml:space="preserve"> </w:t>
      </w:r>
      <w:r w:rsidRPr="001368CF">
        <w:rPr>
          <w:rFonts w:ascii="Calibri" w:hAnsi="Calibri" w:cs="Calibri"/>
          <w:sz w:val="22"/>
          <w:szCs w:val="22"/>
        </w:rPr>
        <w:t>загуби по Съфинансиран</w:t>
      </w:r>
      <w:r w:rsidR="001B63E2" w:rsidRPr="001368CF">
        <w:rPr>
          <w:rFonts w:ascii="Calibri" w:hAnsi="Calibri" w:cs="Calibri"/>
          <w:sz w:val="22"/>
          <w:szCs w:val="22"/>
        </w:rPr>
        <w:t>е</w:t>
      </w:r>
      <w:r w:rsidRPr="001368CF">
        <w:rPr>
          <w:rFonts w:ascii="Calibri" w:hAnsi="Calibri" w:cs="Calibri"/>
          <w:sz w:val="22"/>
          <w:szCs w:val="22"/>
        </w:rPr>
        <w:t>, включено в Гарантирания портфейл в съответствие с разпоредбите на Член </w:t>
      </w:r>
      <w:r w:rsidR="00B9308A" w:rsidRPr="001368CF">
        <w:rPr>
          <w:rFonts w:ascii="Calibri" w:hAnsi="Calibri" w:cs="Calibri"/>
          <w:sz w:val="22"/>
          <w:szCs w:val="22"/>
        </w:rPr>
        <w:t>10</w:t>
      </w:r>
      <w:r w:rsidRPr="001368CF">
        <w:rPr>
          <w:rFonts w:ascii="Calibri" w:hAnsi="Calibri" w:cs="Calibri"/>
          <w:sz w:val="22"/>
          <w:szCs w:val="22"/>
        </w:rPr>
        <w:t>.</w:t>
      </w:r>
    </w:p>
    <w:p w14:paraId="1E5A42A9" w14:textId="2B1DDFB9"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Дата за усвояване</w:t>
      </w:r>
      <w:r w:rsidRPr="001368CF">
        <w:rPr>
          <w:rFonts w:ascii="Calibri" w:hAnsi="Calibri" w:cs="Calibri"/>
          <w:sz w:val="22"/>
          <w:szCs w:val="22"/>
        </w:rPr>
        <w:t>“ по отношение на всеки отделен Транш</w:t>
      </w:r>
      <w:r w:rsidR="00703178" w:rsidRPr="001368CF">
        <w:rPr>
          <w:rFonts w:ascii="Calibri" w:hAnsi="Calibri" w:cs="Calibri"/>
          <w:sz w:val="22"/>
          <w:szCs w:val="22"/>
        </w:rPr>
        <w:t xml:space="preserve"> - </w:t>
      </w:r>
      <w:r w:rsidRPr="001368CF">
        <w:rPr>
          <w:rFonts w:ascii="Calibri" w:hAnsi="Calibri" w:cs="Calibri"/>
          <w:sz w:val="22"/>
          <w:szCs w:val="22"/>
        </w:rPr>
        <w:t>датата, посочена в Искането за усвояване, на която ФГР иска да му бъде предоставен съответния Транш по Сметката за усвояване.</w:t>
      </w:r>
    </w:p>
    <w:p w14:paraId="07BC0572" w14:textId="341C94C6"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Дата </w:t>
      </w:r>
      <w:r w:rsidR="00E03BD2" w:rsidRPr="001368CF">
        <w:rPr>
          <w:rFonts w:ascii="Calibri" w:hAnsi="Calibri" w:cs="Calibri"/>
          <w:b/>
          <w:sz w:val="22"/>
          <w:szCs w:val="22"/>
        </w:rPr>
        <w:t>з</w:t>
      </w:r>
      <w:r w:rsidRPr="001368CF">
        <w:rPr>
          <w:rFonts w:ascii="Calibri" w:hAnsi="Calibri" w:cs="Calibri"/>
          <w:b/>
          <w:sz w:val="22"/>
          <w:szCs w:val="22"/>
        </w:rPr>
        <w:t>а плащане</w:t>
      </w:r>
      <w:r w:rsidRPr="001368CF">
        <w:rPr>
          <w:rFonts w:ascii="Calibri" w:hAnsi="Calibri" w:cs="Calibri"/>
          <w:sz w:val="22"/>
          <w:szCs w:val="22"/>
        </w:rPr>
        <w:t xml:space="preserve">” означава </w:t>
      </w:r>
      <w:r w:rsidR="00703178" w:rsidRPr="001368CF">
        <w:rPr>
          <w:rFonts w:ascii="Calibri" w:hAnsi="Calibri" w:cs="Calibri"/>
          <w:sz w:val="22"/>
          <w:szCs w:val="22"/>
        </w:rPr>
        <w:t xml:space="preserve">всеки </w:t>
      </w:r>
      <w:r w:rsidR="00056D37" w:rsidRPr="001368CF">
        <w:rPr>
          <w:rFonts w:ascii="Calibri" w:hAnsi="Calibri" w:cs="Calibri"/>
          <w:sz w:val="22"/>
          <w:szCs w:val="22"/>
        </w:rPr>
        <w:t>31 март, 30 юни, 30 септември и 30 декември</w:t>
      </w:r>
      <w:r w:rsidR="005E7E1E" w:rsidRPr="001368CF">
        <w:rPr>
          <w:rFonts w:ascii="Calibri" w:hAnsi="Calibri" w:cs="Calibri"/>
          <w:sz w:val="22"/>
          <w:szCs w:val="22"/>
        </w:rPr>
        <w:t>,</w:t>
      </w:r>
      <w:r w:rsidR="003C069E" w:rsidRPr="001368CF">
        <w:rPr>
          <w:rFonts w:ascii="Calibri" w:hAnsi="Calibri" w:cs="Calibri"/>
          <w:sz w:val="22"/>
          <w:szCs w:val="22"/>
        </w:rPr>
        <w:t xml:space="preserve"> следващ</w:t>
      </w:r>
      <w:r w:rsidR="0094016E" w:rsidRPr="001368CF">
        <w:rPr>
          <w:rFonts w:ascii="Calibri" w:hAnsi="Calibri" w:cs="Calibri"/>
          <w:sz w:val="22"/>
          <w:szCs w:val="22"/>
        </w:rPr>
        <w:t xml:space="preserve"> датата на първото усвояване на средства от Заемния лимит</w:t>
      </w:r>
      <w:r w:rsidR="00703178" w:rsidRPr="001368CF">
        <w:rPr>
          <w:rFonts w:ascii="Calibri" w:hAnsi="Calibri" w:cs="Calibri"/>
          <w:sz w:val="22"/>
          <w:szCs w:val="22"/>
        </w:rPr>
        <w:t xml:space="preserve"> до Датата на прекратяване</w:t>
      </w:r>
      <w:r w:rsidRPr="001368CF">
        <w:rPr>
          <w:rFonts w:ascii="Calibri" w:hAnsi="Calibri" w:cs="Calibri"/>
          <w:sz w:val="22"/>
          <w:szCs w:val="22"/>
        </w:rPr>
        <w:t xml:space="preserve">, при условие че ако </w:t>
      </w:r>
      <w:r w:rsidR="00056D37" w:rsidRPr="001368CF">
        <w:rPr>
          <w:rFonts w:ascii="Calibri" w:hAnsi="Calibri" w:cs="Calibri"/>
          <w:sz w:val="22"/>
          <w:szCs w:val="22"/>
        </w:rPr>
        <w:t xml:space="preserve">определена </w:t>
      </w:r>
      <w:r w:rsidRPr="001368CF">
        <w:rPr>
          <w:rFonts w:ascii="Calibri" w:hAnsi="Calibri" w:cs="Calibri"/>
          <w:sz w:val="22"/>
          <w:szCs w:val="22"/>
        </w:rPr>
        <w:t xml:space="preserve">дата </w:t>
      </w:r>
      <w:r w:rsidR="00056D37" w:rsidRPr="001368CF">
        <w:rPr>
          <w:rFonts w:ascii="Calibri" w:hAnsi="Calibri" w:cs="Calibri"/>
          <w:sz w:val="22"/>
          <w:szCs w:val="22"/>
        </w:rPr>
        <w:t>не е Работен ден</w:t>
      </w:r>
      <w:r w:rsidR="00F71D08" w:rsidRPr="001368CF">
        <w:rPr>
          <w:rFonts w:ascii="Calibri" w:hAnsi="Calibri" w:cs="Calibri"/>
          <w:sz w:val="22"/>
          <w:szCs w:val="22"/>
        </w:rPr>
        <w:t>,</w:t>
      </w:r>
      <w:r w:rsidR="00056D37" w:rsidRPr="001368CF">
        <w:rPr>
          <w:rFonts w:ascii="Calibri" w:hAnsi="Calibri" w:cs="Calibri"/>
          <w:sz w:val="22"/>
          <w:szCs w:val="22"/>
        </w:rPr>
        <w:t xml:space="preserve"> то за </w:t>
      </w:r>
      <w:r w:rsidRPr="001368CF">
        <w:rPr>
          <w:rFonts w:ascii="Calibri" w:hAnsi="Calibri" w:cs="Calibri"/>
          <w:sz w:val="22"/>
          <w:szCs w:val="22"/>
        </w:rPr>
        <w:t>Дата за плащане се счита последния</w:t>
      </w:r>
      <w:r w:rsidR="00CD7E0F" w:rsidRPr="001368CF">
        <w:rPr>
          <w:rFonts w:ascii="Calibri" w:hAnsi="Calibri" w:cs="Calibri"/>
          <w:sz w:val="22"/>
          <w:szCs w:val="22"/>
        </w:rPr>
        <w:t>т</w:t>
      </w:r>
      <w:r w:rsidRPr="001368CF">
        <w:rPr>
          <w:rFonts w:ascii="Calibri" w:hAnsi="Calibri" w:cs="Calibri"/>
          <w:sz w:val="22"/>
          <w:szCs w:val="22"/>
        </w:rPr>
        <w:t xml:space="preserve"> Работен</w:t>
      </w:r>
      <w:r w:rsidR="00056D37" w:rsidRPr="001368CF">
        <w:rPr>
          <w:rFonts w:ascii="Calibri" w:hAnsi="Calibri" w:cs="Calibri"/>
          <w:sz w:val="22"/>
          <w:szCs w:val="22"/>
        </w:rPr>
        <w:t xml:space="preserve"> ден,</w:t>
      </w:r>
      <w:r w:rsidRPr="001368CF">
        <w:rPr>
          <w:rFonts w:ascii="Calibri" w:hAnsi="Calibri" w:cs="Calibri"/>
          <w:sz w:val="22"/>
          <w:szCs w:val="22"/>
        </w:rPr>
        <w:t xml:space="preserve"> предхождащ въпросн</w:t>
      </w:r>
      <w:r w:rsidR="00056D37" w:rsidRPr="001368CF">
        <w:rPr>
          <w:rFonts w:ascii="Calibri" w:hAnsi="Calibri" w:cs="Calibri"/>
          <w:sz w:val="22"/>
          <w:szCs w:val="22"/>
        </w:rPr>
        <w:t>а</w:t>
      </w:r>
      <w:r w:rsidRPr="001368CF">
        <w:rPr>
          <w:rFonts w:ascii="Calibri" w:hAnsi="Calibri" w:cs="Calibri"/>
          <w:sz w:val="22"/>
          <w:szCs w:val="22"/>
        </w:rPr>
        <w:t>т</w:t>
      </w:r>
      <w:r w:rsidR="00056D37" w:rsidRPr="001368CF">
        <w:rPr>
          <w:rFonts w:ascii="Calibri" w:hAnsi="Calibri" w:cs="Calibri"/>
          <w:sz w:val="22"/>
          <w:szCs w:val="22"/>
        </w:rPr>
        <w:t>а</w:t>
      </w:r>
      <w:r w:rsidRPr="001368CF">
        <w:rPr>
          <w:rFonts w:ascii="Calibri" w:hAnsi="Calibri" w:cs="Calibri"/>
          <w:sz w:val="22"/>
          <w:szCs w:val="22"/>
        </w:rPr>
        <w:t xml:space="preserve"> дата. </w:t>
      </w:r>
    </w:p>
    <w:p w14:paraId="532994CB" w14:textId="77777777" w:rsidR="006910D0" w:rsidRPr="001368CF" w:rsidRDefault="006910D0"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Дата на прекратяване</w:t>
      </w:r>
      <w:r w:rsidRPr="001368CF">
        <w:rPr>
          <w:rFonts w:ascii="Calibri" w:hAnsi="Calibri" w:cs="Calibri"/>
          <w:sz w:val="22"/>
          <w:szCs w:val="22"/>
        </w:rPr>
        <w:t>“ означава датата, на която това Оперативно споразумение с</w:t>
      </w:r>
      <w:r w:rsidR="00AB6CFF" w:rsidRPr="001368CF">
        <w:rPr>
          <w:rFonts w:ascii="Calibri" w:hAnsi="Calibri" w:cs="Calibri"/>
          <w:sz w:val="22"/>
          <w:szCs w:val="22"/>
        </w:rPr>
        <w:t>е</w:t>
      </w:r>
      <w:r w:rsidRPr="001368CF">
        <w:rPr>
          <w:rFonts w:ascii="Calibri" w:hAnsi="Calibri" w:cs="Calibri"/>
          <w:sz w:val="22"/>
          <w:szCs w:val="22"/>
        </w:rPr>
        <w:t xml:space="preserve"> счита за прекратено или развален</w:t>
      </w:r>
      <w:r w:rsidR="00AB6CFF" w:rsidRPr="001368CF">
        <w:rPr>
          <w:rFonts w:ascii="Calibri" w:hAnsi="Calibri" w:cs="Calibri"/>
          <w:sz w:val="22"/>
          <w:szCs w:val="22"/>
        </w:rPr>
        <w:t>о</w:t>
      </w:r>
      <w:r w:rsidRPr="001368CF">
        <w:rPr>
          <w:rFonts w:ascii="Calibri" w:hAnsi="Calibri" w:cs="Calibri"/>
          <w:sz w:val="22"/>
          <w:szCs w:val="22"/>
        </w:rPr>
        <w:t xml:space="preserve"> на основаният</w:t>
      </w:r>
      <w:r w:rsidR="00AB6CFF" w:rsidRPr="001368CF">
        <w:rPr>
          <w:rFonts w:ascii="Calibri" w:hAnsi="Calibri" w:cs="Calibri"/>
          <w:sz w:val="22"/>
          <w:szCs w:val="22"/>
        </w:rPr>
        <w:t>а</w:t>
      </w:r>
      <w:r w:rsidRPr="001368CF">
        <w:rPr>
          <w:rFonts w:ascii="Calibri" w:hAnsi="Calibri" w:cs="Calibri"/>
          <w:sz w:val="22"/>
          <w:szCs w:val="22"/>
        </w:rPr>
        <w:t>, посочени в него.</w:t>
      </w:r>
    </w:p>
    <w:p w14:paraId="7D3E1A4A" w14:textId="5BF10942" w:rsidR="00F9407C" w:rsidRPr="001368CF" w:rsidRDefault="005D4F66" w:rsidP="005179EC">
      <w:pPr>
        <w:pStyle w:val="DGKVNormal"/>
        <w:rPr>
          <w:rFonts w:ascii="Calibri" w:hAnsi="Calibri" w:cs="Calibri"/>
          <w:sz w:val="22"/>
          <w:szCs w:val="22"/>
        </w:rPr>
      </w:pPr>
      <w:r w:rsidRPr="001368CF">
        <w:rPr>
          <w:rFonts w:ascii="Calibri" w:hAnsi="Calibri" w:cs="Calibri"/>
          <w:sz w:val="22"/>
          <w:szCs w:val="22"/>
        </w:rPr>
        <w:lastRenderedPageBreak/>
        <w:t>„</w:t>
      </w:r>
      <w:r w:rsidR="00F65414" w:rsidRPr="001368CF">
        <w:rPr>
          <w:rFonts w:ascii="Calibri" w:hAnsi="Calibri" w:cs="Calibri"/>
          <w:b/>
          <w:sz w:val="22"/>
          <w:szCs w:val="22"/>
        </w:rPr>
        <w:t>Действително гарантирано с</w:t>
      </w:r>
      <w:r w:rsidRPr="001368CF">
        <w:rPr>
          <w:rFonts w:ascii="Calibri" w:hAnsi="Calibri" w:cs="Calibri"/>
          <w:b/>
          <w:sz w:val="22"/>
          <w:szCs w:val="22"/>
        </w:rPr>
        <w:t>ъфинансиране</w:t>
      </w:r>
      <w:r w:rsidRPr="001368CF">
        <w:rPr>
          <w:rFonts w:ascii="Calibri" w:hAnsi="Calibri" w:cs="Calibri"/>
          <w:sz w:val="22"/>
          <w:szCs w:val="22"/>
        </w:rPr>
        <w:t xml:space="preserve">“ означава </w:t>
      </w:r>
      <w:r w:rsidR="00F9407C" w:rsidRPr="001368CF">
        <w:rPr>
          <w:rFonts w:ascii="Calibri" w:hAnsi="Calibri" w:cs="Calibri"/>
          <w:sz w:val="22"/>
          <w:szCs w:val="22"/>
        </w:rPr>
        <w:t xml:space="preserve">общият договорен размер на главницата по </w:t>
      </w:r>
      <w:r w:rsidR="002F3185" w:rsidRPr="001368CF">
        <w:rPr>
          <w:rFonts w:ascii="Calibri" w:hAnsi="Calibri" w:cs="Calibri"/>
          <w:sz w:val="22"/>
          <w:szCs w:val="22"/>
        </w:rPr>
        <w:t>Договори за съфинансиране</w:t>
      </w:r>
      <w:r w:rsidR="00F9407C" w:rsidRPr="001368CF">
        <w:rPr>
          <w:rFonts w:ascii="Calibri" w:hAnsi="Calibri" w:cs="Calibri"/>
          <w:sz w:val="22"/>
          <w:szCs w:val="22"/>
        </w:rPr>
        <w:t>, включен</w:t>
      </w:r>
      <w:r w:rsidR="002F3185" w:rsidRPr="001368CF">
        <w:rPr>
          <w:rFonts w:ascii="Calibri" w:hAnsi="Calibri" w:cs="Calibri"/>
          <w:sz w:val="22"/>
          <w:szCs w:val="22"/>
        </w:rPr>
        <w:t>и</w:t>
      </w:r>
      <w:r w:rsidR="00F9407C" w:rsidRPr="001368CF">
        <w:rPr>
          <w:rFonts w:ascii="Calibri" w:hAnsi="Calibri" w:cs="Calibri"/>
          <w:sz w:val="22"/>
          <w:szCs w:val="22"/>
        </w:rPr>
        <w:t xml:space="preserve"> в Гарантирания портфейл към всеки момент от срока на </w:t>
      </w:r>
      <w:r w:rsidR="00703178" w:rsidRPr="001368CF">
        <w:rPr>
          <w:rFonts w:ascii="Calibri" w:hAnsi="Calibri" w:cs="Calibri"/>
          <w:sz w:val="22"/>
          <w:szCs w:val="22"/>
        </w:rPr>
        <w:t>Г</w:t>
      </w:r>
      <w:r w:rsidR="00F9407C" w:rsidRPr="001368CF">
        <w:rPr>
          <w:rFonts w:ascii="Calibri" w:hAnsi="Calibri" w:cs="Calibri"/>
          <w:sz w:val="22"/>
          <w:szCs w:val="22"/>
        </w:rPr>
        <w:t>аранцията</w:t>
      </w:r>
      <w:r w:rsidR="00AA08E3" w:rsidRPr="001368CF">
        <w:rPr>
          <w:rFonts w:ascii="Calibri" w:hAnsi="Calibri" w:cs="Calibri"/>
          <w:sz w:val="22"/>
          <w:szCs w:val="22"/>
        </w:rPr>
        <w:t xml:space="preserve">, </w:t>
      </w:r>
      <w:r w:rsidR="0036796F" w:rsidRPr="001368CF">
        <w:rPr>
          <w:rFonts w:ascii="Calibri" w:hAnsi="Calibri" w:cs="Calibri"/>
          <w:sz w:val="22"/>
          <w:szCs w:val="22"/>
        </w:rPr>
        <w:t xml:space="preserve">който </w:t>
      </w:r>
      <w:r w:rsidR="00703178" w:rsidRPr="001368CF">
        <w:rPr>
          <w:rFonts w:ascii="Calibri" w:hAnsi="Calibri" w:cs="Calibri"/>
          <w:sz w:val="22"/>
          <w:szCs w:val="22"/>
        </w:rPr>
        <w:t xml:space="preserve">размер </w:t>
      </w:r>
      <w:r w:rsidR="00AA08E3" w:rsidRPr="001368CF">
        <w:rPr>
          <w:rFonts w:ascii="Calibri" w:hAnsi="Calibri" w:cs="Calibri"/>
          <w:sz w:val="22"/>
          <w:szCs w:val="22"/>
        </w:rPr>
        <w:t xml:space="preserve">се изчислява </w:t>
      </w:r>
      <w:r w:rsidR="00703178" w:rsidRPr="001368CF">
        <w:rPr>
          <w:rFonts w:ascii="Calibri" w:hAnsi="Calibri" w:cs="Calibri"/>
          <w:sz w:val="22"/>
          <w:szCs w:val="22"/>
        </w:rPr>
        <w:t xml:space="preserve">в </w:t>
      </w:r>
      <w:r w:rsidR="00F0104E" w:rsidRPr="001368CF">
        <w:rPr>
          <w:rFonts w:ascii="Calibri" w:hAnsi="Calibri" w:cs="Calibri"/>
          <w:sz w:val="22"/>
          <w:szCs w:val="22"/>
        </w:rPr>
        <w:t>съответствие</w:t>
      </w:r>
      <w:r w:rsidR="00703178" w:rsidRPr="001368CF">
        <w:rPr>
          <w:rFonts w:ascii="Calibri" w:hAnsi="Calibri" w:cs="Calibri"/>
          <w:sz w:val="22"/>
          <w:szCs w:val="22"/>
        </w:rPr>
        <w:t xml:space="preserve"> с</w:t>
      </w:r>
      <w:r w:rsidR="00AA08E3" w:rsidRPr="001368CF">
        <w:rPr>
          <w:rFonts w:ascii="Calibri" w:hAnsi="Calibri" w:cs="Calibri"/>
          <w:sz w:val="22"/>
          <w:szCs w:val="22"/>
        </w:rPr>
        <w:t xml:space="preserve"> клауза</w:t>
      </w:r>
      <w:r w:rsidR="00703178" w:rsidRPr="001368CF">
        <w:rPr>
          <w:rFonts w:ascii="Calibri" w:hAnsi="Calibri" w:cs="Calibri"/>
          <w:sz w:val="22"/>
          <w:szCs w:val="22"/>
        </w:rPr>
        <w:t> </w:t>
      </w:r>
      <w:r w:rsidR="00B9308A" w:rsidRPr="001368CF">
        <w:rPr>
          <w:rFonts w:ascii="Calibri" w:hAnsi="Calibri" w:cs="Calibri"/>
          <w:sz w:val="22"/>
          <w:szCs w:val="22"/>
        </w:rPr>
        <w:t>9.10</w:t>
      </w:r>
      <w:r w:rsidR="00AA08E3" w:rsidRPr="001368CF">
        <w:rPr>
          <w:rFonts w:ascii="Calibri" w:hAnsi="Calibri" w:cs="Calibri"/>
          <w:sz w:val="22"/>
          <w:szCs w:val="22"/>
        </w:rPr>
        <w:t>.</w:t>
      </w:r>
    </w:p>
    <w:p w14:paraId="52839453"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Декларация за липса на конфликт на интереси</w:t>
      </w:r>
      <w:r w:rsidRPr="001368CF">
        <w:rPr>
          <w:rFonts w:ascii="Calibri" w:hAnsi="Calibri" w:cs="Calibri"/>
          <w:sz w:val="22"/>
          <w:szCs w:val="22"/>
        </w:rPr>
        <w:t>" означав</w:t>
      </w:r>
      <w:r w:rsidR="00056D37" w:rsidRPr="001368CF">
        <w:rPr>
          <w:rFonts w:ascii="Calibri" w:hAnsi="Calibri" w:cs="Calibri"/>
          <w:sz w:val="22"/>
          <w:szCs w:val="22"/>
        </w:rPr>
        <w:t>а декларация във форма, одобрена</w:t>
      </w:r>
      <w:r w:rsidRPr="001368CF">
        <w:rPr>
          <w:rFonts w:ascii="Calibri" w:hAnsi="Calibri" w:cs="Calibri"/>
          <w:sz w:val="22"/>
          <w:szCs w:val="22"/>
        </w:rPr>
        <w:t xml:space="preserve"> от ФМФИБ, с която ФГР декларира по отношение на всеки отделен Краен получател, че:</w:t>
      </w:r>
    </w:p>
    <w:p w14:paraId="1CDE0F58" w14:textId="77777777" w:rsidR="00487B86" w:rsidRPr="001368CF" w:rsidRDefault="00487B86">
      <w:pPr>
        <w:pStyle w:val="DGKVDefList"/>
        <w:numPr>
          <w:ilvl w:val="0"/>
          <w:numId w:val="65"/>
        </w:numPr>
        <w:rPr>
          <w:rFonts w:ascii="Calibri" w:hAnsi="Calibri" w:cs="Calibri"/>
          <w:sz w:val="22"/>
          <w:szCs w:val="22"/>
        </w:rPr>
      </w:pPr>
      <w:r w:rsidRPr="001368CF">
        <w:rPr>
          <w:rFonts w:ascii="Calibri" w:hAnsi="Calibri" w:cs="Calibri"/>
          <w:sz w:val="22"/>
          <w:szCs w:val="22"/>
        </w:rPr>
        <w:t>ФГР не е в конфликт на интереси или потенциално не би имал конфликт на интереси по отношение на съответния Краен получател или финансиран проект; или</w:t>
      </w:r>
    </w:p>
    <w:p w14:paraId="0DFF589F" w14:textId="77777777" w:rsidR="00487B86" w:rsidRPr="001368CF" w:rsidRDefault="00487B86" w:rsidP="008C60A8">
      <w:pPr>
        <w:pStyle w:val="DGKVDefList"/>
        <w:ind w:left="1080" w:hanging="360"/>
        <w:rPr>
          <w:rFonts w:ascii="Calibri" w:hAnsi="Calibri" w:cs="Calibri"/>
          <w:sz w:val="22"/>
          <w:szCs w:val="22"/>
        </w:rPr>
      </w:pPr>
      <w:r w:rsidRPr="001368CF">
        <w:rPr>
          <w:rFonts w:ascii="Calibri" w:hAnsi="Calibri" w:cs="Calibri"/>
          <w:sz w:val="22"/>
          <w:szCs w:val="22"/>
        </w:rPr>
        <w:t xml:space="preserve">Разкриване на детайли относно такъв конфликт на интереси / или потенциален конфликт на интереси (и механизмите, които ще бъдат приложени от ФГР, за да управлява потенциалния конфликт на интереси), заедно с потвърждение, че Инвестиционният комитет е уведомен за такъв конфликт или потенциален конфликт на интереси и </w:t>
      </w:r>
      <w:r w:rsidR="00056D37" w:rsidRPr="001368CF">
        <w:rPr>
          <w:rFonts w:ascii="Calibri" w:hAnsi="Calibri" w:cs="Calibri"/>
          <w:sz w:val="22"/>
          <w:szCs w:val="22"/>
        </w:rPr>
        <w:t>му</w:t>
      </w:r>
      <w:r w:rsidRPr="001368CF">
        <w:rPr>
          <w:rFonts w:ascii="Calibri" w:hAnsi="Calibri" w:cs="Calibri"/>
          <w:sz w:val="22"/>
          <w:szCs w:val="22"/>
        </w:rPr>
        <w:t xml:space="preserve"> е предоставена подробна информация относно конфликта (и механизмите, които да бъдат приложени от ФГР, за да управлява потенциалния конфликт на интереси), необходима, за да </w:t>
      </w:r>
      <w:r w:rsidR="00F425E0" w:rsidRPr="001368CF">
        <w:rPr>
          <w:rFonts w:ascii="Calibri" w:hAnsi="Calibri" w:cs="Calibri"/>
          <w:sz w:val="22"/>
          <w:szCs w:val="22"/>
        </w:rPr>
        <w:t xml:space="preserve">може </w:t>
      </w:r>
      <w:r w:rsidRPr="001368CF">
        <w:rPr>
          <w:rFonts w:ascii="Calibri" w:hAnsi="Calibri" w:cs="Calibri"/>
          <w:sz w:val="22"/>
          <w:szCs w:val="22"/>
        </w:rPr>
        <w:t xml:space="preserve">да </w:t>
      </w:r>
      <w:r w:rsidR="00F425E0" w:rsidRPr="001368CF">
        <w:rPr>
          <w:rFonts w:ascii="Calibri" w:hAnsi="Calibri" w:cs="Calibri"/>
          <w:sz w:val="22"/>
          <w:szCs w:val="22"/>
        </w:rPr>
        <w:t xml:space="preserve">установи </w:t>
      </w:r>
      <w:r w:rsidRPr="001368CF">
        <w:rPr>
          <w:rFonts w:ascii="Calibri" w:hAnsi="Calibri" w:cs="Calibri"/>
          <w:sz w:val="22"/>
          <w:szCs w:val="22"/>
        </w:rPr>
        <w:t xml:space="preserve">дали </w:t>
      </w:r>
      <w:r w:rsidR="00056D37" w:rsidRPr="001368CF">
        <w:rPr>
          <w:rFonts w:ascii="Calibri" w:hAnsi="Calibri" w:cs="Calibri"/>
          <w:sz w:val="22"/>
          <w:szCs w:val="22"/>
        </w:rPr>
        <w:t>Д</w:t>
      </w:r>
      <w:r w:rsidRPr="001368CF">
        <w:rPr>
          <w:rFonts w:ascii="Calibri" w:hAnsi="Calibri" w:cs="Calibri"/>
          <w:sz w:val="22"/>
          <w:szCs w:val="22"/>
        </w:rPr>
        <w:t>опустимия</w:t>
      </w:r>
      <w:r w:rsidR="00B81E91" w:rsidRPr="001368CF">
        <w:rPr>
          <w:rFonts w:ascii="Calibri" w:hAnsi="Calibri" w:cs="Calibri"/>
          <w:sz w:val="22"/>
          <w:szCs w:val="22"/>
        </w:rPr>
        <w:t>т</w:t>
      </w:r>
      <w:r w:rsidRPr="001368CF">
        <w:rPr>
          <w:rFonts w:ascii="Calibri" w:hAnsi="Calibri" w:cs="Calibri"/>
          <w:sz w:val="22"/>
          <w:szCs w:val="22"/>
        </w:rPr>
        <w:t xml:space="preserve"> инвестиционен проект</w:t>
      </w:r>
      <w:r w:rsidR="00BE7AB5" w:rsidRPr="001368CF">
        <w:rPr>
          <w:rFonts w:ascii="Calibri" w:hAnsi="Calibri" w:cs="Calibri"/>
          <w:sz w:val="22"/>
          <w:szCs w:val="22"/>
        </w:rPr>
        <w:t xml:space="preserve"> </w:t>
      </w:r>
      <w:r w:rsidR="00056D37" w:rsidRPr="001368CF">
        <w:rPr>
          <w:rFonts w:ascii="Calibri" w:hAnsi="Calibri" w:cs="Calibri"/>
          <w:sz w:val="22"/>
          <w:szCs w:val="22"/>
        </w:rPr>
        <w:t xml:space="preserve">може </w:t>
      </w:r>
      <w:r w:rsidRPr="001368CF">
        <w:rPr>
          <w:rFonts w:ascii="Calibri" w:hAnsi="Calibri" w:cs="Calibri"/>
          <w:sz w:val="22"/>
          <w:szCs w:val="22"/>
        </w:rPr>
        <w:t>да бъде реализиран</w:t>
      </w:r>
      <w:r w:rsidR="00BE7AB5" w:rsidRPr="001368CF">
        <w:rPr>
          <w:rFonts w:ascii="Calibri" w:hAnsi="Calibri" w:cs="Calibri"/>
          <w:sz w:val="22"/>
          <w:szCs w:val="22"/>
        </w:rPr>
        <w:t xml:space="preserve"> </w:t>
      </w:r>
      <w:r w:rsidRPr="001368CF">
        <w:rPr>
          <w:rFonts w:ascii="Calibri" w:hAnsi="Calibri" w:cs="Calibri"/>
          <w:sz w:val="22"/>
          <w:szCs w:val="22"/>
        </w:rPr>
        <w:t xml:space="preserve">(както и всякаква допълнителна информация, която може разумно да </w:t>
      </w:r>
      <w:r w:rsidR="00B81E91" w:rsidRPr="001368CF">
        <w:rPr>
          <w:rFonts w:ascii="Calibri" w:hAnsi="Calibri" w:cs="Calibri"/>
          <w:sz w:val="22"/>
          <w:szCs w:val="22"/>
        </w:rPr>
        <w:t>бъде изискана</w:t>
      </w:r>
      <w:r w:rsidRPr="001368CF">
        <w:rPr>
          <w:rFonts w:ascii="Calibri" w:hAnsi="Calibri" w:cs="Calibri"/>
          <w:sz w:val="22"/>
          <w:szCs w:val="22"/>
        </w:rPr>
        <w:t>) и потвърждение, че Инвестиционният комитет е одобрил механизмите, които да бъдат приложени от ФГР, за да управлява потенциалния конфликт на интереси и е потвърдил, че конфликтът на интереси, не е повлиял на препоръките на ФГР и няма да повли</w:t>
      </w:r>
      <w:r w:rsidR="00A5413B" w:rsidRPr="001368CF">
        <w:rPr>
          <w:rFonts w:ascii="Calibri" w:hAnsi="Calibri" w:cs="Calibri"/>
          <w:sz w:val="22"/>
          <w:szCs w:val="22"/>
        </w:rPr>
        <w:t>яе</w:t>
      </w:r>
      <w:r w:rsidRPr="001368CF">
        <w:rPr>
          <w:rFonts w:ascii="Calibri" w:hAnsi="Calibri" w:cs="Calibri"/>
          <w:sz w:val="22"/>
          <w:szCs w:val="22"/>
        </w:rPr>
        <w:t xml:space="preserve"> на начина, по който ФГР ще управлява </w:t>
      </w:r>
      <w:r w:rsidR="00056D37" w:rsidRPr="001368CF">
        <w:rPr>
          <w:rFonts w:ascii="Calibri" w:hAnsi="Calibri" w:cs="Calibri"/>
          <w:sz w:val="22"/>
          <w:szCs w:val="22"/>
        </w:rPr>
        <w:t>Д</w:t>
      </w:r>
      <w:r w:rsidRPr="001368CF">
        <w:rPr>
          <w:rFonts w:ascii="Calibri" w:hAnsi="Calibri" w:cs="Calibri"/>
          <w:sz w:val="22"/>
          <w:szCs w:val="22"/>
        </w:rPr>
        <w:t>опустимия инвестиционен проект и/или упражнява правата на ФГР по отношение на Крайния получател.</w:t>
      </w:r>
    </w:p>
    <w:p w14:paraId="17F78157"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Делегиран регламент</w:t>
      </w:r>
      <w:r w:rsidRPr="001368CF">
        <w:rPr>
          <w:rFonts w:ascii="Calibri" w:hAnsi="Calibri" w:cs="Calibri"/>
          <w:sz w:val="22"/>
          <w:szCs w:val="22"/>
        </w:rPr>
        <w:t>“ означава Делегиран Регламент (ЕС) №480/2014 на Комисията от 3 март 2014 година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OВ L 138, 13.5.2014 г.</w:t>
      </w:r>
    </w:p>
    <w:p w14:paraId="0D299537" w14:textId="688BB4B2" w:rsidR="00C460D2" w:rsidRPr="001368CF" w:rsidRDefault="00C460D2" w:rsidP="005179EC">
      <w:pPr>
        <w:pStyle w:val="DGKVNormal"/>
        <w:rPr>
          <w:rFonts w:ascii="Calibri" w:hAnsi="Calibri" w:cs="Calibri"/>
          <w:sz w:val="22"/>
          <w:szCs w:val="22"/>
        </w:rPr>
      </w:pPr>
      <w:r w:rsidRPr="001368CF">
        <w:rPr>
          <w:rFonts w:ascii="Calibri" w:hAnsi="Calibri" w:cs="Calibri"/>
          <w:b/>
          <w:sz w:val="22"/>
          <w:szCs w:val="22"/>
        </w:rPr>
        <w:t>„Детайлни правила за предоставяне на комбинирана подкрепа чрез ФИ и БФП“</w:t>
      </w:r>
      <w:r w:rsidRPr="001368CF">
        <w:rPr>
          <w:rFonts w:ascii="Calibri" w:hAnsi="Calibri" w:cs="Calibri"/>
          <w:sz w:val="22"/>
          <w:szCs w:val="22"/>
        </w:rPr>
        <w:t xml:space="preserve"> означава Детайлни правила за предоставяне на съвместна подкрепа чрез финансови инструменти (ФИ) в комбинация с безвъзмездна финансова помощ (БФП) по ОПРР 2014-2020 г., утвърдени от У</w:t>
      </w:r>
      <w:r w:rsidR="002F3185" w:rsidRPr="001368CF">
        <w:rPr>
          <w:rFonts w:ascii="Calibri" w:hAnsi="Calibri" w:cs="Calibri"/>
          <w:sz w:val="22"/>
          <w:szCs w:val="22"/>
        </w:rPr>
        <w:t>правляващия орган</w:t>
      </w:r>
      <w:r w:rsidRPr="001368CF">
        <w:rPr>
          <w:rFonts w:ascii="Calibri" w:hAnsi="Calibri" w:cs="Calibri"/>
          <w:sz w:val="22"/>
          <w:szCs w:val="22"/>
        </w:rPr>
        <w:t xml:space="preserve"> и ФМФИБ </w:t>
      </w:r>
      <w:r w:rsidR="00E866ED" w:rsidRPr="001368CF">
        <w:rPr>
          <w:rFonts w:ascii="Calibri" w:hAnsi="Calibri" w:cs="Calibri"/>
          <w:sz w:val="22"/>
          <w:szCs w:val="22"/>
          <w:lang w:val="en-US"/>
        </w:rPr>
        <w:t>[</w:t>
      </w:r>
      <w:r w:rsidRPr="001368CF">
        <w:rPr>
          <w:rFonts w:ascii="Calibri" w:hAnsi="Calibri" w:cs="Calibri"/>
          <w:sz w:val="22"/>
          <w:szCs w:val="22"/>
        </w:rPr>
        <w:t xml:space="preserve">– Приложение </w:t>
      </w:r>
      <w:r w:rsidR="00F72B79" w:rsidRPr="001368CF">
        <w:rPr>
          <w:rFonts w:ascii="Calibri" w:hAnsi="Calibri" w:cs="Calibri"/>
          <w:sz w:val="22"/>
          <w:szCs w:val="22"/>
        </w:rPr>
        <w:t>№</w:t>
      </w:r>
      <w:r w:rsidRPr="001368CF">
        <w:rPr>
          <w:rFonts w:ascii="Calibri" w:hAnsi="Calibri" w:cs="Calibri"/>
          <w:sz w:val="22"/>
          <w:szCs w:val="22"/>
        </w:rPr>
        <w:t>1 към Приложение № 9 (Техническа спецификация)</w:t>
      </w:r>
      <w:r w:rsidR="00E866ED" w:rsidRPr="001368CF">
        <w:rPr>
          <w:rFonts w:ascii="Calibri" w:hAnsi="Calibri" w:cs="Calibri"/>
          <w:sz w:val="22"/>
          <w:szCs w:val="22"/>
          <w:lang w:val="en-US"/>
        </w:rPr>
        <w:t>]</w:t>
      </w:r>
      <w:r w:rsidRPr="001368CF">
        <w:rPr>
          <w:rFonts w:ascii="Calibri" w:hAnsi="Calibri" w:cs="Calibri"/>
          <w:sz w:val="22"/>
          <w:szCs w:val="22"/>
        </w:rPr>
        <w:t xml:space="preserve"> или последващата им промяна от </w:t>
      </w:r>
      <w:r w:rsidR="002F3185" w:rsidRPr="001368CF">
        <w:rPr>
          <w:rFonts w:ascii="Calibri" w:hAnsi="Calibri" w:cs="Calibri"/>
          <w:sz w:val="22"/>
          <w:szCs w:val="22"/>
        </w:rPr>
        <w:t>Управляващия орган</w:t>
      </w:r>
      <w:r w:rsidRPr="001368CF">
        <w:rPr>
          <w:rFonts w:ascii="Calibri" w:hAnsi="Calibri" w:cs="Calibri"/>
          <w:sz w:val="22"/>
          <w:szCs w:val="22"/>
        </w:rPr>
        <w:t xml:space="preserve"> и ФМФИБ</w:t>
      </w:r>
      <w:r w:rsidR="00E866ED" w:rsidRPr="001368CF">
        <w:rPr>
          <w:rFonts w:ascii="Calibri" w:hAnsi="Calibri" w:cs="Calibri"/>
          <w:sz w:val="22"/>
          <w:szCs w:val="22"/>
        </w:rPr>
        <w:t>.</w:t>
      </w:r>
    </w:p>
    <w:p w14:paraId="0F4E11B6" w14:textId="3662CC28" w:rsidR="00F76012" w:rsidRPr="001368CF" w:rsidRDefault="00E866ED" w:rsidP="005179EC">
      <w:pPr>
        <w:pStyle w:val="DGKVNormal"/>
        <w:rPr>
          <w:rFonts w:ascii="Calibri" w:hAnsi="Calibri" w:cs="Calibri"/>
          <w:sz w:val="22"/>
          <w:szCs w:val="22"/>
        </w:rPr>
      </w:pPr>
      <w:r w:rsidRPr="001368CF">
        <w:rPr>
          <w:rFonts w:ascii="Calibri" w:hAnsi="Calibri" w:cs="Calibri"/>
          <w:sz w:val="22"/>
          <w:szCs w:val="22"/>
          <w:lang w:val="en-US"/>
        </w:rPr>
        <w:t>[</w:t>
      </w:r>
      <w:r w:rsidR="00F76012" w:rsidRPr="001368CF">
        <w:rPr>
          <w:rFonts w:ascii="Calibri" w:hAnsi="Calibri" w:cs="Calibri"/>
          <w:sz w:val="22"/>
          <w:szCs w:val="22"/>
        </w:rPr>
        <w:t>„</w:t>
      </w:r>
      <w:r w:rsidR="00F76012" w:rsidRPr="001368CF">
        <w:rPr>
          <w:rFonts w:ascii="Calibri" w:hAnsi="Calibri" w:cs="Calibri"/>
          <w:b/>
          <w:sz w:val="22"/>
          <w:szCs w:val="22"/>
        </w:rPr>
        <w:t xml:space="preserve">Доверен </w:t>
      </w:r>
      <w:r w:rsidR="009F46EE" w:rsidRPr="001368CF">
        <w:rPr>
          <w:rFonts w:ascii="Calibri" w:hAnsi="Calibri" w:cs="Calibri"/>
          <w:b/>
          <w:sz w:val="22"/>
          <w:szCs w:val="22"/>
        </w:rPr>
        <w:t>участник</w:t>
      </w:r>
      <w:r w:rsidR="009F46EE" w:rsidRPr="001368CF">
        <w:rPr>
          <w:rFonts w:ascii="Calibri" w:hAnsi="Calibri" w:cs="Calibri"/>
          <w:sz w:val="22"/>
          <w:szCs w:val="22"/>
        </w:rPr>
        <w:t xml:space="preserve"> “означава</w:t>
      </w:r>
      <w:r w:rsidR="00F76012" w:rsidRPr="001368CF">
        <w:rPr>
          <w:rFonts w:ascii="Calibri" w:hAnsi="Calibri" w:cs="Calibri"/>
          <w:sz w:val="22"/>
          <w:szCs w:val="22"/>
        </w:rPr>
        <w:t xml:space="preserve"> </w:t>
      </w:r>
      <w:r w:rsidR="002E2173" w:rsidRPr="001368CF">
        <w:rPr>
          <w:rFonts w:ascii="Calibri" w:hAnsi="Calibri" w:cs="Calibri"/>
          <w:sz w:val="22"/>
          <w:szCs w:val="22"/>
        </w:rPr>
        <w:t>участник</w:t>
      </w:r>
      <w:r w:rsidR="00362581" w:rsidRPr="001368CF">
        <w:rPr>
          <w:rFonts w:ascii="Calibri" w:hAnsi="Calibri" w:cs="Calibri"/>
          <w:sz w:val="22"/>
          <w:szCs w:val="22"/>
        </w:rPr>
        <w:t>ът</w:t>
      </w:r>
      <w:r w:rsidR="002E2173" w:rsidRPr="001368CF">
        <w:rPr>
          <w:rFonts w:ascii="Calibri" w:hAnsi="Calibri" w:cs="Calibri"/>
          <w:sz w:val="22"/>
          <w:szCs w:val="22"/>
        </w:rPr>
        <w:t xml:space="preserve"> в</w:t>
      </w:r>
      <w:r w:rsidR="00F76012" w:rsidRPr="001368CF">
        <w:rPr>
          <w:rFonts w:ascii="Calibri" w:hAnsi="Calibri" w:cs="Calibri"/>
          <w:sz w:val="22"/>
          <w:szCs w:val="22"/>
        </w:rPr>
        <w:t xml:space="preserve"> обединението, </w:t>
      </w:r>
      <w:r w:rsidRPr="001368CF">
        <w:rPr>
          <w:rFonts w:ascii="Calibri" w:hAnsi="Calibri" w:cs="Calibri"/>
          <w:sz w:val="22"/>
          <w:szCs w:val="22"/>
        </w:rPr>
        <w:t xml:space="preserve">който е натоварен да: (1) </w:t>
      </w:r>
      <w:r w:rsidR="004624B5" w:rsidRPr="001368CF">
        <w:rPr>
          <w:rFonts w:ascii="Calibri" w:hAnsi="Calibri" w:cs="Calibri"/>
          <w:sz w:val="22"/>
          <w:szCs w:val="22"/>
        </w:rPr>
        <w:t xml:space="preserve">управлява </w:t>
      </w:r>
      <w:r w:rsidR="00F76012" w:rsidRPr="001368CF">
        <w:rPr>
          <w:rFonts w:ascii="Calibri" w:hAnsi="Calibri" w:cs="Calibri"/>
          <w:sz w:val="22"/>
          <w:szCs w:val="22"/>
        </w:rPr>
        <w:t xml:space="preserve">банковите сметки </w:t>
      </w:r>
      <w:r w:rsidRPr="001368CF">
        <w:rPr>
          <w:rFonts w:ascii="Calibri" w:hAnsi="Calibri" w:cs="Calibri"/>
          <w:sz w:val="22"/>
          <w:szCs w:val="22"/>
        </w:rPr>
        <w:t>на ФГР и (2) да сключва и управлява Договорите за финансирането от свое име, но за сметка на ФГР</w:t>
      </w:r>
      <w:r w:rsidR="0078546F" w:rsidRPr="001368CF">
        <w:rPr>
          <w:rFonts w:ascii="Calibri" w:hAnsi="Calibri" w:cs="Calibri"/>
          <w:sz w:val="22"/>
          <w:szCs w:val="22"/>
        </w:rPr>
        <w:t>.</w:t>
      </w:r>
      <w:r w:rsidRPr="001368CF">
        <w:rPr>
          <w:rFonts w:ascii="Calibri" w:hAnsi="Calibri" w:cs="Calibri"/>
          <w:sz w:val="22"/>
          <w:szCs w:val="22"/>
          <w:lang w:val="en-US"/>
        </w:rPr>
        <w:t>]</w:t>
      </w:r>
      <w:r w:rsidRPr="001368CF">
        <w:rPr>
          <w:rStyle w:val="FootnoteReference"/>
          <w:rFonts w:ascii="Calibri" w:hAnsi="Calibri" w:cs="Calibri"/>
          <w:sz w:val="22"/>
          <w:szCs w:val="22"/>
          <w:lang w:val="en-US"/>
        </w:rPr>
        <w:footnoteReference w:id="3"/>
      </w:r>
    </w:p>
    <w:p w14:paraId="410A2578" w14:textId="442C8B14" w:rsidR="00F65414" w:rsidRPr="001368CF" w:rsidRDefault="00F65414"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Договор за </w:t>
      </w:r>
      <w:r w:rsidR="00F0104E" w:rsidRPr="001368CF">
        <w:rPr>
          <w:rFonts w:ascii="Calibri" w:hAnsi="Calibri" w:cs="Calibri"/>
          <w:b/>
          <w:sz w:val="22"/>
          <w:szCs w:val="22"/>
        </w:rPr>
        <w:t>съфинансиране</w:t>
      </w:r>
      <w:r w:rsidRPr="001368CF">
        <w:rPr>
          <w:rFonts w:ascii="Calibri" w:hAnsi="Calibri" w:cs="Calibri"/>
          <w:sz w:val="22"/>
          <w:szCs w:val="22"/>
        </w:rPr>
        <w:t xml:space="preserve">“ означава (1) договор между Изпълнителя и </w:t>
      </w:r>
      <w:r w:rsidR="003C069E" w:rsidRPr="001368CF">
        <w:rPr>
          <w:rFonts w:ascii="Calibri" w:hAnsi="Calibri" w:cs="Calibri"/>
          <w:sz w:val="22"/>
          <w:szCs w:val="22"/>
        </w:rPr>
        <w:t>Краен</w:t>
      </w:r>
      <w:r w:rsidR="0071462B" w:rsidRPr="001368CF">
        <w:rPr>
          <w:rFonts w:ascii="Calibri" w:hAnsi="Calibri" w:cs="Calibri"/>
          <w:sz w:val="22"/>
          <w:szCs w:val="22"/>
        </w:rPr>
        <w:t xml:space="preserve"> </w:t>
      </w:r>
      <w:r w:rsidRPr="001368CF">
        <w:rPr>
          <w:rFonts w:ascii="Calibri" w:hAnsi="Calibri" w:cs="Calibri"/>
          <w:sz w:val="22"/>
          <w:szCs w:val="22"/>
        </w:rPr>
        <w:t>получател</w:t>
      </w:r>
      <w:r w:rsidR="00917DAB" w:rsidRPr="001368CF">
        <w:rPr>
          <w:rFonts w:ascii="Calibri" w:hAnsi="Calibri" w:cs="Calibri"/>
          <w:sz w:val="22"/>
          <w:szCs w:val="22"/>
        </w:rPr>
        <w:t xml:space="preserve">, </w:t>
      </w:r>
      <w:r w:rsidR="003C069E" w:rsidRPr="001368CF">
        <w:rPr>
          <w:rFonts w:ascii="Calibri" w:hAnsi="Calibri" w:cs="Calibri"/>
          <w:sz w:val="22"/>
          <w:szCs w:val="22"/>
        </w:rPr>
        <w:t>или,</w:t>
      </w:r>
      <w:r w:rsidR="00917DAB" w:rsidRPr="001368CF">
        <w:rPr>
          <w:rFonts w:ascii="Calibri" w:hAnsi="Calibri" w:cs="Calibri"/>
          <w:sz w:val="22"/>
          <w:szCs w:val="22"/>
        </w:rPr>
        <w:t xml:space="preserve"> в случаите, в които е приложимо </w:t>
      </w:r>
      <w:r w:rsidRPr="001368CF">
        <w:rPr>
          <w:rFonts w:ascii="Calibri" w:hAnsi="Calibri" w:cs="Calibri"/>
          <w:sz w:val="22"/>
          <w:szCs w:val="22"/>
        </w:rPr>
        <w:t>и</w:t>
      </w:r>
      <w:r w:rsidR="0071462B" w:rsidRPr="001368CF">
        <w:rPr>
          <w:rFonts w:ascii="Calibri" w:hAnsi="Calibri" w:cs="Calibri"/>
          <w:sz w:val="22"/>
          <w:szCs w:val="22"/>
        </w:rPr>
        <w:t xml:space="preserve"> </w:t>
      </w:r>
      <w:r w:rsidRPr="001368CF">
        <w:rPr>
          <w:rFonts w:ascii="Calibri" w:hAnsi="Calibri" w:cs="Calibri"/>
          <w:sz w:val="22"/>
          <w:szCs w:val="22"/>
        </w:rPr>
        <w:t xml:space="preserve">друг Независим частен инвеститор, за предоставяне на Съфинансиране на Допустим инвестиционен проект или (2) правоотношението между Изпълнителя и </w:t>
      </w:r>
      <w:r w:rsidR="003C069E" w:rsidRPr="001368CF">
        <w:rPr>
          <w:rFonts w:ascii="Calibri" w:hAnsi="Calibri" w:cs="Calibri"/>
          <w:sz w:val="22"/>
          <w:szCs w:val="22"/>
        </w:rPr>
        <w:t xml:space="preserve">Краен </w:t>
      </w:r>
      <w:r w:rsidRPr="001368CF">
        <w:rPr>
          <w:rFonts w:ascii="Calibri" w:hAnsi="Calibri" w:cs="Calibri"/>
          <w:sz w:val="22"/>
          <w:szCs w:val="22"/>
        </w:rPr>
        <w:t>получател</w:t>
      </w:r>
      <w:r w:rsidR="00A46C80" w:rsidRPr="001368CF">
        <w:rPr>
          <w:rFonts w:ascii="Calibri" w:hAnsi="Calibri" w:cs="Calibri"/>
          <w:sz w:val="22"/>
          <w:szCs w:val="22"/>
        </w:rPr>
        <w:t xml:space="preserve"> и друг Независим частен инвеститор, ако е приложимо</w:t>
      </w:r>
      <w:r w:rsidRPr="001368CF">
        <w:rPr>
          <w:rFonts w:ascii="Calibri" w:hAnsi="Calibri" w:cs="Calibri"/>
          <w:sz w:val="22"/>
          <w:szCs w:val="22"/>
        </w:rPr>
        <w:t>, възникващо във връзка с предоставено Съфинансиране, в случаите когато Финансирането</w:t>
      </w:r>
      <w:r w:rsidR="00A46C80" w:rsidRPr="001368CF">
        <w:rPr>
          <w:rFonts w:ascii="Calibri" w:hAnsi="Calibri" w:cs="Calibri"/>
          <w:sz w:val="22"/>
          <w:szCs w:val="22"/>
        </w:rPr>
        <w:t xml:space="preserve"> </w:t>
      </w:r>
      <w:r w:rsidRPr="001368CF">
        <w:rPr>
          <w:rFonts w:ascii="Calibri" w:hAnsi="Calibri" w:cs="Calibri"/>
          <w:sz w:val="22"/>
          <w:szCs w:val="22"/>
        </w:rPr>
        <w:t xml:space="preserve">и Съфинансирането на Крайния получател се предоставят по силата на един договор. </w:t>
      </w:r>
    </w:p>
    <w:p w14:paraId="3D4C48D5" w14:textId="667B1B38" w:rsidR="00941CBE" w:rsidRPr="001368CF" w:rsidRDefault="00503DAC" w:rsidP="005179EC">
      <w:pPr>
        <w:pStyle w:val="DGKVNormal"/>
        <w:rPr>
          <w:rFonts w:ascii="Calibri" w:hAnsi="Calibri" w:cs="Calibri"/>
          <w:sz w:val="22"/>
          <w:szCs w:val="22"/>
          <w:lang w:val="en-US"/>
        </w:rPr>
      </w:pPr>
      <w:r w:rsidRPr="001368CF">
        <w:rPr>
          <w:rFonts w:ascii="Calibri" w:hAnsi="Calibri" w:cs="Calibri"/>
          <w:sz w:val="22"/>
          <w:szCs w:val="22"/>
          <w:lang w:val="en-US"/>
        </w:rPr>
        <w:lastRenderedPageBreak/>
        <w:t>[</w:t>
      </w:r>
      <w:r w:rsidR="00941CBE" w:rsidRPr="001368CF">
        <w:rPr>
          <w:rFonts w:ascii="Calibri" w:hAnsi="Calibri" w:cs="Calibri"/>
          <w:sz w:val="22"/>
          <w:szCs w:val="22"/>
        </w:rPr>
        <w:t>„</w:t>
      </w:r>
      <w:r w:rsidR="00941CBE" w:rsidRPr="001368CF">
        <w:rPr>
          <w:rFonts w:ascii="Calibri" w:hAnsi="Calibri" w:cs="Calibri"/>
          <w:b/>
          <w:sz w:val="22"/>
          <w:szCs w:val="22"/>
        </w:rPr>
        <w:t xml:space="preserve">Договор за управление на </w:t>
      </w:r>
      <w:r w:rsidRPr="001368CF">
        <w:rPr>
          <w:rFonts w:ascii="Calibri" w:hAnsi="Calibri" w:cs="Calibri"/>
          <w:b/>
          <w:sz w:val="22"/>
          <w:szCs w:val="22"/>
        </w:rPr>
        <w:t xml:space="preserve">банкови </w:t>
      </w:r>
      <w:r w:rsidR="009F46EE" w:rsidRPr="001368CF">
        <w:rPr>
          <w:rFonts w:ascii="Calibri" w:hAnsi="Calibri" w:cs="Calibri"/>
          <w:b/>
          <w:sz w:val="22"/>
          <w:szCs w:val="22"/>
        </w:rPr>
        <w:t>сметки</w:t>
      </w:r>
      <w:r w:rsidR="009F46EE" w:rsidRPr="001368CF">
        <w:rPr>
          <w:rFonts w:ascii="Calibri" w:hAnsi="Calibri" w:cs="Calibri"/>
          <w:sz w:val="22"/>
          <w:szCs w:val="22"/>
        </w:rPr>
        <w:t xml:space="preserve"> “</w:t>
      </w:r>
      <w:r w:rsidR="009F46EE" w:rsidRPr="001368CF">
        <w:rPr>
          <w:rFonts w:ascii="Calibri" w:hAnsi="Calibri" w:cs="Calibri"/>
          <w:b/>
          <w:sz w:val="22"/>
          <w:szCs w:val="22"/>
        </w:rPr>
        <w:t>означава</w:t>
      </w:r>
      <w:r w:rsidR="00941CBE" w:rsidRPr="001368CF">
        <w:rPr>
          <w:rFonts w:ascii="Calibri" w:hAnsi="Calibri" w:cs="Calibri"/>
          <w:sz w:val="22"/>
          <w:szCs w:val="22"/>
        </w:rPr>
        <w:t xml:space="preserve"> договор между Изпълнителя и </w:t>
      </w:r>
      <w:r w:rsidR="008A105D" w:rsidRPr="001368CF">
        <w:rPr>
          <w:rFonts w:ascii="Calibri" w:hAnsi="Calibri" w:cs="Calibri"/>
          <w:sz w:val="22"/>
          <w:szCs w:val="22"/>
        </w:rPr>
        <w:t xml:space="preserve">Доверения </w:t>
      </w:r>
      <w:r w:rsidRPr="001368CF">
        <w:rPr>
          <w:rFonts w:ascii="Calibri" w:hAnsi="Calibri" w:cs="Calibri"/>
          <w:sz w:val="22"/>
          <w:szCs w:val="22"/>
        </w:rPr>
        <w:t>участник</w:t>
      </w:r>
      <w:r w:rsidR="00941CBE" w:rsidRPr="001368CF">
        <w:rPr>
          <w:rFonts w:ascii="Calibri" w:hAnsi="Calibri" w:cs="Calibri"/>
          <w:sz w:val="22"/>
          <w:szCs w:val="22"/>
        </w:rPr>
        <w:t>, уреждащ условията на управление и разпореждане със средствата по Сметката за усвояване и Сметката за погасяване, с форма и съдържание, одобрено от ФМФИБ.</w:t>
      </w:r>
      <w:r w:rsidRPr="001368CF">
        <w:rPr>
          <w:rFonts w:ascii="Calibri" w:hAnsi="Calibri" w:cs="Calibri"/>
          <w:sz w:val="22"/>
          <w:szCs w:val="22"/>
          <w:lang w:val="en-US"/>
        </w:rPr>
        <w:t>]</w:t>
      </w:r>
      <w:r w:rsidRPr="001368CF">
        <w:rPr>
          <w:rStyle w:val="FootnoteReference"/>
          <w:rFonts w:ascii="Calibri" w:hAnsi="Calibri" w:cs="Calibri"/>
          <w:sz w:val="22"/>
          <w:szCs w:val="22"/>
          <w:lang w:val="en-US"/>
        </w:rPr>
        <w:footnoteReference w:id="4"/>
      </w:r>
    </w:p>
    <w:p w14:paraId="3292DDDC" w14:textId="45B28F2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Договор за финансиране</w:t>
      </w:r>
      <w:r w:rsidRPr="001368CF">
        <w:rPr>
          <w:rFonts w:ascii="Calibri" w:hAnsi="Calibri" w:cs="Calibri"/>
          <w:sz w:val="22"/>
          <w:szCs w:val="22"/>
        </w:rPr>
        <w:t xml:space="preserve">” означава </w:t>
      </w:r>
      <w:r w:rsidR="00F65414" w:rsidRPr="001368CF">
        <w:rPr>
          <w:rFonts w:ascii="Calibri" w:hAnsi="Calibri" w:cs="Calibri"/>
          <w:sz w:val="22"/>
          <w:szCs w:val="22"/>
        </w:rPr>
        <w:t xml:space="preserve">(1) </w:t>
      </w:r>
      <w:r w:rsidRPr="001368CF">
        <w:rPr>
          <w:rFonts w:ascii="Calibri" w:hAnsi="Calibri" w:cs="Calibri"/>
          <w:sz w:val="22"/>
          <w:szCs w:val="22"/>
        </w:rPr>
        <w:t xml:space="preserve">договор между </w:t>
      </w:r>
      <w:r w:rsidR="00D21FCF" w:rsidRPr="001368CF">
        <w:rPr>
          <w:rFonts w:ascii="Calibri" w:hAnsi="Calibri" w:cs="Calibri"/>
          <w:sz w:val="22"/>
          <w:szCs w:val="22"/>
        </w:rPr>
        <w:t>Изпълн</w:t>
      </w:r>
      <w:r w:rsidR="001C4C99" w:rsidRPr="001368CF">
        <w:rPr>
          <w:rFonts w:ascii="Calibri" w:hAnsi="Calibri" w:cs="Calibri"/>
          <w:sz w:val="22"/>
          <w:szCs w:val="22"/>
        </w:rPr>
        <w:t>и</w:t>
      </w:r>
      <w:r w:rsidR="00D21FCF" w:rsidRPr="001368CF">
        <w:rPr>
          <w:rFonts w:ascii="Calibri" w:hAnsi="Calibri" w:cs="Calibri"/>
          <w:sz w:val="22"/>
          <w:szCs w:val="22"/>
        </w:rPr>
        <w:t xml:space="preserve">теля </w:t>
      </w:r>
      <w:r w:rsidRPr="001368CF">
        <w:rPr>
          <w:rFonts w:ascii="Calibri" w:hAnsi="Calibri" w:cs="Calibri"/>
          <w:sz w:val="22"/>
          <w:szCs w:val="22"/>
        </w:rPr>
        <w:t xml:space="preserve">и </w:t>
      </w:r>
      <w:r w:rsidR="00E8292D" w:rsidRPr="001368CF">
        <w:rPr>
          <w:rFonts w:ascii="Calibri" w:hAnsi="Calibri" w:cs="Calibri"/>
          <w:sz w:val="22"/>
          <w:szCs w:val="22"/>
        </w:rPr>
        <w:t>Краен</w:t>
      </w:r>
      <w:r w:rsidR="00FF6D33" w:rsidRPr="001368CF">
        <w:rPr>
          <w:rFonts w:ascii="Calibri" w:hAnsi="Calibri" w:cs="Calibri"/>
          <w:sz w:val="22"/>
          <w:szCs w:val="22"/>
        </w:rPr>
        <w:t xml:space="preserve"> </w:t>
      </w:r>
      <w:r w:rsidRPr="001368CF">
        <w:rPr>
          <w:rFonts w:ascii="Calibri" w:hAnsi="Calibri" w:cs="Calibri"/>
          <w:sz w:val="22"/>
          <w:szCs w:val="22"/>
        </w:rPr>
        <w:t>получател</w:t>
      </w:r>
      <w:r w:rsidR="00056D37" w:rsidRPr="001368CF">
        <w:rPr>
          <w:rFonts w:ascii="Calibri" w:hAnsi="Calibri" w:cs="Calibri"/>
          <w:sz w:val="22"/>
          <w:szCs w:val="22"/>
        </w:rPr>
        <w:t xml:space="preserve"> за предоставяне на Финансиране</w:t>
      </w:r>
      <w:r w:rsidRPr="001368CF">
        <w:rPr>
          <w:rFonts w:ascii="Calibri" w:hAnsi="Calibri" w:cs="Calibri"/>
          <w:sz w:val="22"/>
          <w:szCs w:val="22"/>
        </w:rPr>
        <w:t xml:space="preserve"> на Допустим </w:t>
      </w:r>
      <w:r w:rsidR="00056D37" w:rsidRPr="001368CF">
        <w:rPr>
          <w:rFonts w:ascii="Calibri" w:hAnsi="Calibri" w:cs="Calibri"/>
          <w:sz w:val="22"/>
          <w:szCs w:val="22"/>
        </w:rPr>
        <w:t xml:space="preserve">инвестиционен </w:t>
      </w:r>
      <w:r w:rsidRPr="001368CF">
        <w:rPr>
          <w:rFonts w:ascii="Calibri" w:hAnsi="Calibri" w:cs="Calibri"/>
          <w:sz w:val="22"/>
          <w:szCs w:val="22"/>
        </w:rPr>
        <w:t xml:space="preserve">проект, </w:t>
      </w:r>
      <w:r w:rsidR="00056D37" w:rsidRPr="001368CF">
        <w:rPr>
          <w:rFonts w:ascii="Calibri" w:hAnsi="Calibri" w:cs="Calibri"/>
          <w:sz w:val="22"/>
          <w:szCs w:val="22"/>
        </w:rPr>
        <w:t>за което Финансиране средствата са осигурени от Заемния лимит, предоставен от</w:t>
      </w:r>
      <w:r w:rsidRPr="001368CF">
        <w:rPr>
          <w:rFonts w:ascii="Calibri" w:hAnsi="Calibri" w:cs="Calibri"/>
          <w:sz w:val="22"/>
          <w:szCs w:val="22"/>
        </w:rPr>
        <w:t xml:space="preserve"> ФМФИБ</w:t>
      </w:r>
      <w:r w:rsidR="00F65414" w:rsidRPr="001368CF">
        <w:rPr>
          <w:rFonts w:ascii="Calibri" w:hAnsi="Calibri" w:cs="Calibri"/>
          <w:sz w:val="22"/>
          <w:szCs w:val="22"/>
        </w:rPr>
        <w:t xml:space="preserve"> или (2) правоотношението между Изпълнителя и Крайния получател, възникващо във връзка с предоставено Финансиране, в случаите когато Финансирането и Съфинансирането на Крайния получател се предоставят по силата на един договор</w:t>
      </w:r>
      <w:r w:rsidRPr="001368CF">
        <w:rPr>
          <w:rFonts w:ascii="Calibri" w:hAnsi="Calibri" w:cs="Calibri"/>
          <w:sz w:val="22"/>
          <w:szCs w:val="22"/>
        </w:rPr>
        <w:t>.</w:t>
      </w:r>
    </w:p>
    <w:p w14:paraId="47560987" w14:textId="77777777" w:rsidR="00F774C3" w:rsidRPr="001368CF" w:rsidRDefault="00F774C3" w:rsidP="005179EC">
      <w:pPr>
        <w:pStyle w:val="DGKVNormal"/>
        <w:rPr>
          <w:rFonts w:ascii="Calibri" w:hAnsi="Calibri" w:cs="Calibri"/>
          <w:sz w:val="22"/>
          <w:szCs w:val="22"/>
        </w:rPr>
      </w:pPr>
      <w:bookmarkStart w:id="21" w:name="_Hlk495419998"/>
      <w:r w:rsidRPr="001368CF">
        <w:rPr>
          <w:rFonts w:ascii="Calibri" w:hAnsi="Calibri" w:cs="Calibri"/>
          <w:sz w:val="22"/>
          <w:szCs w:val="22"/>
        </w:rPr>
        <w:t>„</w:t>
      </w:r>
      <w:r w:rsidRPr="001368CF">
        <w:rPr>
          <w:rFonts w:ascii="Calibri" w:hAnsi="Calibri" w:cs="Calibri"/>
          <w:b/>
          <w:sz w:val="22"/>
          <w:szCs w:val="22"/>
        </w:rPr>
        <w:t>Договор</w:t>
      </w:r>
      <w:r w:rsidR="00BE7AB5" w:rsidRPr="001368CF">
        <w:rPr>
          <w:rFonts w:ascii="Calibri" w:hAnsi="Calibri" w:cs="Calibri"/>
          <w:b/>
          <w:sz w:val="22"/>
          <w:szCs w:val="22"/>
        </w:rPr>
        <w:t xml:space="preserve"> </w:t>
      </w:r>
      <w:r w:rsidRPr="001368CF">
        <w:rPr>
          <w:rFonts w:ascii="Calibri" w:hAnsi="Calibri" w:cs="Calibri"/>
          <w:b/>
          <w:sz w:val="22"/>
          <w:szCs w:val="22"/>
        </w:rPr>
        <w:t>за финансиране в неизпълнение</w:t>
      </w:r>
      <w:r w:rsidRPr="001368CF">
        <w:rPr>
          <w:rFonts w:ascii="Calibri" w:hAnsi="Calibri" w:cs="Calibri"/>
          <w:sz w:val="22"/>
          <w:szCs w:val="22"/>
        </w:rPr>
        <w:t>“ означава Договор за финансиране, по който Крайният получател е в забава за изпълнението на парични задължения с повече от 90 дни или по преценка на Изпълнителя е малко вероятно Крайният получател да изплати задълженията си, освен по реда на принудително изпълнение или реализиране на обезпечение</w:t>
      </w:r>
      <w:r w:rsidR="00C17F86" w:rsidRPr="001368CF">
        <w:rPr>
          <w:rFonts w:ascii="Calibri" w:hAnsi="Calibri" w:cs="Calibri"/>
          <w:sz w:val="22"/>
          <w:szCs w:val="22"/>
        </w:rPr>
        <w:t>, както и в случаите, при които вземанията по такъв договор са обявени за предсрочно и незабавно изискуеми, независимо от основанието за това</w:t>
      </w:r>
      <w:r w:rsidRPr="001368CF">
        <w:rPr>
          <w:rFonts w:ascii="Calibri" w:hAnsi="Calibri" w:cs="Calibri"/>
          <w:sz w:val="22"/>
          <w:szCs w:val="22"/>
        </w:rPr>
        <w:t>.</w:t>
      </w:r>
      <w:bookmarkEnd w:id="21"/>
    </w:p>
    <w:p w14:paraId="4AB85A42" w14:textId="6ECD6F8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Допустим краен получател</w:t>
      </w:r>
      <w:r w:rsidRPr="001368CF">
        <w:rPr>
          <w:rFonts w:ascii="Calibri" w:hAnsi="Calibri" w:cs="Calibri"/>
          <w:sz w:val="22"/>
          <w:szCs w:val="22"/>
        </w:rPr>
        <w:t>“ означава юридическо или физическо лице,</w:t>
      </w:r>
      <w:r w:rsidR="00703178" w:rsidRPr="001368CF">
        <w:rPr>
          <w:rFonts w:ascii="Calibri" w:hAnsi="Calibri" w:cs="Calibri"/>
          <w:sz w:val="22"/>
          <w:szCs w:val="22"/>
        </w:rPr>
        <w:t xml:space="preserve"> което </w:t>
      </w:r>
      <w:r w:rsidR="000B2813" w:rsidRPr="001368CF">
        <w:rPr>
          <w:rFonts w:ascii="Calibri" w:hAnsi="Calibri" w:cs="Calibri"/>
          <w:sz w:val="22"/>
          <w:szCs w:val="22"/>
        </w:rPr>
        <w:t xml:space="preserve">отговаря на критериите за допустимост, определени в </w:t>
      </w:r>
      <w:r w:rsidR="001E49CB" w:rsidRPr="001368CF">
        <w:rPr>
          <w:rFonts w:ascii="Calibri" w:hAnsi="Calibri" w:cs="Calibri"/>
          <w:sz w:val="22"/>
          <w:szCs w:val="22"/>
        </w:rPr>
        <w:t xml:space="preserve">Техническата спецификация </w:t>
      </w:r>
      <w:r w:rsidR="005E279F" w:rsidRPr="001368CF">
        <w:rPr>
          <w:rFonts w:ascii="Calibri" w:hAnsi="Calibri" w:cs="Calibri"/>
          <w:sz w:val="22"/>
          <w:szCs w:val="22"/>
        </w:rPr>
        <w:t>(</w:t>
      </w:r>
      <w:r w:rsidR="00B9308A" w:rsidRPr="001368CF">
        <w:rPr>
          <w:rFonts w:ascii="Calibri" w:hAnsi="Calibri" w:cs="Calibri"/>
          <w:sz w:val="22"/>
          <w:szCs w:val="22"/>
        </w:rPr>
        <w:t>Приложение № 9</w:t>
      </w:r>
      <w:r w:rsidR="00703178" w:rsidRPr="001368CF">
        <w:rPr>
          <w:rFonts w:ascii="Calibri" w:hAnsi="Calibri" w:cs="Calibri"/>
          <w:sz w:val="22"/>
          <w:szCs w:val="22"/>
        </w:rPr>
        <w:t>)</w:t>
      </w:r>
      <w:r w:rsidRPr="001368CF">
        <w:rPr>
          <w:rFonts w:ascii="Calibri" w:hAnsi="Calibri" w:cs="Calibri"/>
          <w:sz w:val="22"/>
          <w:szCs w:val="22"/>
        </w:rPr>
        <w:t>.</w:t>
      </w:r>
    </w:p>
    <w:p w14:paraId="1D6B6421"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Допустим портфейл</w:t>
      </w:r>
      <w:r w:rsidRPr="001368CF">
        <w:rPr>
          <w:rFonts w:ascii="Calibri" w:hAnsi="Calibri" w:cs="Calibri"/>
          <w:sz w:val="22"/>
          <w:szCs w:val="22"/>
        </w:rPr>
        <w:t>“</w:t>
      </w:r>
      <w:r w:rsidR="00F65414" w:rsidRPr="001368CF">
        <w:rPr>
          <w:rFonts w:ascii="Calibri" w:hAnsi="Calibri" w:cs="Calibri"/>
          <w:sz w:val="22"/>
          <w:szCs w:val="22"/>
        </w:rPr>
        <w:t xml:space="preserve"> означава, към всеки един момент</w:t>
      </w:r>
      <w:r w:rsidR="00E01F19" w:rsidRPr="001368CF">
        <w:rPr>
          <w:rFonts w:ascii="Calibri" w:hAnsi="Calibri" w:cs="Calibri"/>
          <w:sz w:val="22"/>
          <w:szCs w:val="22"/>
        </w:rPr>
        <w:t>,</w:t>
      </w:r>
      <w:r w:rsidR="00F65414" w:rsidRPr="001368CF">
        <w:rPr>
          <w:rFonts w:ascii="Calibri" w:hAnsi="Calibri" w:cs="Calibri"/>
          <w:sz w:val="22"/>
          <w:szCs w:val="22"/>
        </w:rPr>
        <w:t xml:space="preserve"> всички Договори за финансиране и Договори за </w:t>
      </w:r>
      <w:r w:rsidR="00ED656C" w:rsidRPr="001368CF">
        <w:rPr>
          <w:rFonts w:ascii="Calibri" w:hAnsi="Calibri" w:cs="Calibri"/>
          <w:sz w:val="22"/>
          <w:szCs w:val="22"/>
        </w:rPr>
        <w:t>съ</w:t>
      </w:r>
      <w:r w:rsidR="00F65414" w:rsidRPr="001368CF">
        <w:rPr>
          <w:rFonts w:ascii="Calibri" w:hAnsi="Calibri" w:cs="Calibri"/>
          <w:sz w:val="22"/>
          <w:szCs w:val="22"/>
        </w:rPr>
        <w:t>финансиране</w:t>
      </w:r>
      <w:r w:rsidR="00E01F19" w:rsidRPr="001368CF">
        <w:rPr>
          <w:rFonts w:ascii="Calibri" w:hAnsi="Calibri" w:cs="Calibri"/>
          <w:sz w:val="22"/>
          <w:szCs w:val="22"/>
        </w:rPr>
        <w:t>, включени в портфейла</w:t>
      </w:r>
      <w:r w:rsidR="00ED656C" w:rsidRPr="001368CF">
        <w:rPr>
          <w:rFonts w:ascii="Calibri" w:hAnsi="Calibri" w:cs="Calibri"/>
          <w:sz w:val="22"/>
          <w:szCs w:val="22"/>
        </w:rPr>
        <w:t>.</w:t>
      </w:r>
    </w:p>
    <w:p w14:paraId="3BED0AC6" w14:textId="4DB4E255"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Допустим </w:t>
      </w:r>
      <w:r w:rsidR="00056D37" w:rsidRPr="001368CF">
        <w:rPr>
          <w:rFonts w:ascii="Calibri" w:hAnsi="Calibri" w:cs="Calibri"/>
          <w:b/>
          <w:sz w:val="22"/>
          <w:szCs w:val="22"/>
        </w:rPr>
        <w:t xml:space="preserve">инвестиционен </w:t>
      </w:r>
      <w:r w:rsidRPr="001368CF">
        <w:rPr>
          <w:rFonts w:ascii="Calibri" w:hAnsi="Calibri" w:cs="Calibri"/>
          <w:b/>
          <w:sz w:val="22"/>
          <w:szCs w:val="22"/>
        </w:rPr>
        <w:t>проект</w:t>
      </w:r>
      <w:r w:rsidRPr="001368CF">
        <w:rPr>
          <w:rFonts w:ascii="Calibri" w:hAnsi="Calibri" w:cs="Calibri"/>
          <w:sz w:val="22"/>
          <w:szCs w:val="22"/>
        </w:rPr>
        <w:t>” означава инвестиционен проект, състоящ се от дейности, отговарящи на изискванията за допустимост по Приоритетна ос 1 и Приоритетна ос 6 на Оперативната програма, както и на критериите, посочени в</w:t>
      </w:r>
      <w:r w:rsidR="00397214" w:rsidRPr="001368CF">
        <w:rPr>
          <w:rFonts w:ascii="Calibri" w:hAnsi="Calibri" w:cs="Calibri"/>
          <w:sz w:val="22"/>
          <w:szCs w:val="22"/>
        </w:rPr>
        <w:t xml:space="preserve"> </w:t>
      </w:r>
      <w:r w:rsidR="00B9308A" w:rsidRPr="001368CF">
        <w:rPr>
          <w:rFonts w:ascii="Calibri" w:hAnsi="Calibri" w:cs="Calibri"/>
          <w:sz w:val="22"/>
          <w:szCs w:val="22"/>
        </w:rPr>
        <w:t>Приложение № 9</w:t>
      </w:r>
      <w:r w:rsidR="00397214" w:rsidRPr="001368CF">
        <w:rPr>
          <w:rFonts w:ascii="Calibri" w:hAnsi="Calibri" w:cs="Calibri"/>
          <w:sz w:val="22"/>
          <w:szCs w:val="22"/>
        </w:rPr>
        <w:t xml:space="preserve"> (</w:t>
      </w:r>
      <w:r w:rsidR="00397214" w:rsidRPr="001368CF">
        <w:rPr>
          <w:rFonts w:ascii="Calibri" w:hAnsi="Calibri" w:cs="Calibri"/>
          <w:i/>
          <w:sz w:val="22"/>
          <w:szCs w:val="22"/>
        </w:rPr>
        <w:t>Техническа спецификация</w:t>
      </w:r>
      <w:r w:rsidR="00397214" w:rsidRPr="001368CF">
        <w:rPr>
          <w:rFonts w:ascii="Calibri" w:hAnsi="Calibri" w:cs="Calibri"/>
          <w:sz w:val="22"/>
          <w:szCs w:val="22"/>
        </w:rPr>
        <w:t xml:space="preserve">), </w:t>
      </w:r>
      <w:r w:rsidRPr="001368CF">
        <w:rPr>
          <w:rFonts w:ascii="Calibri" w:hAnsi="Calibri" w:cs="Calibri"/>
          <w:sz w:val="22"/>
          <w:szCs w:val="22"/>
        </w:rPr>
        <w:t>който е финансово жизнеспособ</w:t>
      </w:r>
      <w:r w:rsidR="00056D37" w:rsidRPr="001368CF">
        <w:rPr>
          <w:rFonts w:ascii="Calibri" w:hAnsi="Calibri" w:cs="Calibri"/>
          <w:sz w:val="22"/>
          <w:szCs w:val="22"/>
        </w:rPr>
        <w:t>е</w:t>
      </w:r>
      <w:r w:rsidRPr="001368CF">
        <w:rPr>
          <w:rFonts w:ascii="Calibri" w:hAnsi="Calibri" w:cs="Calibri"/>
          <w:sz w:val="22"/>
          <w:szCs w:val="22"/>
        </w:rPr>
        <w:t xml:space="preserve">н, но не може да генерира достатъчно финансиране от пазарни източници. </w:t>
      </w:r>
    </w:p>
    <w:p w14:paraId="0FC31E08" w14:textId="03CD6386"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Допустими дейности</w:t>
      </w:r>
      <w:r w:rsidRPr="001368CF">
        <w:rPr>
          <w:rFonts w:ascii="Calibri" w:hAnsi="Calibri" w:cs="Calibri"/>
          <w:sz w:val="22"/>
          <w:szCs w:val="22"/>
        </w:rPr>
        <w:t xml:space="preserve">“ означава дейности, </w:t>
      </w:r>
      <w:r w:rsidR="00C442D9" w:rsidRPr="001368CF">
        <w:rPr>
          <w:rFonts w:ascii="Calibri" w:hAnsi="Calibri" w:cs="Calibri"/>
          <w:sz w:val="22"/>
          <w:szCs w:val="22"/>
        </w:rPr>
        <w:t xml:space="preserve">отговарящи на изискванията за допустимост по Приоритетна ос 1 и Приоритетна ос 6 на Оперативната програма, </w:t>
      </w:r>
      <w:r w:rsidR="000D08FF" w:rsidRPr="001368CF">
        <w:rPr>
          <w:rFonts w:ascii="Calibri" w:hAnsi="Calibri" w:cs="Calibri"/>
          <w:sz w:val="22"/>
          <w:szCs w:val="22"/>
        </w:rPr>
        <w:t xml:space="preserve">съгласно посоченото </w:t>
      </w:r>
      <w:r w:rsidRPr="001368CF">
        <w:rPr>
          <w:rFonts w:ascii="Calibri" w:hAnsi="Calibri" w:cs="Calibri"/>
          <w:sz w:val="22"/>
          <w:szCs w:val="22"/>
        </w:rPr>
        <w:t xml:space="preserve">в </w:t>
      </w:r>
      <w:r w:rsidR="00B9308A" w:rsidRPr="001368CF">
        <w:rPr>
          <w:rFonts w:ascii="Calibri" w:hAnsi="Calibri" w:cs="Calibri"/>
          <w:sz w:val="22"/>
          <w:szCs w:val="22"/>
        </w:rPr>
        <w:t>Приложение № 9</w:t>
      </w:r>
      <w:r w:rsidR="001F35C1" w:rsidRPr="001368CF">
        <w:rPr>
          <w:rFonts w:ascii="Calibri" w:hAnsi="Calibri" w:cs="Calibri"/>
          <w:sz w:val="22"/>
          <w:szCs w:val="22"/>
        </w:rPr>
        <w:t xml:space="preserve"> (</w:t>
      </w:r>
      <w:r w:rsidRPr="001368CF">
        <w:rPr>
          <w:rFonts w:ascii="Calibri" w:hAnsi="Calibri" w:cs="Calibri"/>
          <w:i/>
          <w:sz w:val="22"/>
          <w:szCs w:val="22"/>
        </w:rPr>
        <w:t>Техническата спецификация</w:t>
      </w:r>
      <w:r w:rsidR="001F35C1" w:rsidRPr="001368CF">
        <w:rPr>
          <w:rFonts w:ascii="Calibri" w:hAnsi="Calibri" w:cs="Calibri"/>
          <w:sz w:val="22"/>
          <w:szCs w:val="22"/>
        </w:rPr>
        <w:t>)</w:t>
      </w:r>
      <w:r w:rsidRPr="001368CF">
        <w:rPr>
          <w:rFonts w:ascii="Calibri" w:hAnsi="Calibri" w:cs="Calibri"/>
          <w:sz w:val="22"/>
          <w:szCs w:val="22"/>
        </w:rPr>
        <w:t xml:space="preserve">. </w:t>
      </w:r>
    </w:p>
    <w:p w14:paraId="4B63D30D" w14:textId="68E36FD2"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Допустими разходи</w:t>
      </w:r>
      <w:r w:rsidRPr="001368CF">
        <w:rPr>
          <w:rFonts w:ascii="Calibri" w:hAnsi="Calibri" w:cs="Calibri"/>
          <w:sz w:val="22"/>
          <w:szCs w:val="22"/>
        </w:rPr>
        <w:t>" означава разходи, извършени за финансиране на Допустими</w:t>
      </w:r>
      <w:r w:rsidR="00576358" w:rsidRPr="001368CF">
        <w:rPr>
          <w:rFonts w:ascii="Calibri" w:hAnsi="Calibri" w:cs="Calibri"/>
          <w:sz w:val="22"/>
          <w:szCs w:val="22"/>
        </w:rPr>
        <w:t xml:space="preserve"> инвестиционни</w:t>
      </w:r>
      <w:r w:rsidRPr="001368CF">
        <w:rPr>
          <w:rFonts w:ascii="Calibri" w:hAnsi="Calibri" w:cs="Calibri"/>
          <w:sz w:val="22"/>
          <w:szCs w:val="22"/>
        </w:rPr>
        <w:t xml:space="preserve"> проекти на Допустими крайни получатели, както</w:t>
      </w:r>
      <w:r w:rsidR="00EB7E82" w:rsidRPr="001368CF">
        <w:rPr>
          <w:rFonts w:ascii="Calibri" w:hAnsi="Calibri" w:cs="Calibri"/>
          <w:sz w:val="22"/>
          <w:szCs w:val="22"/>
        </w:rPr>
        <w:t xml:space="preserve"> и</w:t>
      </w:r>
      <w:r w:rsidRPr="001368CF">
        <w:rPr>
          <w:rFonts w:ascii="Calibri" w:hAnsi="Calibri" w:cs="Calibri"/>
          <w:sz w:val="22"/>
          <w:szCs w:val="22"/>
        </w:rPr>
        <w:t xml:space="preserve"> разходи за Възнаграждение за управление, съгласно изискванията на настоящото Оперативно споразумение и Постановление №189/28.07.2016 г. на Министерски</w:t>
      </w:r>
      <w:r w:rsidR="006D192C">
        <w:rPr>
          <w:rFonts w:ascii="Calibri" w:hAnsi="Calibri" w:cs="Calibri"/>
          <w:sz w:val="22"/>
          <w:szCs w:val="22"/>
        </w:rPr>
        <w:t>я</w:t>
      </w:r>
      <w:r w:rsidRPr="001368CF">
        <w:rPr>
          <w:rFonts w:ascii="Calibri" w:hAnsi="Calibri" w:cs="Calibri"/>
          <w:sz w:val="22"/>
          <w:szCs w:val="22"/>
        </w:rPr>
        <w:t xml:space="preserve"> съвет</w:t>
      </w:r>
      <w:r w:rsidR="006D192C">
        <w:rPr>
          <w:rFonts w:ascii="Calibri" w:hAnsi="Calibri" w:cs="Calibri"/>
          <w:sz w:val="22"/>
          <w:szCs w:val="22"/>
        </w:rPr>
        <w:t xml:space="preserve"> на Република България</w:t>
      </w:r>
      <w:r w:rsidRPr="001368CF">
        <w:rPr>
          <w:rFonts w:ascii="Calibri" w:hAnsi="Calibri" w:cs="Calibri"/>
          <w:sz w:val="22"/>
          <w:szCs w:val="22"/>
        </w:rPr>
        <w:t>.</w:t>
      </w:r>
    </w:p>
    <w:p w14:paraId="4FA471C3"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Дължими суми</w:t>
      </w:r>
      <w:r w:rsidRPr="001368CF">
        <w:rPr>
          <w:rFonts w:ascii="Calibri" w:hAnsi="Calibri" w:cs="Calibri"/>
          <w:sz w:val="22"/>
          <w:szCs w:val="22"/>
        </w:rPr>
        <w:t>” означава, към всеки един момент</w:t>
      </w:r>
      <w:r w:rsidR="00E40757" w:rsidRPr="001368CF">
        <w:rPr>
          <w:rFonts w:ascii="Calibri" w:hAnsi="Calibri" w:cs="Calibri"/>
          <w:sz w:val="22"/>
          <w:szCs w:val="22"/>
        </w:rPr>
        <w:t>,</w:t>
      </w:r>
      <w:r w:rsidRPr="001368CF">
        <w:rPr>
          <w:rFonts w:ascii="Calibri" w:hAnsi="Calibri" w:cs="Calibri"/>
          <w:sz w:val="22"/>
          <w:szCs w:val="22"/>
        </w:rPr>
        <w:t xml:space="preserve"> сумите, дължими, но непогасени от Краен получател</w:t>
      </w:r>
      <w:r w:rsidR="00E137DF" w:rsidRPr="001368CF">
        <w:rPr>
          <w:rFonts w:ascii="Calibri" w:hAnsi="Calibri" w:cs="Calibri"/>
          <w:sz w:val="22"/>
          <w:szCs w:val="22"/>
        </w:rPr>
        <w:t>,</w:t>
      </w:r>
      <w:r w:rsidRPr="001368CF">
        <w:rPr>
          <w:rFonts w:ascii="Calibri" w:hAnsi="Calibri" w:cs="Calibri"/>
          <w:sz w:val="22"/>
          <w:szCs w:val="22"/>
        </w:rPr>
        <w:t xml:space="preserve"> </w:t>
      </w:r>
      <w:r w:rsidR="00AD2AE9" w:rsidRPr="001368CF">
        <w:rPr>
          <w:rFonts w:ascii="Calibri" w:hAnsi="Calibri" w:cs="Calibri"/>
          <w:sz w:val="22"/>
          <w:szCs w:val="22"/>
        </w:rPr>
        <w:t xml:space="preserve">по </w:t>
      </w:r>
      <w:r w:rsidRPr="001368CF">
        <w:rPr>
          <w:rFonts w:ascii="Calibri" w:hAnsi="Calibri" w:cs="Calibri"/>
          <w:sz w:val="22"/>
          <w:szCs w:val="22"/>
        </w:rPr>
        <w:t>Договор за финансиране.</w:t>
      </w:r>
    </w:p>
    <w:p w14:paraId="72AD3016"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Европейската комисия</w:t>
      </w:r>
      <w:r w:rsidRPr="001368CF">
        <w:rPr>
          <w:rFonts w:ascii="Calibri" w:hAnsi="Calibri" w:cs="Calibri"/>
          <w:sz w:val="22"/>
          <w:szCs w:val="22"/>
        </w:rPr>
        <w:t>” означава комисията на Европейския съюз.</w:t>
      </w:r>
    </w:p>
    <w:p w14:paraId="791AAB8F" w14:textId="4F068F8A" w:rsidR="00183B49" w:rsidRPr="001368CF" w:rsidRDefault="00183B49"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ЕСИФ</w:t>
      </w:r>
      <w:r w:rsidRPr="001368CF">
        <w:rPr>
          <w:rFonts w:ascii="Calibri" w:hAnsi="Calibri" w:cs="Calibri"/>
          <w:sz w:val="22"/>
          <w:szCs w:val="22"/>
        </w:rPr>
        <w:t xml:space="preserve">“ </w:t>
      </w:r>
      <w:r w:rsidR="000F3E78" w:rsidRPr="001368CF">
        <w:rPr>
          <w:rFonts w:ascii="Calibri" w:hAnsi="Calibri" w:cs="Calibri"/>
          <w:sz w:val="22"/>
          <w:szCs w:val="22"/>
        </w:rPr>
        <w:t xml:space="preserve">има значението, </w:t>
      </w:r>
      <w:r w:rsidR="00C50759" w:rsidRPr="001368CF">
        <w:rPr>
          <w:rFonts w:ascii="Calibri" w:hAnsi="Calibri" w:cs="Calibri"/>
          <w:sz w:val="22"/>
          <w:szCs w:val="22"/>
        </w:rPr>
        <w:t>дадено в параграф </w:t>
      </w:r>
      <w:r w:rsidR="00B9308A" w:rsidRPr="001368CF">
        <w:rPr>
          <w:rFonts w:ascii="Calibri" w:hAnsi="Calibri" w:cs="Calibri"/>
          <w:sz w:val="22"/>
          <w:szCs w:val="22"/>
        </w:rPr>
        <w:t>(А)</w:t>
      </w:r>
      <w:r w:rsidR="00C50759" w:rsidRPr="001368CF">
        <w:rPr>
          <w:rFonts w:ascii="Calibri" w:hAnsi="Calibri" w:cs="Calibri"/>
          <w:sz w:val="22"/>
          <w:szCs w:val="22"/>
        </w:rPr>
        <w:t xml:space="preserve"> от </w:t>
      </w:r>
      <w:r w:rsidR="00F0104E" w:rsidRPr="001368CF">
        <w:rPr>
          <w:rFonts w:ascii="Calibri" w:hAnsi="Calibri" w:cs="Calibri"/>
          <w:sz w:val="22"/>
          <w:szCs w:val="22"/>
        </w:rPr>
        <w:t>преамбюла</w:t>
      </w:r>
      <w:r w:rsidR="00C50759" w:rsidRPr="001368CF">
        <w:rPr>
          <w:rFonts w:ascii="Calibri" w:hAnsi="Calibri" w:cs="Calibri"/>
          <w:sz w:val="22"/>
          <w:szCs w:val="22"/>
        </w:rPr>
        <w:t xml:space="preserve"> към това Оперативно споразумение</w:t>
      </w:r>
      <w:r w:rsidRPr="001368CF">
        <w:rPr>
          <w:rFonts w:ascii="Calibri" w:hAnsi="Calibri" w:cs="Calibri"/>
          <w:sz w:val="22"/>
          <w:szCs w:val="22"/>
        </w:rPr>
        <w:t>.</w:t>
      </w:r>
    </w:p>
    <w:p w14:paraId="0F3478A0" w14:textId="3C5BDEFA"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Заемен лимит</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2.1</w:t>
      </w:r>
      <w:r w:rsidRPr="001368CF">
        <w:rPr>
          <w:rFonts w:ascii="Calibri" w:hAnsi="Calibri" w:cs="Calibri"/>
          <w:sz w:val="22"/>
          <w:szCs w:val="22"/>
        </w:rPr>
        <w:t>.</w:t>
      </w:r>
    </w:p>
    <w:p w14:paraId="6B044659" w14:textId="6948DD9E" w:rsidR="00FF395F" w:rsidRPr="001368CF" w:rsidRDefault="00FF395F"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Заемен лимит по ПО1</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2.4</w:t>
      </w:r>
      <w:r w:rsidRPr="001368CF">
        <w:rPr>
          <w:rFonts w:ascii="Calibri" w:hAnsi="Calibri" w:cs="Calibri"/>
          <w:sz w:val="22"/>
          <w:szCs w:val="22"/>
        </w:rPr>
        <w:t>.</w:t>
      </w:r>
    </w:p>
    <w:p w14:paraId="1E0BB554" w14:textId="229841DF" w:rsidR="00FF395F" w:rsidRPr="001368CF" w:rsidRDefault="00FF395F" w:rsidP="005179EC">
      <w:pPr>
        <w:pStyle w:val="DGKVNormal"/>
        <w:rPr>
          <w:rFonts w:ascii="Calibri" w:hAnsi="Calibri" w:cs="Calibri"/>
          <w:sz w:val="22"/>
          <w:szCs w:val="22"/>
        </w:rPr>
      </w:pPr>
      <w:r w:rsidRPr="001368CF">
        <w:rPr>
          <w:rFonts w:ascii="Calibri" w:hAnsi="Calibri" w:cs="Calibri"/>
          <w:sz w:val="22"/>
          <w:szCs w:val="22"/>
        </w:rPr>
        <w:lastRenderedPageBreak/>
        <w:t>„</w:t>
      </w:r>
      <w:r w:rsidRPr="001368CF">
        <w:rPr>
          <w:rFonts w:ascii="Calibri" w:hAnsi="Calibri" w:cs="Calibri"/>
          <w:b/>
          <w:sz w:val="22"/>
          <w:szCs w:val="22"/>
        </w:rPr>
        <w:t>Заемен лимит по ПО6</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2.4</w:t>
      </w:r>
      <w:r w:rsidRPr="001368CF">
        <w:rPr>
          <w:rFonts w:ascii="Calibri" w:hAnsi="Calibri" w:cs="Calibri"/>
          <w:sz w:val="22"/>
          <w:szCs w:val="22"/>
        </w:rPr>
        <w:t>.</w:t>
      </w:r>
    </w:p>
    <w:p w14:paraId="423807B2" w14:textId="4F4140B8"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Залог на вземания</w:t>
      </w:r>
      <w:r w:rsidRPr="001368CF">
        <w:rPr>
          <w:rFonts w:ascii="Calibri" w:hAnsi="Calibri" w:cs="Calibri"/>
          <w:sz w:val="22"/>
          <w:szCs w:val="22"/>
        </w:rPr>
        <w:t xml:space="preserve">” означава </w:t>
      </w:r>
      <w:r w:rsidR="00CC190A" w:rsidRPr="001368CF">
        <w:rPr>
          <w:rFonts w:ascii="Calibri" w:hAnsi="Calibri" w:cs="Calibri"/>
          <w:sz w:val="22"/>
          <w:szCs w:val="22"/>
        </w:rPr>
        <w:t>залогът, учреден от Изпълнителя в полза на ФМФИБ</w:t>
      </w:r>
      <w:r w:rsidRPr="001368CF">
        <w:rPr>
          <w:rFonts w:ascii="Calibri" w:hAnsi="Calibri" w:cs="Calibri"/>
          <w:sz w:val="22"/>
          <w:szCs w:val="22"/>
        </w:rPr>
        <w:t xml:space="preserve"> в съответствие с изискванията на клауза </w:t>
      </w:r>
      <w:r w:rsidR="00E8292D" w:rsidRPr="001368CF">
        <w:rPr>
          <w:rFonts w:ascii="Calibri" w:hAnsi="Calibri" w:cs="Calibri"/>
          <w:sz w:val="22"/>
          <w:szCs w:val="22"/>
          <w:lang w:val="en-US"/>
        </w:rPr>
        <w:t>17.1(а)</w:t>
      </w:r>
      <w:r w:rsidRPr="001368CF">
        <w:rPr>
          <w:rFonts w:ascii="Calibri" w:hAnsi="Calibri" w:cs="Calibri"/>
          <w:sz w:val="22"/>
          <w:szCs w:val="22"/>
        </w:rPr>
        <w:t>.</w:t>
      </w:r>
    </w:p>
    <w:p w14:paraId="7A8C09A2" w14:textId="6F9B8939" w:rsidR="006910D0" w:rsidRPr="001368CF" w:rsidRDefault="006910D0"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Залог на гарантираното съфинансиране</w:t>
      </w:r>
      <w:r w:rsidRPr="001368CF">
        <w:rPr>
          <w:rFonts w:ascii="Calibri" w:hAnsi="Calibri" w:cs="Calibri"/>
          <w:sz w:val="22"/>
          <w:szCs w:val="22"/>
        </w:rPr>
        <w:t xml:space="preserve">“ означава </w:t>
      </w:r>
      <w:r w:rsidR="000A1661" w:rsidRPr="001368CF">
        <w:rPr>
          <w:rFonts w:ascii="Calibri" w:hAnsi="Calibri" w:cs="Calibri"/>
          <w:sz w:val="22"/>
          <w:szCs w:val="22"/>
        </w:rPr>
        <w:t>залогът</w:t>
      </w:r>
      <w:r w:rsidRPr="001368CF">
        <w:rPr>
          <w:rFonts w:ascii="Calibri" w:hAnsi="Calibri" w:cs="Calibri"/>
          <w:sz w:val="22"/>
          <w:szCs w:val="22"/>
        </w:rPr>
        <w:t>, учреден от Изпълнителя в полза на ФМФИБ в съответствие с изискванията на клауза </w:t>
      </w:r>
      <w:r w:rsidR="00B9308A" w:rsidRPr="001368CF">
        <w:rPr>
          <w:rFonts w:ascii="Calibri" w:hAnsi="Calibri" w:cs="Calibri"/>
          <w:sz w:val="22"/>
          <w:szCs w:val="22"/>
        </w:rPr>
        <w:t>17.1(б)</w:t>
      </w:r>
      <w:r w:rsidRPr="001368CF">
        <w:rPr>
          <w:rFonts w:ascii="Calibri" w:hAnsi="Calibri" w:cs="Calibri"/>
          <w:sz w:val="22"/>
          <w:szCs w:val="22"/>
        </w:rPr>
        <w:t>.</w:t>
      </w:r>
    </w:p>
    <w:p w14:paraId="695A811D" w14:textId="77777777" w:rsidR="00056D37"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Инвестиционен комитет</w:t>
      </w:r>
      <w:r w:rsidRPr="001368CF">
        <w:rPr>
          <w:rFonts w:ascii="Calibri" w:hAnsi="Calibri" w:cs="Calibri"/>
          <w:sz w:val="22"/>
          <w:szCs w:val="22"/>
        </w:rPr>
        <w:t>“ означава</w:t>
      </w:r>
      <w:r w:rsidR="00056D37" w:rsidRPr="001368CF">
        <w:rPr>
          <w:rFonts w:ascii="Calibri" w:hAnsi="Calibri" w:cs="Calibri"/>
          <w:sz w:val="22"/>
          <w:szCs w:val="22"/>
        </w:rPr>
        <w:t>:</w:t>
      </w:r>
    </w:p>
    <w:p w14:paraId="501819B7" w14:textId="36FED93D" w:rsidR="00487B86" w:rsidRPr="001368CF" w:rsidRDefault="00487B86" w:rsidP="008C60A8">
      <w:pPr>
        <w:pStyle w:val="DGKVDefList"/>
        <w:numPr>
          <w:ilvl w:val="0"/>
          <w:numId w:val="67"/>
        </w:numPr>
        <w:ind w:left="1418" w:hanging="698"/>
        <w:rPr>
          <w:rFonts w:ascii="Calibri" w:hAnsi="Calibri" w:cs="Calibri"/>
          <w:sz w:val="22"/>
          <w:szCs w:val="22"/>
        </w:rPr>
      </w:pPr>
      <w:r w:rsidRPr="001368CF">
        <w:rPr>
          <w:rFonts w:ascii="Calibri" w:hAnsi="Calibri" w:cs="Calibri"/>
          <w:sz w:val="22"/>
          <w:szCs w:val="22"/>
        </w:rPr>
        <w:t>орган</w:t>
      </w:r>
      <w:r w:rsidR="00E8292D" w:rsidRPr="001368CF">
        <w:rPr>
          <w:rFonts w:ascii="Calibri" w:hAnsi="Calibri" w:cs="Calibri"/>
          <w:sz w:val="22"/>
          <w:szCs w:val="22"/>
        </w:rPr>
        <w:t>/структура</w:t>
      </w:r>
      <w:r w:rsidRPr="001368CF">
        <w:rPr>
          <w:rFonts w:ascii="Calibri" w:hAnsi="Calibri" w:cs="Calibri"/>
          <w:sz w:val="22"/>
          <w:szCs w:val="22"/>
        </w:rPr>
        <w:t xml:space="preserve"> на ФГР</w:t>
      </w:r>
      <w:r w:rsidR="00056D37" w:rsidRPr="001368CF">
        <w:rPr>
          <w:rFonts w:ascii="Calibri" w:hAnsi="Calibri" w:cs="Calibri"/>
          <w:sz w:val="22"/>
          <w:szCs w:val="22"/>
        </w:rPr>
        <w:t xml:space="preserve"> и/или Изпълнителя</w:t>
      </w:r>
      <w:r w:rsidRPr="001368CF">
        <w:rPr>
          <w:rFonts w:ascii="Calibri" w:hAnsi="Calibri" w:cs="Calibri"/>
          <w:sz w:val="22"/>
          <w:szCs w:val="22"/>
        </w:rPr>
        <w:t>, имащ правомощията, посочени в Член </w:t>
      </w:r>
      <w:r w:rsidR="00B9308A" w:rsidRPr="001368CF">
        <w:rPr>
          <w:rFonts w:ascii="Calibri" w:hAnsi="Calibri" w:cs="Calibri"/>
          <w:sz w:val="22"/>
          <w:szCs w:val="22"/>
        </w:rPr>
        <w:t>11</w:t>
      </w:r>
      <w:r w:rsidR="00056D37" w:rsidRPr="001368CF">
        <w:rPr>
          <w:rFonts w:ascii="Calibri" w:hAnsi="Calibri" w:cs="Calibri"/>
          <w:sz w:val="22"/>
          <w:szCs w:val="22"/>
        </w:rPr>
        <w:t>, или</w:t>
      </w:r>
    </w:p>
    <w:p w14:paraId="479F55B3" w14:textId="086DFD64" w:rsidR="00056D37" w:rsidRPr="001368CF" w:rsidRDefault="00056D37" w:rsidP="008C60A8">
      <w:pPr>
        <w:pStyle w:val="DGKVDefList"/>
        <w:rPr>
          <w:rFonts w:ascii="Calibri" w:hAnsi="Calibri" w:cs="Calibri"/>
          <w:sz w:val="22"/>
          <w:szCs w:val="22"/>
        </w:rPr>
      </w:pPr>
      <w:r w:rsidRPr="001368CF">
        <w:rPr>
          <w:rFonts w:ascii="Calibri" w:hAnsi="Calibri" w:cs="Calibri"/>
          <w:sz w:val="22"/>
          <w:szCs w:val="22"/>
        </w:rPr>
        <w:t>в случай на Изпълнител, който е кред</w:t>
      </w:r>
      <w:r w:rsidR="00737DA1" w:rsidRPr="001368CF">
        <w:rPr>
          <w:rFonts w:ascii="Calibri" w:hAnsi="Calibri" w:cs="Calibri"/>
          <w:sz w:val="22"/>
          <w:szCs w:val="22"/>
        </w:rPr>
        <w:t>и</w:t>
      </w:r>
      <w:r w:rsidRPr="001368CF">
        <w:rPr>
          <w:rFonts w:ascii="Calibri" w:hAnsi="Calibri" w:cs="Calibri"/>
          <w:sz w:val="22"/>
          <w:szCs w:val="22"/>
        </w:rPr>
        <w:t>тна институция</w:t>
      </w:r>
      <w:r w:rsidR="005629C4" w:rsidRPr="001368CF">
        <w:rPr>
          <w:rFonts w:ascii="Calibri" w:hAnsi="Calibri" w:cs="Calibri"/>
          <w:sz w:val="22"/>
          <w:szCs w:val="22"/>
        </w:rPr>
        <w:t xml:space="preserve"> - </w:t>
      </w:r>
      <w:r w:rsidRPr="001368CF">
        <w:rPr>
          <w:rFonts w:ascii="Calibri" w:hAnsi="Calibri" w:cs="Calibri"/>
          <w:sz w:val="22"/>
          <w:szCs w:val="22"/>
        </w:rPr>
        <w:t>кредитния</w:t>
      </w:r>
      <w:r w:rsidR="00576978" w:rsidRPr="001368CF">
        <w:rPr>
          <w:rFonts w:ascii="Calibri" w:hAnsi="Calibri" w:cs="Calibri"/>
          <w:sz w:val="22"/>
          <w:szCs w:val="22"/>
        </w:rPr>
        <w:t>т</w:t>
      </w:r>
      <w:r w:rsidRPr="001368CF">
        <w:rPr>
          <w:rFonts w:ascii="Calibri" w:hAnsi="Calibri" w:cs="Calibri"/>
          <w:sz w:val="22"/>
          <w:szCs w:val="22"/>
        </w:rPr>
        <w:t xml:space="preserve"> комитет </w:t>
      </w:r>
      <w:r w:rsidR="00737DA1" w:rsidRPr="001368CF">
        <w:rPr>
          <w:rFonts w:ascii="Calibri" w:hAnsi="Calibri" w:cs="Calibri"/>
          <w:sz w:val="22"/>
          <w:szCs w:val="22"/>
        </w:rPr>
        <w:t>на съответната институция</w:t>
      </w:r>
      <w:r w:rsidR="005629C4" w:rsidRPr="001368CF">
        <w:rPr>
          <w:rFonts w:ascii="Calibri" w:hAnsi="Calibri" w:cs="Calibri"/>
          <w:sz w:val="22"/>
          <w:szCs w:val="22"/>
        </w:rPr>
        <w:t xml:space="preserve"> или отделно създаден вътрешен орган</w:t>
      </w:r>
      <w:r w:rsidR="0094115A" w:rsidRPr="001368CF">
        <w:rPr>
          <w:rFonts w:ascii="Calibri" w:hAnsi="Calibri" w:cs="Calibri"/>
          <w:sz w:val="22"/>
          <w:szCs w:val="22"/>
        </w:rPr>
        <w:t>.</w:t>
      </w:r>
    </w:p>
    <w:p w14:paraId="46A79429" w14:textId="0A55BF6E"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Инвестиционна политика</w:t>
      </w:r>
      <w:r w:rsidRPr="001368CF">
        <w:rPr>
          <w:rFonts w:ascii="Calibri" w:hAnsi="Calibri" w:cs="Calibri"/>
          <w:sz w:val="22"/>
          <w:szCs w:val="22"/>
        </w:rPr>
        <w:t xml:space="preserve">“ означава инвестиционната политика на ФГР, </w:t>
      </w:r>
      <w:r w:rsidR="00890D45" w:rsidRPr="001368CF">
        <w:rPr>
          <w:rFonts w:ascii="Calibri" w:hAnsi="Calibri" w:cs="Calibri"/>
          <w:sz w:val="22"/>
          <w:szCs w:val="22"/>
        </w:rPr>
        <w:t>която е част от предложение</w:t>
      </w:r>
      <w:r w:rsidR="00126BDF">
        <w:rPr>
          <w:rFonts w:ascii="Calibri" w:hAnsi="Calibri" w:cs="Calibri"/>
          <w:sz w:val="22"/>
          <w:szCs w:val="22"/>
        </w:rPr>
        <w:t>то за изпълнение на поръчката</w:t>
      </w:r>
      <w:r w:rsidR="00890D45" w:rsidRPr="001368CF">
        <w:rPr>
          <w:rFonts w:ascii="Calibri" w:hAnsi="Calibri" w:cs="Calibri"/>
          <w:sz w:val="22"/>
          <w:szCs w:val="22"/>
        </w:rPr>
        <w:t xml:space="preserve"> на Изпълнителя в рамките на Процедурата по ЗОП </w:t>
      </w:r>
      <w:r w:rsidR="00A57E8C">
        <w:rPr>
          <w:rFonts w:ascii="Calibri" w:hAnsi="Calibri" w:cs="Calibri"/>
          <w:sz w:val="22"/>
          <w:szCs w:val="22"/>
        </w:rPr>
        <w:t>приложено</w:t>
      </w:r>
      <w:r w:rsidR="00890D45" w:rsidRPr="001368CF">
        <w:rPr>
          <w:rFonts w:ascii="Calibri" w:hAnsi="Calibri" w:cs="Calibri"/>
          <w:sz w:val="22"/>
          <w:szCs w:val="22"/>
        </w:rPr>
        <w:t xml:space="preserve">, като </w:t>
      </w:r>
      <w:r w:rsidR="00B9308A" w:rsidRPr="001368CF">
        <w:rPr>
          <w:rFonts w:ascii="Calibri" w:hAnsi="Calibri" w:cs="Calibri"/>
          <w:sz w:val="22"/>
          <w:szCs w:val="22"/>
        </w:rPr>
        <w:t>Приложение № 1</w:t>
      </w:r>
      <w:r w:rsidRPr="001368CF">
        <w:rPr>
          <w:rFonts w:ascii="Calibri" w:hAnsi="Calibri" w:cs="Calibri"/>
          <w:sz w:val="22"/>
          <w:szCs w:val="22"/>
        </w:rPr>
        <w:t>.</w:t>
      </w:r>
    </w:p>
    <w:p w14:paraId="25EBC475" w14:textId="77777777" w:rsidR="00782888" w:rsidRPr="001368CF" w:rsidRDefault="00782888"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Интегрирани планове</w:t>
      </w:r>
      <w:r w:rsidRPr="001368CF">
        <w:rPr>
          <w:rFonts w:ascii="Calibri" w:hAnsi="Calibri" w:cs="Calibri"/>
          <w:sz w:val="22"/>
          <w:szCs w:val="22"/>
        </w:rPr>
        <w:t>“ означава Интегрирани планове за градско възстановяване и развитие, представлява</w:t>
      </w:r>
      <w:r w:rsidR="00C24F2F" w:rsidRPr="001368CF">
        <w:rPr>
          <w:rFonts w:ascii="Calibri" w:hAnsi="Calibri" w:cs="Calibri"/>
          <w:sz w:val="22"/>
          <w:szCs w:val="22"/>
        </w:rPr>
        <w:t>щи</w:t>
      </w:r>
      <w:r w:rsidRPr="001368CF">
        <w:rPr>
          <w:rFonts w:ascii="Calibri" w:hAnsi="Calibri" w:cs="Calibri"/>
          <w:sz w:val="22"/>
          <w:szCs w:val="22"/>
        </w:rPr>
        <w:t xml:space="preserve"> „интегрирана стратегия за устойчиво градско развитие“ по смисъла на чл. 2, пар. 60 от Регламент</w:t>
      </w:r>
      <w:r w:rsidR="00C24F2F" w:rsidRPr="001368CF">
        <w:rPr>
          <w:rFonts w:ascii="Calibri" w:hAnsi="Calibri" w:cs="Calibri"/>
          <w:sz w:val="22"/>
          <w:szCs w:val="22"/>
        </w:rPr>
        <w:t xml:space="preserve"> №</w:t>
      </w:r>
      <w:r w:rsidRPr="001368CF">
        <w:rPr>
          <w:rFonts w:ascii="Calibri" w:hAnsi="Calibri" w:cs="Calibri"/>
          <w:sz w:val="22"/>
          <w:szCs w:val="22"/>
        </w:rPr>
        <w:t xml:space="preserve"> 651/2014 г.</w:t>
      </w:r>
    </w:p>
    <w:p w14:paraId="60DC94FE" w14:textId="1EB50CF4"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Искане за усвояване</w:t>
      </w:r>
      <w:r w:rsidRPr="001368CF">
        <w:rPr>
          <w:rFonts w:ascii="Calibri" w:hAnsi="Calibri" w:cs="Calibri"/>
          <w:sz w:val="22"/>
          <w:szCs w:val="22"/>
        </w:rPr>
        <w:t>“ означава искане, отправено от ФГР до ФМФИБ за предоставяне на средства от Заемния лимит</w:t>
      </w:r>
      <w:r w:rsidR="0020663D" w:rsidRPr="001368CF">
        <w:rPr>
          <w:rFonts w:ascii="Calibri" w:hAnsi="Calibri" w:cs="Calibri"/>
          <w:sz w:val="22"/>
          <w:szCs w:val="22"/>
        </w:rPr>
        <w:t>,</w:t>
      </w:r>
      <w:r w:rsidRPr="001368CF">
        <w:rPr>
          <w:rFonts w:ascii="Calibri" w:hAnsi="Calibri" w:cs="Calibri"/>
          <w:sz w:val="22"/>
          <w:szCs w:val="22"/>
        </w:rPr>
        <w:t xml:space="preserve"> във формата, посочена в </w:t>
      </w:r>
      <w:r w:rsidR="00B9308A" w:rsidRPr="001368CF">
        <w:rPr>
          <w:rFonts w:ascii="Calibri" w:hAnsi="Calibri" w:cs="Calibri"/>
          <w:sz w:val="22"/>
          <w:szCs w:val="22"/>
        </w:rPr>
        <w:t>Приложение № 2</w:t>
      </w:r>
      <w:r w:rsidRPr="001368CF">
        <w:rPr>
          <w:rFonts w:ascii="Calibri" w:hAnsi="Calibri" w:cs="Calibri"/>
          <w:sz w:val="22"/>
          <w:szCs w:val="22"/>
        </w:rPr>
        <w:t>.</w:t>
      </w:r>
    </w:p>
    <w:p w14:paraId="094CC1F9" w14:textId="77777777" w:rsidR="009D6A57" w:rsidRPr="001368CF" w:rsidRDefault="009D6A57"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ИСУН</w:t>
      </w:r>
      <w:r w:rsidRPr="001368CF">
        <w:rPr>
          <w:rFonts w:ascii="Calibri" w:hAnsi="Calibri" w:cs="Calibri"/>
          <w:sz w:val="22"/>
          <w:szCs w:val="22"/>
        </w:rPr>
        <w:t xml:space="preserve">“ означава </w:t>
      </w:r>
      <w:r w:rsidR="00205B6C" w:rsidRPr="001368CF">
        <w:rPr>
          <w:rFonts w:ascii="Calibri" w:hAnsi="Calibri" w:cs="Calibri"/>
          <w:sz w:val="22"/>
          <w:szCs w:val="22"/>
        </w:rPr>
        <w:t xml:space="preserve">Информационна </w:t>
      </w:r>
      <w:r w:rsidRPr="001368CF">
        <w:rPr>
          <w:rFonts w:ascii="Calibri" w:hAnsi="Calibri" w:cs="Calibri"/>
          <w:sz w:val="22"/>
          <w:szCs w:val="22"/>
        </w:rPr>
        <w:t>система за управление и наблюдение на средствата на Европейския съюз в България</w:t>
      </w:r>
      <w:r w:rsidR="003E67E2" w:rsidRPr="001368CF">
        <w:rPr>
          <w:rFonts w:ascii="Calibri" w:hAnsi="Calibri" w:cs="Calibri"/>
          <w:sz w:val="22"/>
          <w:szCs w:val="22"/>
        </w:rPr>
        <w:t xml:space="preserve"> 2020</w:t>
      </w:r>
      <w:r w:rsidRPr="001368CF">
        <w:rPr>
          <w:rFonts w:ascii="Calibri" w:hAnsi="Calibri" w:cs="Calibri"/>
          <w:sz w:val="22"/>
          <w:szCs w:val="22"/>
        </w:rPr>
        <w:t xml:space="preserve">. </w:t>
      </w:r>
    </w:p>
    <w:p w14:paraId="60BA1DEF" w14:textId="47F9CA4D" w:rsidR="00EE26D8" w:rsidRPr="001368CF" w:rsidRDefault="00EE26D8"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Ключови лица</w:t>
      </w:r>
      <w:r w:rsidRPr="001368CF">
        <w:rPr>
          <w:rFonts w:ascii="Calibri" w:hAnsi="Calibri" w:cs="Calibri"/>
          <w:sz w:val="22"/>
          <w:szCs w:val="22"/>
        </w:rPr>
        <w:t xml:space="preserve">“ </w:t>
      </w:r>
      <w:r w:rsidR="00B63436" w:rsidRPr="001368CF">
        <w:rPr>
          <w:rFonts w:ascii="Calibri" w:hAnsi="Calibri" w:cs="Calibri"/>
          <w:sz w:val="22"/>
          <w:szCs w:val="22"/>
        </w:rPr>
        <w:t>означава лицата</w:t>
      </w:r>
      <w:r w:rsidR="008D1793" w:rsidRPr="001368CF">
        <w:rPr>
          <w:rFonts w:ascii="Calibri" w:hAnsi="Calibri" w:cs="Calibri"/>
          <w:sz w:val="22"/>
          <w:szCs w:val="22"/>
        </w:rPr>
        <w:t xml:space="preserve">, които са посочени от Изпълнителя в </w:t>
      </w:r>
      <w:r w:rsidR="00B63436" w:rsidRPr="001368CF">
        <w:rPr>
          <w:rFonts w:ascii="Calibri" w:hAnsi="Calibri" w:cs="Calibri"/>
          <w:sz w:val="22"/>
          <w:szCs w:val="22"/>
        </w:rPr>
        <w:t xml:space="preserve">предложение </w:t>
      </w:r>
      <w:r w:rsidR="00BC1AF5">
        <w:rPr>
          <w:rFonts w:ascii="Calibri" w:hAnsi="Calibri" w:cs="Calibri"/>
          <w:sz w:val="22"/>
          <w:szCs w:val="22"/>
        </w:rPr>
        <w:t xml:space="preserve">за изпъление на поръчката </w:t>
      </w:r>
      <w:r w:rsidR="008D1793" w:rsidRPr="001368CF">
        <w:rPr>
          <w:rFonts w:ascii="Calibri" w:hAnsi="Calibri" w:cs="Calibri"/>
          <w:sz w:val="22"/>
          <w:szCs w:val="22"/>
        </w:rPr>
        <w:t>като част от Процедурата по ЗОП</w:t>
      </w:r>
      <w:r w:rsidR="00B63436" w:rsidRPr="001368CF">
        <w:rPr>
          <w:rFonts w:ascii="Calibri" w:hAnsi="Calibri" w:cs="Calibri"/>
          <w:sz w:val="22"/>
          <w:szCs w:val="22"/>
        </w:rPr>
        <w:t>, които ще съставляват кл</w:t>
      </w:r>
      <w:r w:rsidR="008D1793" w:rsidRPr="001368CF">
        <w:rPr>
          <w:rFonts w:ascii="Calibri" w:hAnsi="Calibri" w:cs="Calibri"/>
          <w:sz w:val="22"/>
          <w:szCs w:val="22"/>
        </w:rPr>
        <w:t>ючовия екип за изпълнение на дейностите и услугите, възложени с това Оперативно споразумение</w:t>
      </w:r>
      <w:r w:rsidR="00B63436" w:rsidRPr="001368CF">
        <w:rPr>
          <w:rFonts w:ascii="Calibri" w:hAnsi="Calibri" w:cs="Calibri"/>
          <w:sz w:val="22"/>
          <w:szCs w:val="22"/>
        </w:rPr>
        <w:t>.</w:t>
      </w:r>
    </w:p>
    <w:p w14:paraId="5F1B47AB" w14:textId="23817DB8" w:rsidR="00487B86" w:rsidRPr="001368CF" w:rsidRDefault="00487B86" w:rsidP="005179EC">
      <w:pPr>
        <w:pStyle w:val="DGKVNormal"/>
        <w:rPr>
          <w:rFonts w:ascii="Calibri" w:hAnsi="Calibri" w:cs="Calibri"/>
          <w:sz w:val="22"/>
          <w:szCs w:val="22"/>
          <w:lang w:val="en-US"/>
        </w:rPr>
      </w:pPr>
      <w:r w:rsidRPr="001368CF">
        <w:rPr>
          <w:rFonts w:ascii="Calibri" w:hAnsi="Calibri" w:cs="Calibri"/>
          <w:sz w:val="22"/>
          <w:szCs w:val="22"/>
        </w:rPr>
        <w:t>“</w:t>
      </w:r>
      <w:r w:rsidRPr="001368CF">
        <w:rPr>
          <w:rFonts w:ascii="Calibri" w:hAnsi="Calibri" w:cs="Calibri"/>
          <w:b/>
          <w:sz w:val="22"/>
          <w:szCs w:val="22"/>
        </w:rPr>
        <w:t>Краен получател</w:t>
      </w:r>
      <w:r w:rsidRPr="001368CF">
        <w:rPr>
          <w:rFonts w:ascii="Calibri" w:hAnsi="Calibri" w:cs="Calibri"/>
          <w:sz w:val="22"/>
          <w:szCs w:val="22"/>
        </w:rPr>
        <w:t xml:space="preserve">” означава лице, получило </w:t>
      </w:r>
      <w:r w:rsidR="00D64110" w:rsidRPr="001368CF">
        <w:rPr>
          <w:rFonts w:ascii="Calibri" w:hAnsi="Calibri" w:cs="Calibri"/>
          <w:sz w:val="22"/>
          <w:szCs w:val="22"/>
        </w:rPr>
        <w:t>ф</w:t>
      </w:r>
      <w:r w:rsidR="00E8292D" w:rsidRPr="001368CF">
        <w:rPr>
          <w:rFonts w:ascii="Calibri" w:hAnsi="Calibri" w:cs="Calibri"/>
          <w:sz w:val="22"/>
          <w:szCs w:val="22"/>
        </w:rPr>
        <w:t xml:space="preserve">инансиране </w:t>
      </w:r>
      <w:r w:rsidRPr="001368CF">
        <w:rPr>
          <w:rFonts w:ascii="Calibri" w:hAnsi="Calibri" w:cs="Calibri"/>
          <w:sz w:val="22"/>
          <w:szCs w:val="22"/>
        </w:rPr>
        <w:t>от ФГР</w:t>
      </w:r>
      <w:r w:rsidR="00A60E71" w:rsidRPr="001368CF">
        <w:rPr>
          <w:rFonts w:ascii="Calibri" w:hAnsi="Calibri" w:cs="Calibri"/>
          <w:sz w:val="22"/>
          <w:szCs w:val="22"/>
        </w:rPr>
        <w:t>.</w:t>
      </w:r>
      <w:r w:rsidRPr="001368CF">
        <w:rPr>
          <w:rFonts w:ascii="Calibri" w:hAnsi="Calibri" w:cs="Calibri"/>
          <w:sz w:val="22"/>
          <w:szCs w:val="22"/>
        </w:rPr>
        <w:t xml:space="preserve"> </w:t>
      </w:r>
    </w:p>
    <w:p w14:paraId="34994FE7" w14:textId="2728AF14"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Крайна дата на гаранцията</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9.6</w:t>
      </w:r>
      <w:r w:rsidRPr="001368CF">
        <w:rPr>
          <w:rFonts w:ascii="Calibri" w:hAnsi="Calibri" w:cs="Calibri"/>
          <w:sz w:val="22"/>
          <w:szCs w:val="22"/>
        </w:rPr>
        <w:t>.</w:t>
      </w:r>
    </w:p>
    <w:p w14:paraId="789B1028"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Style w:val="BoldNormal"/>
          <w:rFonts w:ascii="Calibri" w:hAnsi="Calibri" w:cs="Calibri"/>
          <w:sz w:val="22"/>
          <w:szCs w:val="22"/>
        </w:rPr>
        <w:t>Крайна дата за инвестиране</w:t>
      </w:r>
      <w:r w:rsidRPr="001368CF">
        <w:rPr>
          <w:rStyle w:val="BoldNormal"/>
          <w:rFonts w:ascii="Calibri" w:hAnsi="Calibri" w:cs="Calibri"/>
          <w:b w:val="0"/>
          <w:sz w:val="22"/>
          <w:szCs w:val="22"/>
        </w:rPr>
        <w:t>”</w:t>
      </w:r>
      <w:r w:rsidRPr="001368CF">
        <w:rPr>
          <w:rFonts w:ascii="Calibri" w:hAnsi="Calibri" w:cs="Calibri"/>
          <w:sz w:val="22"/>
          <w:szCs w:val="22"/>
        </w:rPr>
        <w:t xml:space="preserve"> означава 31 декември 2023 г.</w:t>
      </w:r>
    </w:p>
    <w:p w14:paraId="6FC7B40E" w14:textId="3393861D"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Лихва за забава</w:t>
      </w:r>
      <w:r w:rsidRPr="001368CF">
        <w:rPr>
          <w:rFonts w:ascii="Calibri" w:hAnsi="Calibri" w:cs="Calibri"/>
          <w:sz w:val="22"/>
          <w:szCs w:val="22"/>
        </w:rPr>
        <w:t xml:space="preserve">” означава лихва в размер </w:t>
      </w:r>
      <w:r w:rsidR="005C52C6" w:rsidRPr="001368CF">
        <w:rPr>
          <w:rFonts w:ascii="Calibri" w:hAnsi="Calibri" w:cs="Calibri"/>
          <w:sz w:val="22"/>
          <w:szCs w:val="22"/>
        </w:rPr>
        <w:t xml:space="preserve">на </w:t>
      </w:r>
      <w:r w:rsidR="00BA256A" w:rsidRPr="001368CF">
        <w:rPr>
          <w:rFonts w:ascii="Calibri" w:hAnsi="Calibri" w:cs="Calibri"/>
          <w:sz w:val="22"/>
          <w:szCs w:val="22"/>
        </w:rPr>
        <w:t>по-високото от (1)</w:t>
      </w:r>
      <w:r w:rsidR="00BA256A" w:rsidRPr="001368CF" w:rsidDel="002907BF">
        <w:rPr>
          <w:rFonts w:ascii="Calibri" w:hAnsi="Calibri" w:cs="Calibri"/>
          <w:sz w:val="22"/>
          <w:szCs w:val="22"/>
        </w:rPr>
        <w:t xml:space="preserve"> </w:t>
      </w:r>
      <w:r w:rsidR="00BA256A" w:rsidRPr="001368CF">
        <w:rPr>
          <w:rFonts w:ascii="Calibri" w:hAnsi="Calibri" w:cs="Calibri"/>
          <w:sz w:val="22"/>
          <w:szCs w:val="22"/>
        </w:rPr>
        <w:t>Референтния индекс</w:t>
      </w:r>
      <w:r w:rsidR="005C52C6" w:rsidRPr="001368CF">
        <w:rPr>
          <w:rFonts w:ascii="Calibri" w:hAnsi="Calibri" w:cs="Calibri"/>
          <w:sz w:val="22"/>
          <w:szCs w:val="22"/>
        </w:rPr>
        <w:t>,</w:t>
      </w:r>
      <w:r w:rsidR="00BA256A" w:rsidRPr="001368CF">
        <w:rPr>
          <w:rFonts w:ascii="Calibri" w:hAnsi="Calibri" w:cs="Calibri"/>
          <w:sz w:val="22"/>
          <w:szCs w:val="22"/>
        </w:rPr>
        <w:t xml:space="preserve"> </w:t>
      </w:r>
      <w:r w:rsidR="00FF6C95" w:rsidRPr="001368CF">
        <w:rPr>
          <w:rFonts w:ascii="Calibri" w:hAnsi="Calibri" w:cs="Calibri"/>
          <w:sz w:val="22"/>
          <w:szCs w:val="22"/>
        </w:rPr>
        <w:t>валиден към датата на</w:t>
      </w:r>
      <w:r w:rsidR="00BA256A" w:rsidRPr="001368CF">
        <w:rPr>
          <w:rFonts w:ascii="Calibri" w:hAnsi="Calibri" w:cs="Calibri"/>
          <w:sz w:val="22"/>
          <w:szCs w:val="22"/>
        </w:rPr>
        <w:t xml:space="preserve"> забавата или (2) нула</w:t>
      </w:r>
      <w:r w:rsidR="003D0D85" w:rsidRPr="001368CF">
        <w:rPr>
          <w:rFonts w:ascii="Calibri" w:hAnsi="Calibri" w:cs="Calibri"/>
          <w:sz w:val="22"/>
          <w:szCs w:val="22"/>
        </w:rPr>
        <w:t>, увеличено с</w:t>
      </w:r>
      <w:r w:rsidR="0004568F" w:rsidRPr="001368CF">
        <w:rPr>
          <w:rFonts w:ascii="Calibri" w:hAnsi="Calibri" w:cs="Calibri"/>
          <w:sz w:val="22"/>
          <w:szCs w:val="22"/>
        </w:rPr>
        <w:t xml:space="preserve"> </w:t>
      </w:r>
      <w:r w:rsidR="008D1793" w:rsidRPr="001368CF">
        <w:rPr>
          <w:rFonts w:ascii="Calibri" w:hAnsi="Calibri" w:cs="Calibri"/>
          <w:sz w:val="22"/>
          <w:szCs w:val="22"/>
        </w:rPr>
        <w:t>2% (две на сто)</w:t>
      </w:r>
      <w:r w:rsidRPr="001368CF">
        <w:rPr>
          <w:rFonts w:ascii="Calibri" w:hAnsi="Calibri" w:cs="Calibri"/>
          <w:sz w:val="22"/>
          <w:szCs w:val="22"/>
        </w:rPr>
        <w:t xml:space="preserve"> </w:t>
      </w:r>
      <w:r w:rsidR="00E8292D" w:rsidRPr="001368CF">
        <w:rPr>
          <w:rFonts w:ascii="Calibri" w:hAnsi="Calibri" w:cs="Calibri"/>
          <w:sz w:val="22"/>
          <w:szCs w:val="22"/>
        </w:rPr>
        <w:t>годишно</w:t>
      </w:r>
      <w:r w:rsidRPr="001368CF">
        <w:rPr>
          <w:rFonts w:ascii="Calibri" w:hAnsi="Calibri" w:cs="Calibri"/>
          <w:sz w:val="22"/>
          <w:szCs w:val="22"/>
        </w:rPr>
        <w:t>.</w:t>
      </w:r>
    </w:p>
    <w:p w14:paraId="5B538215" w14:textId="4CFAF772" w:rsidR="005549DE" w:rsidRPr="001368CF" w:rsidRDefault="005D4F66" w:rsidP="003223F3">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Максимален размер на </w:t>
      </w:r>
      <w:r w:rsidR="00303A9C" w:rsidRPr="001368CF">
        <w:rPr>
          <w:rFonts w:ascii="Calibri" w:hAnsi="Calibri" w:cs="Calibri"/>
          <w:b/>
          <w:sz w:val="22"/>
          <w:szCs w:val="22"/>
        </w:rPr>
        <w:t xml:space="preserve">покритите </w:t>
      </w:r>
      <w:r w:rsidRPr="001368CF">
        <w:rPr>
          <w:rFonts w:ascii="Calibri" w:hAnsi="Calibri" w:cs="Calibri"/>
          <w:b/>
          <w:sz w:val="22"/>
          <w:szCs w:val="22"/>
        </w:rPr>
        <w:t>загуби</w:t>
      </w:r>
      <w:r w:rsidRPr="001368CF">
        <w:rPr>
          <w:rFonts w:ascii="Calibri" w:hAnsi="Calibri" w:cs="Calibri"/>
          <w:sz w:val="22"/>
          <w:szCs w:val="22"/>
        </w:rPr>
        <w:t xml:space="preserve">“ означава, във всеки един момент от </w:t>
      </w:r>
      <w:r w:rsidR="00517B54" w:rsidRPr="001368CF">
        <w:rPr>
          <w:rFonts w:ascii="Calibri" w:hAnsi="Calibri" w:cs="Calibri"/>
          <w:sz w:val="22"/>
          <w:szCs w:val="22"/>
        </w:rPr>
        <w:t xml:space="preserve">действието на Гаранцията, максималният размер в лева на </w:t>
      </w:r>
      <w:r w:rsidR="00890D45" w:rsidRPr="001368CF">
        <w:rPr>
          <w:rFonts w:ascii="Calibri" w:hAnsi="Calibri" w:cs="Calibri"/>
          <w:sz w:val="22"/>
          <w:szCs w:val="22"/>
        </w:rPr>
        <w:t xml:space="preserve">ангажимента </w:t>
      </w:r>
      <w:r w:rsidR="00517B54" w:rsidRPr="001368CF">
        <w:rPr>
          <w:rFonts w:ascii="Calibri" w:hAnsi="Calibri" w:cs="Calibri"/>
          <w:sz w:val="22"/>
          <w:szCs w:val="22"/>
        </w:rPr>
        <w:t>на ФМФИБ по Гаранцията, равен на произведението от</w:t>
      </w:r>
      <w:r w:rsidR="00556C72" w:rsidRPr="001368CF">
        <w:rPr>
          <w:rFonts w:ascii="Calibri" w:hAnsi="Calibri" w:cs="Calibri"/>
          <w:sz w:val="22"/>
          <w:szCs w:val="22"/>
        </w:rPr>
        <w:t xml:space="preserve"> </w:t>
      </w:r>
      <w:r w:rsidR="00517B54" w:rsidRPr="001368CF">
        <w:rPr>
          <w:rFonts w:ascii="Calibri" w:hAnsi="Calibri" w:cs="Calibri"/>
          <w:sz w:val="22"/>
          <w:szCs w:val="22"/>
        </w:rPr>
        <w:t>(1)</w:t>
      </w:r>
      <w:r w:rsidRPr="001368CF">
        <w:rPr>
          <w:rFonts w:ascii="Calibri" w:hAnsi="Calibri" w:cs="Calibri"/>
          <w:sz w:val="22"/>
          <w:szCs w:val="22"/>
        </w:rPr>
        <w:t xml:space="preserve"> по-ниската сума от Действително гарантираното съфинансиране и Максималния размер на гарантирано съфинансиране</w:t>
      </w:r>
      <w:r w:rsidR="00517B54" w:rsidRPr="001368CF">
        <w:rPr>
          <w:rFonts w:ascii="Calibri" w:hAnsi="Calibri" w:cs="Calibri"/>
          <w:sz w:val="22"/>
          <w:szCs w:val="22"/>
        </w:rPr>
        <w:t>;</w:t>
      </w:r>
      <w:r w:rsidRPr="001368CF">
        <w:rPr>
          <w:rFonts w:ascii="Calibri" w:hAnsi="Calibri" w:cs="Calibri"/>
          <w:sz w:val="22"/>
          <w:szCs w:val="22"/>
        </w:rPr>
        <w:t xml:space="preserve"> </w:t>
      </w:r>
      <w:r w:rsidR="00517B54" w:rsidRPr="001368CF">
        <w:rPr>
          <w:rFonts w:ascii="Calibri" w:hAnsi="Calibri" w:cs="Calibri"/>
          <w:sz w:val="22"/>
          <w:szCs w:val="22"/>
        </w:rPr>
        <w:t xml:space="preserve">(2) </w:t>
      </w:r>
      <w:r w:rsidRPr="001368CF">
        <w:rPr>
          <w:rFonts w:ascii="Calibri" w:hAnsi="Calibri" w:cs="Calibri"/>
          <w:sz w:val="22"/>
          <w:szCs w:val="22"/>
        </w:rPr>
        <w:t xml:space="preserve">Процента на покритие на </w:t>
      </w:r>
      <w:r w:rsidR="00517B54" w:rsidRPr="001368CF">
        <w:rPr>
          <w:rFonts w:ascii="Calibri" w:hAnsi="Calibri" w:cs="Calibri"/>
          <w:sz w:val="22"/>
          <w:szCs w:val="22"/>
        </w:rPr>
        <w:t>Г</w:t>
      </w:r>
      <w:r w:rsidRPr="001368CF">
        <w:rPr>
          <w:rFonts w:ascii="Calibri" w:hAnsi="Calibri" w:cs="Calibri"/>
          <w:sz w:val="22"/>
          <w:szCs w:val="22"/>
        </w:rPr>
        <w:t>аранцията</w:t>
      </w:r>
      <w:r w:rsidR="008D1793" w:rsidRPr="001368CF">
        <w:rPr>
          <w:rFonts w:ascii="Calibri" w:hAnsi="Calibri" w:cs="Calibri"/>
          <w:sz w:val="22"/>
          <w:szCs w:val="22"/>
        </w:rPr>
        <w:t>;</w:t>
      </w:r>
      <w:r w:rsidRPr="001368CF">
        <w:rPr>
          <w:rFonts w:ascii="Calibri" w:hAnsi="Calibri" w:cs="Calibri"/>
          <w:sz w:val="22"/>
          <w:szCs w:val="22"/>
        </w:rPr>
        <w:t xml:space="preserve"> </w:t>
      </w:r>
      <w:r w:rsidR="00517B54" w:rsidRPr="001368CF">
        <w:rPr>
          <w:rFonts w:ascii="Calibri" w:hAnsi="Calibri" w:cs="Calibri"/>
          <w:sz w:val="22"/>
          <w:szCs w:val="22"/>
        </w:rPr>
        <w:t>(3</w:t>
      </w:r>
      <w:r w:rsidRPr="001368CF">
        <w:rPr>
          <w:rFonts w:ascii="Calibri" w:hAnsi="Calibri" w:cs="Calibri"/>
          <w:sz w:val="22"/>
          <w:szCs w:val="22"/>
        </w:rPr>
        <w:t xml:space="preserve">) </w:t>
      </w:r>
      <w:r w:rsidR="00532F0E" w:rsidRPr="001368CF">
        <w:rPr>
          <w:rFonts w:ascii="Calibri" w:hAnsi="Calibri" w:cs="Calibri"/>
          <w:sz w:val="22"/>
          <w:szCs w:val="22"/>
        </w:rPr>
        <w:t xml:space="preserve">Тавана на загубите по </w:t>
      </w:r>
      <w:r w:rsidR="002F31F1" w:rsidRPr="001368CF">
        <w:rPr>
          <w:rFonts w:ascii="Calibri" w:hAnsi="Calibri" w:cs="Calibri"/>
          <w:sz w:val="22"/>
          <w:szCs w:val="22"/>
        </w:rPr>
        <w:t xml:space="preserve">гаранцията </w:t>
      </w:r>
      <w:r w:rsidR="00517B54" w:rsidRPr="001368CF">
        <w:rPr>
          <w:rFonts w:ascii="Calibri" w:hAnsi="Calibri" w:cs="Calibri"/>
          <w:sz w:val="22"/>
          <w:szCs w:val="22"/>
        </w:rPr>
        <w:t>и (4</w:t>
      </w:r>
      <w:r w:rsidRPr="001368CF">
        <w:rPr>
          <w:rFonts w:ascii="Calibri" w:hAnsi="Calibri" w:cs="Calibri"/>
          <w:sz w:val="22"/>
          <w:szCs w:val="22"/>
        </w:rPr>
        <w:t>) Процент</w:t>
      </w:r>
      <w:r w:rsidR="00E52431" w:rsidRPr="001368CF">
        <w:rPr>
          <w:rFonts w:ascii="Calibri" w:hAnsi="Calibri" w:cs="Calibri"/>
          <w:sz w:val="22"/>
          <w:szCs w:val="22"/>
        </w:rPr>
        <w:t>а</w:t>
      </w:r>
      <w:r w:rsidRPr="001368CF">
        <w:rPr>
          <w:rFonts w:ascii="Calibri" w:hAnsi="Calibri" w:cs="Calibri"/>
          <w:sz w:val="22"/>
          <w:szCs w:val="22"/>
        </w:rPr>
        <w:t xml:space="preserve"> на усвояемост на </w:t>
      </w:r>
      <w:r w:rsidR="008E6F98" w:rsidRPr="001368CF">
        <w:rPr>
          <w:rFonts w:ascii="Calibri" w:hAnsi="Calibri" w:cs="Calibri"/>
          <w:sz w:val="22"/>
          <w:szCs w:val="22"/>
        </w:rPr>
        <w:t xml:space="preserve">гарантираното </w:t>
      </w:r>
      <w:r w:rsidRPr="001368CF">
        <w:rPr>
          <w:rFonts w:ascii="Calibri" w:hAnsi="Calibri" w:cs="Calibri"/>
          <w:sz w:val="22"/>
          <w:szCs w:val="22"/>
        </w:rPr>
        <w:t>съфинансиране</w:t>
      </w:r>
      <w:r w:rsidR="005549DE" w:rsidRPr="001368CF">
        <w:rPr>
          <w:rFonts w:ascii="Calibri" w:hAnsi="Calibri" w:cs="Calibri"/>
          <w:sz w:val="22"/>
          <w:szCs w:val="22"/>
        </w:rPr>
        <w:t xml:space="preserve">. </w:t>
      </w:r>
      <w:r w:rsidR="009C2004" w:rsidRPr="001368CF">
        <w:rPr>
          <w:rFonts w:ascii="Calibri" w:hAnsi="Calibri" w:cs="Calibri"/>
          <w:sz w:val="22"/>
          <w:szCs w:val="22"/>
        </w:rPr>
        <w:t>При и</w:t>
      </w:r>
      <w:r w:rsidR="005549DE" w:rsidRPr="001368CF">
        <w:rPr>
          <w:rFonts w:ascii="Calibri" w:hAnsi="Calibri" w:cs="Calibri"/>
          <w:sz w:val="22"/>
          <w:szCs w:val="22"/>
        </w:rPr>
        <w:t xml:space="preserve">зчисляване на Максималния размер на покритите загуби </w:t>
      </w:r>
      <w:r w:rsidR="004D11B0" w:rsidRPr="001368CF">
        <w:rPr>
          <w:rFonts w:ascii="Calibri" w:hAnsi="Calibri" w:cs="Calibri"/>
          <w:sz w:val="22"/>
          <w:szCs w:val="22"/>
        </w:rPr>
        <w:t xml:space="preserve">поотделно </w:t>
      </w:r>
      <w:r w:rsidR="005549DE" w:rsidRPr="001368CF">
        <w:rPr>
          <w:rFonts w:ascii="Calibri" w:hAnsi="Calibri" w:cs="Calibri"/>
          <w:sz w:val="22"/>
          <w:szCs w:val="22"/>
        </w:rPr>
        <w:t>за всяка от двете приоритетни оси</w:t>
      </w:r>
      <w:r w:rsidR="004D11B0" w:rsidRPr="001368CF">
        <w:rPr>
          <w:rFonts w:ascii="Calibri" w:hAnsi="Calibri" w:cs="Calibri"/>
          <w:sz w:val="22"/>
          <w:szCs w:val="22"/>
        </w:rPr>
        <w:t xml:space="preserve"> се</w:t>
      </w:r>
      <w:r w:rsidR="005549DE" w:rsidRPr="001368CF">
        <w:rPr>
          <w:rFonts w:ascii="Calibri" w:hAnsi="Calibri" w:cs="Calibri"/>
          <w:sz w:val="22"/>
          <w:szCs w:val="22"/>
        </w:rPr>
        <w:t xml:space="preserve"> </w:t>
      </w:r>
      <w:r w:rsidR="001E1E4F" w:rsidRPr="001368CF">
        <w:rPr>
          <w:rFonts w:ascii="Calibri" w:hAnsi="Calibri" w:cs="Calibri"/>
          <w:sz w:val="22"/>
          <w:szCs w:val="22"/>
        </w:rPr>
        <w:t>взе</w:t>
      </w:r>
      <w:r w:rsidR="004D11B0" w:rsidRPr="001368CF">
        <w:rPr>
          <w:rFonts w:ascii="Calibri" w:hAnsi="Calibri" w:cs="Calibri"/>
          <w:sz w:val="22"/>
          <w:szCs w:val="22"/>
        </w:rPr>
        <w:t>ма</w:t>
      </w:r>
      <w:r w:rsidR="005549DE" w:rsidRPr="001368CF">
        <w:rPr>
          <w:rFonts w:ascii="Calibri" w:hAnsi="Calibri" w:cs="Calibri"/>
          <w:sz w:val="22"/>
          <w:szCs w:val="22"/>
        </w:rPr>
        <w:t xml:space="preserve"> предвид Действително гарантирано</w:t>
      </w:r>
      <w:r w:rsidR="002138B4" w:rsidRPr="001368CF">
        <w:rPr>
          <w:rFonts w:ascii="Calibri" w:hAnsi="Calibri" w:cs="Calibri"/>
          <w:sz w:val="22"/>
          <w:szCs w:val="22"/>
        </w:rPr>
        <w:t>то</w:t>
      </w:r>
      <w:r w:rsidR="005549DE" w:rsidRPr="001368CF">
        <w:rPr>
          <w:rFonts w:ascii="Calibri" w:hAnsi="Calibri" w:cs="Calibri"/>
          <w:sz w:val="22"/>
          <w:szCs w:val="22"/>
        </w:rPr>
        <w:t xml:space="preserve"> финансиране</w:t>
      </w:r>
      <w:r w:rsidR="006049A7" w:rsidRPr="001368CF">
        <w:rPr>
          <w:rFonts w:ascii="Calibri" w:hAnsi="Calibri" w:cs="Calibri"/>
          <w:sz w:val="22"/>
          <w:szCs w:val="22"/>
        </w:rPr>
        <w:t>,</w:t>
      </w:r>
      <w:r w:rsidR="005549DE" w:rsidRPr="001368CF">
        <w:rPr>
          <w:rFonts w:ascii="Calibri" w:hAnsi="Calibri" w:cs="Calibri"/>
          <w:sz w:val="22"/>
          <w:szCs w:val="22"/>
        </w:rPr>
        <w:t xml:space="preserve"> Максималния размер на гарантираното съфинансиране</w:t>
      </w:r>
      <w:r w:rsidR="006049A7" w:rsidRPr="001368CF">
        <w:rPr>
          <w:rFonts w:ascii="Calibri" w:hAnsi="Calibri" w:cs="Calibri"/>
          <w:sz w:val="22"/>
          <w:szCs w:val="22"/>
        </w:rPr>
        <w:t xml:space="preserve"> и Процента на усвояемост на гарантираното съфинансиране</w:t>
      </w:r>
      <w:r w:rsidR="005549DE" w:rsidRPr="001368CF">
        <w:rPr>
          <w:rFonts w:ascii="Calibri" w:hAnsi="Calibri" w:cs="Calibri"/>
          <w:sz w:val="22"/>
          <w:szCs w:val="22"/>
        </w:rPr>
        <w:t>, изчислен</w:t>
      </w:r>
      <w:r w:rsidR="006049A7" w:rsidRPr="001368CF">
        <w:rPr>
          <w:rFonts w:ascii="Calibri" w:hAnsi="Calibri" w:cs="Calibri"/>
          <w:sz w:val="22"/>
          <w:szCs w:val="22"/>
        </w:rPr>
        <w:t>и</w:t>
      </w:r>
      <w:r w:rsidR="005549DE" w:rsidRPr="001368CF">
        <w:rPr>
          <w:rFonts w:ascii="Calibri" w:hAnsi="Calibri" w:cs="Calibri"/>
          <w:sz w:val="22"/>
          <w:szCs w:val="22"/>
        </w:rPr>
        <w:t xml:space="preserve"> за съответната приоритетна ос.</w:t>
      </w:r>
    </w:p>
    <w:p w14:paraId="2DB2495B" w14:textId="705A8362" w:rsidR="00D835C2" w:rsidRPr="001368CF" w:rsidRDefault="00D835C2"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Максимален размер на гарантираното </w:t>
      </w:r>
      <w:r w:rsidR="00AB5E62" w:rsidRPr="001368CF">
        <w:rPr>
          <w:rFonts w:ascii="Calibri" w:hAnsi="Calibri" w:cs="Calibri"/>
          <w:b/>
          <w:sz w:val="22"/>
          <w:szCs w:val="22"/>
        </w:rPr>
        <w:t>с</w:t>
      </w:r>
      <w:r w:rsidRPr="001368CF">
        <w:rPr>
          <w:rFonts w:ascii="Calibri" w:hAnsi="Calibri" w:cs="Calibri"/>
          <w:b/>
          <w:sz w:val="22"/>
          <w:szCs w:val="22"/>
        </w:rPr>
        <w:t>ъфинансиране</w:t>
      </w:r>
      <w:r w:rsidRPr="001368CF">
        <w:rPr>
          <w:rFonts w:ascii="Calibri" w:hAnsi="Calibri" w:cs="Calibri"/>
          <w:sz w:val="22"/>
          <w:szCs w:val="22"/>
        </w:rPr>
        <w:t xml:space="preserve">“ означава, </w:t>
      </w:r>
      <w:r w:rsidR="0079369B" w:rsidRPr="001368CF">
        <w:rPr>
          <w:rFonts w:ascii="Calibri" w:hAnsi="Calibri" w:cs="Calibri"/>
          <w:sz w:val="22"/>
          <w:szCs w:val="22"/>
        </w:rPr>
        <w:t>максималния</w:t>
      </w:r>
      <w:r w:rsidR="008E6F98" w:rsidRPr="001368CF">
        <w:rPr>
          <w:rFonts w:ascii="Calibri" w:hAnsi="Calibri" w:cs="Calibri"/>
          <w:sz w:val="22"/>
          <w:szCs w:val="22"/>
        </w:rPr>
        <w:t>т</w:t>
      </w:r>
      <w:r w:rsidR="0079369B" w:rsidRPr="001368CF">
        <w:rPr>
          <w:rFonts w:ascii="Calibri" w:hAnsi="Calibri" w:cs="Calibri"/>
          <w:sz w:val="22"/>
          <w:szCs w:val="22"/>
        </w:rPr>
        <w:t xml:space="preserve"> </w:t>
      </w:r>
      <w:r w:rsidR="008E6F98" w:rsidRPr="001368CF">
        <w:rPr>
          <w:rFonts w:ascii="Calibri" w:hAnsi="Calibri" w:cs="Calibri"/>
          <w:sz w:val="22"/>
          <w:szCs w:val="22"/>
        </w:rPr>
        <w:t>общ</w:t>
      </w:r>
      <w:r w:rsidR="0079369B" w:rsidRPr="001368CF">
        <w:rPr>
          <w:rFonts w:ascii="Calibri" w:hAnsi="Calibri" w:cs="Calibri"/>
          <w:sz w:val="22"/>
          <w:szCs w:val="22"/>
        </w:rPr>
        <w:t xml:space="preserve"> </w:t>
      </w:r>
      <w:r w:rsidRPr="001368CF">
        <w:rPr>
          <w:rFonts w:ascii="Calibri" w:hAnsi="Calibri" w:cs="Calibri"/>
          <w:sz w:val="22"/>
          <w:szCs w:val="22"/>
        </w:rPr>
        <w:t xml:space="preserve">размер на </w:t>
      </w:r>
      <w:r w:rsidR="008E6F98" w:rsidRPr="001368CF">
        <w:rPr>
          <w:rFonts w:ascii="Calibri" w:hAnsi="Calibri" w:cs="Calibri"/>
          <w:sz w:val="22"/>
          <w:szCs w:val="22"/>
        </w:rPr>
        <w:t xml:space="preserve">договорената </w:t>
      </w:r>
      <w:r w:rsidRPr="001368CF">
        <w:rPr>
          <w:rFonts w:ascii="Calibri" w:hAnsi="Calibri" w:cs="Calibri"/>
          <w:sz w:val="22"/>
          <w:szCs w:val="22"/>
        </w:rPr>
        <w:t xml:space="preserve">главница по </w:t>
      </w:r>
      <w:r w:rsidR="008E6F98" w:rsidRPr="001368CF">
        <w:rPr>
          <w:rFonts w:ascii="Calibri" w:hAnsi="Calibri" w:cs="Calibri"/>
          <w:sz w:val="22"/>
          <w:szCs w:val="22"/>
        </w:rPr>
        <w:t>Договори за съфинансиране</w:t>
      </w:r>
      <w:r w:rsidRPr="001368CF">
        <w:rPr>
          <w:rFonts w:ascii="Calibri" w:hAnsi="Calibri" w:cs="Calibri"/>
          <w:sz w:val="22"/>
          <w:szCs w:val="22"/>
        </w:rPr>
        <w:t xml:space="preserve">, </w:t>
      </w:r>
      <w:r w:rsidR="0079369B" w:rsidRPr="001368CF">
        <w:rPr>
          <w:rFonts w:ascii="Calibri" w:hAnsi="Calibri" w:cs="Calibri"/>
          <w:sz w:val="22"/>
          <w:szCs w:val="22"/>
        </w:rPr>
        <w:t xml:space="preserve">който може да бъде включен </w:t>
      </w:r>
      <w:r w:rsidRPr="001368CF">
        <w:rPr>
          <w:rFonts w:ascii="Calibri" w:hAnsi="Calibri" w:cs="Calibri"/>
          <w:sz w:val="22"/>
          <w:szCs w:val="22"/>
        </w:rPr>
        <w:t>в Гарантирания портфейл, определен в съответствие със следната формула</w:t>
      </w:r>
      <w:r w:rsidR="00A354C9" w:rsidRPr="001368CF">
        <w:rPr>
          <w:rFonts w:ascii="Calibri" w:hAnsi="Calibri" w:cs="Calibri"/>
          <w:sz w:val="22"/>
          <w:szCs w:val="22"/>
        </w:rPr>
        <w:t>:</w:t>
      </w:r>
    </w:p>
    <w:p w14:paraId="2BB4E6DA" w14:textId="5B6F3B30" w:rsidR="00D835C2" w:rsidRPr="001368CF" w:rsidRDefault="00827D60" w:rsidP="008C60A8">
      <w:pPr>
        <w:pStyle w:val="DGKVFormula"/>
        <w:rPr>
          <w:rFonts w:ascii="Calibri" w:hAnsi="Calibri" w:cs="Calibri"/>
          <w:sz w:val="22"/>
          <w:szCs w:val="22"/>
        </w:rPr>
      </w:pPr>
      <w:r w:rsidRPr="001368CF">
        <w:rPr>
          <w:rFonts w:ascii="Calibri" w:hAnsi="Calibri" w:cs="Calibri"/>
          <w:sz w:val="22"/>
          <w:szCs w:val="22"/>
        </w:rPr>
        <w:lastRenderedPageBreak/>
        <w:t>Гаранционен лимит</w:t>
      </w:r>
      <w:r w:rsidR="00A60224" w:rsidRPr="001368CF">
        <w:rPr>
          <w:rFonts w:ascii="Calibri" w:hAnsi="Calibri" w:cs="Calibri"/>
          <w:sz w:val="22"/>
          <w:szCs w:val="22"/>
        </w:rPr>
        <w:t xml:space="preserve"> х 1/</w:t>
      </w:r>
      <w:r w:rsidR="00532F0E" w:rsidRPr="001368CF">
        <w:rPr>
          <w:rFonts w:ascii="Calibri" w:hAnsi="Calibri" w:cs="Calibri"/>
          <w:sz w:val="22"/>
          <w:szCs w:val="22"/>
        </w:rPr>
        <w:t xml:space="preserve"> Процента на покритие на </w:t>
      </w:r>
      <w:r w:rsidR="007F7A52" w:rsidRPr="001368CF">
        <w:rPr>
          <w:rFonts w:ascii="Calibri" w:hAnsi="Calibri" w:cs="Calibri"/>
          <w:sz w:val="22"/>
          <w:szCs w:val="22"/>
        </w:rPr>
        <w:t>гаранцията</w:t>
      </w:r>
      <w:r w:rsidR="00532F0E" w:rsidRPr="001368CF">
        <w:rPr>
          <w:rFonts w:ascii="Calibri" w:hAnsi="Calibri" w:cs="Calibri"/>
          <w:sz w:val="22"/>
          <w:szCs w:val="22"/>
        </w:rPr>
        <w:t>,</w:t>
      </w:r>
      <w:r w:rsidR="00A60224" w:rsidRPr="001368CF">
        <w:rPr>
          <w:rFonts w:ascii="Calibri" w:hAnsi="Calibri" w:cs="Calibri"/>
          <w:sz w:val="22"/>
          <w:szCs w:val="22"/>
        </w:rPr>
        <w:t xml:space="preserve"> x 1/</w:t>
      </w:r>
      <w:r w:rsidR="008D1793" w:rsidRPr="001368CF">
        <w:rPr>
          <w:rFonts w:ascii="Calibri" w:hAnsi="Calibri" w:cs="Calibri"/>
          <w:sz w:val="22"/>
          <w:szCs w:val="22"/>
        </w:rPr>
        <w:t xml:space="preserve"> </w:t>
      </w:r>
      <w:r w:rsidR="00532F0E" w:rsidRPr="001368CF">
        <w:rPr>
          <w:rFonts w:ascii="Calibri" w:hAnsi="Calibri" w:cs="Calibri"/>
          <w:sz w:val="22"/>
          <w:szCs w:val="22"/>
        </w:rPr>
        <w:t>Тавана на загубите по гаранцията</w:t>
      </w:r>
    </w:p>
    <w:p w14:paraId="5608F4EA" w14:textId="553E928D" w:rsidR="00A354C9" w:rsidRPr="001368CF" w:rsidRDefault="00A354C9" w:rsidP="005179EC">
      <w:pPr>
        <w:pStyle w:val="DGKVNormal"/>
        <w:rPr>
          <w:rFonts w:ascii="Calibri" w:hAnsi="Calibri" w:cs="Calibri"/>
          <w:sz w:val="22"/>
          <w:szCs w:val="22"/>
        </w:rPr>
      </w:pPr>
      <w:r w:rsidRPr="001368CF">
        <w:rPr>
          <w:rFonts w:ascii="Calibri" w:hAnsi="Calibri" w:cs="Calibri"/>
          <w:sz w:val="22"/>
          <w:szCs w:val="22"/>
        </w:rPr>
        <w:t>При изчисляване на Максималния размер на гарантираното съфинансиране за всяка от двете приоритетни оси се взема предвид Гаранционния</w:t>
      </w:r>
      <w:r w:rsidR="002478CD" w:rsidRPr="001368CF">
        <w:rPr>
          <w:rFonts w:ascii="Calibri" w:hAnsi="Calibri" w:cs="Calibri"/>
          <w:sz w:val="22"/>
          <w:szCs w:val="22"/>
        </w:rPr>
        <w:t>т</w:t>
      </w:r>
      <w:r w:rsidRPr="001368CF">
        <w:rPr>
          <w:rFonts w:ascii="Calibri" w:hAnsi="Calibri" w:cs="Calibri"/>
          <w:sz w:val="22"/>
          <w:szCs w:val="22"/>
        </w:rPr>
        <w:t xml:space="preserve"> лимит, определен за съответната приоритетна ос.</w:t>
      </w:r>
    </w:p>
    <w:p w14:paraId="30A885EE"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МСФО</w:t>
      </w:r>
      <w:r w:rsidRPr="001368CF">
        <w:rPr>
          <w:rFonts w:ascii="Calibri" w:hAnsi="Calibri" w:cs="Calibri"/>
          <w:sz w:val="22"/>
          <w:szCs w:val="22"/>
        </w:rPr>
        <w:t xml:space="preserve">” означава Международни стандарти за финансови отчети, приложими в съответствие с Регламент (ЕО) № 1606/2002 на Европейския парламент и на Съвета </w:t>
      </w:r>
      <w:r w:rsidRPr="001368CF">
        <w:rPr>
          <w:rFonts w:ascii="Calibri" w:hAnsi="Calibri" w:cs="Calibri"/>
          <w:bCs/>
          <w:sz w:val="22"/>
          <w:szCs w:val="22"/>
          <w:shd w:val="clear" w:color="auto" w:fill="FFFFFF"/>
        </w:rPr>
        <w:t>от 19 юли 2002 година за прилагането на международните счетоводни стандарти</w:t>
      </w:r>
      <w:r w:rsidRPr="001368CF">
        <w:rPr>
          <w:rFonts w:ascii="Calibri" w:hAnsi="Calibri" w:cs="Calibri"/>
          <w:sz w:val="22"/>
          <w:szCs w:val="22"/>
        </w:rPr>
        <w:t>.</w:t>
      </w:r>
    </w:p>
    <w:p w14:paraId="4C26DBE5"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Наблюдател</w:t>
      </w:r>
      <w:r w:rsidRPr="001368CF">
        <w:rPr>
          <w:rFonts w:ascii="Calibri" w:hAnsi="Calibri" w:cs="Calibri"/>
          <w:sz w:val="22"/>
          <w:szCs w:val="22"/>
        </w:rPr>
        <w:t>“ означава член на Инвестиционния комитет без право на глас.</w:t>
      </w:r>
    </w:p>
    <w:p w14:paraId="09CEB144" w14:textId="26B145E3" w:rsidR="00553C19" w:rsidRPr="001368CF" w:rsidRDefault="00553C19" w:rsidP="005179EC">
      <w:pPr>
        <w:pStyle w:val="DGKVNormal"/>
        <w:rPr>
          <w:rFonts w:ascii="Calibri" w:hAnsi="Calibri" w:cs="Calibri"/>
          <w:sz w:val="22"/>
          <w:szCs w:val="22"/>
          <w:lang w:val="en-US"/>
        </w:rPr>
      </w:pPr>
      <w:r w:rsidRPr="001368CF">
        <w:rPr>
          <w:rFonts w:ascii="Calibri" w:hAnsi="Calibri" w:cs="Calibri"/>
          <w:sz w:val="22"/>
          <w:szCs w:val="22"/>
        </w:rPr>
        <w:t>„</w:t>
      </w:r>
      <w:r w:rsidRPr="001368CF">
        <w:rPr>
          <w:rFonts w:ascii="Calibri" w:hAnsi="Calibri" w:cs="Calibri"/>
          <w:b/>
          <w:sz w:val="22"/>
          <w:szCs w:val="22"/>
        </w:rPr>
        <w:t>Национални органи</w:t>
      </w:r>
      <w:r w:rsidRPr="001368CF">
        <w:rPr>
          <w:rFonts w:ascii="Calibri" w:hAnsi="Calibri" w:cs="Calibri"/>
          <w:sz w:val="22"/>
          <w:szCs w:val="22"/>
        </w:rPr>
        <w:t>“ има значението, дадено в клауза 14.2</w:t>
      </w:r>
      <w:r w:rsidRPr="001368CF">
        <w:rPr>
          <w:rFonts w:ascii="Calibri" w:hAnsi="Calibri" w:cs="Calibri"/>
          <w:sz w:val="22"/>
          <w:szCs w:val="22"/>
          <w:lang w:val="en-US"/>
        </w:rPr>
        <w:t>.</w:t>
      </w:r>
    </w:p>
    <w:p w14:paraId="597345B5" w14:textId="607E9D6C"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Независим частен инвеститор</w:t>
      </w:r>
      <w:r w:rsidRPr="001368CF">
        <w:rPr>
          <w:rFonts w:ascii="Calibri" w:hAnsi="Calibri" w:cs="Calibri"/>
          <w:sz w:val="22"/>
          <w:szCs w:val="22"/>
        </w:rPr>
        <w:t xml:space="preserve">“ </w:t>
      </w:r>
      <w:r w:rsidR="00DB3639" w:rsidRPr="001368CF">
        <w:rPr>
          <w:rFonts w:ascii="Calibri" w:hAnsi="Calibri" w:cs="Calibri"/>
          <w:sz w:val="22"/>
          <w:szCs w:val="22"/>
        </w:rPr>
        <w:t>означава частен инвеститор, независимо от неговата собственост, който не участва в капитала на Крайния получател и поема пълния риск по отношение на своята кредитна експозиция спрямо Крайния получател.</w:t>
      </w:r>
    </w:p>
    <w:p w14:paraId="36461FF3"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Нередност</w:t>
      </w:r>
      <w:r w:rsidRPr="001368CF">
        <w:rPr>
          <w:rFonts w:ascii="Calibri" w:hAnsi="Calibri" w:cs="Calibri"/>
          <w:sz w:val="22"/>
          <w:szCs w:val="22"/>
        </w:rPr>
        <w:t>“ има значението, дадено по силата на член 2, точка 36 от РОПР, а именно всяко нарушение на правото на Европейския съюз или на националното право в резултат на действие или бездействие на икономически оператор, участващ в прилагането на ЕСИФ, което има или може да има за резултат нанасянето на вреда на общия бюджет на Европейския съюз чрез начисляване на неправомерен разход в общия бюджет на Европейския съюз.</w:t>
      </w:r>
    </w:p>
    <w:p w14:paraId="3B447609" w14:textId="4FDBC0A1"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Общ финансов ангажимент</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2.1</w:t>
      </w:r>
      <w:r w:rsidRPr="001368CF">
        <w:rPr>
          <w:rFonts w:ascii="Calibri" w:hAnsi="Calibri" w:cs="Calibri"/>
          <w:sz w:val="22"/>
          <w:szCs w:val="22"/>
        </w:rPr>
        <w:t>.</w:t>
      </w:r>
    </w:p>
    <w:p w14:paraId="4C70F90E" w14:textId="7BFC6544" w:rsidR="008E641A" w:rsidRPr="001368CF" w:rsidRDefault="008E641A"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Общо финансиране от ФГР</w:t>
      </w:r>
      <w:r w:rsidRPr="001368CF">
        <w:rPr>
          <w:rFonts w:ascii="Calibri" w:hAnsi="Calibri" w:cs="Calibri"/>
          <w:sz w:val="22"/>
          <w:szCs w:val="22"/>
        </w:rPr>
        <w:t xml:space="preserve">“ означава общият размер на </w:t>
      </w:r>
      <w:r w:rsidR="00D64110" w:rsidRPr="001368CF">
        <w:rPr>
          <w:rFonts w:ascii="Calibri" w:hAnsi="Calibri" w:cs="Calibri"/>
          <w:sz w:val="22"/>
          <w:szCs w:val="22"/>
        </w:rPr>
        <w:t>ф</w:t>
      </w:r>
      <w:r w:rsidR="009A6869" w:rsidRPr="001368CF">
        <w:rPr>
          <w:rFonts w:ascii="Calibri" w:hAnsi="Calibri" w:cs="Calibri"/>
          <w:sz w:val="22"/>
          <w:szCs w:val="22"/>
        </w:rPr>
        <w:t>инансирането</w:t>
      </w:r>
      <w:r w:rsidRPr="001368CF">
        <w:rPr>
          <w:rFonts w:ascii="Calibri" w:hAnsi="Calibri" w:cs="Calibri"/>
          <w:sz w:val="22"/>
          <w:szCs w:val="22"/>
        </w:rPr>
        <w:t xml:space="preserve">, предоставено на Краен получател, включително: (1) Финансирането, отпуснато за сметка на </w:t>
      </w:r>
      <w:r w:rsidR="00667457" w:rsidRPr="001368CF">
        <w:rPr>
          <w:rFonts w:ascii="Calibri" w:hAnsi="Calibri" w:cs="Calibri"/>
          <w:sz w:val="22"/>
          <w:szCs w:val="22"/>
        </w:rPr>
        <w:t>средствата</w:t>
      </w:r>
      <w:r w:rsidRPr="001368CF">
        <w:rPr>
          <w:rFonts w:ascii="Calibri" w:hAnsi="Calibri" w:cs="Calibri"/>
          <w:sz w:val="22"/>
          <w:szCs w:val="22"/>
        </w:rPr>
        <w:t>, предоставен</w:t>
      </w:r>
      <w:r w:rsidR="00667457" w:rsidRPr="001368CF">
        <w:rPr>
          <w:rFonts w:ascii="Calibri" w:hAnsi="Calibri" w:cs="Calibri"/>
          <w:sz w:val="22"/>
          <w:szCs w:val="22"/>
        </w:rPr>
        <w:t>и</w:t>
      </w:r>
      <w:r w:rsidRPr="001368CF">
        <w:rPr>
          <w:rFonts w:ascii="Calibri" w:hAnsi="Calibri" w:cs="Calibri"/>
          <w:sz w:val="22"/>
          <w:szCs w:val="22"/>
        </w:rPr>
        <w:t xml:space="preserve"> от ФМФИБ и (2) Съфинансирането.</w:t>
      </w:r>
    </w:p>
    <w:p w14:paraId="250F7A5C"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Окончателна дата</w:t>
      </w:r>
      <w:r w:rsidRPr="001368CF">
        <w:rPr>
          <w:rFonts w:ascii="Calibri" w:hAnsi="Calibri" w:cs="Calibri"/>
          <w:sz w:val="22"/>
          <w:szCs w:val="22"/>
        </w:rPr>
        <w:t xml:space="preserve">“ означава </w:t>
      </w:r>
      <w:r w:rsidR="00A75FB9" w:rsidRPr="001368CF">
        <w:rPr>
          <w:rFonts w:ascii="Calibri" w:hAnsi="Calibri" w:cs="Calibri"/>
          <w:sz w:val="22"/>
          <w:szCs w:val="22"/>
        </w:rPr>
        <w:t>датата, падаща се 6 (шест) месеца от датата на подписване на това Оперативно споразумение</w:t>
      </w:r>
      <w:r w:rsidRPr="001368CF">
        <w:rPr>
          <w:rFonts w:ascii="Calibri" w:hAnsi="Calibri" w:cs="Calibri"/>
          <w:sz w:val="22"/>
          <w:szCs w:val="22"/>
        </w:rPr>
        <w:t>.</w:t>
      </w:r>
    </w:p>
    <w:p w14:paraId="5DD5E0F4"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bCs/>
          <w:sz w:val="22"/>
          <w:szCs w:val="22"/>
        </w:rPr>
        <w:t>Оперативно споразумение</w:t>
      </w:r>
      <w:r w:rsidRPr="001368CF">
        <w:rPr>
          <w:rFonts w:ascii="Calibri" w:hAnsi="Calibri" w:cs="Calibri"/>
          <w:sz w:val="22"/>
          <w:szCs w:val="22"/>
        </w:rPr>
        <w:t>” означава това споразумение.</w:t>
      </w:r>
    </w:p>
    <w:p w14:paraId="7123E00E" w14:textId="530BCA52" w:rsidR="000E2A09" w:rsidRPr="001368CF" w:rsidRDefault="00397647" w:rsidP="005179EC">
      <w:pPr>
        <w:pStyle w:val="DGKVNormal"/>
        <w:rPr>
          <w:rFonts w:ascii="Calibri" w:hAnsi="Calibri" w:cs="Calibri"/>
          <w:sz w:val="22"/>
          <w:szCs w:val="22"/>
        </w:rPr>
      </w:pPr>
      <w:r w:rsidRPr="001368CF">
        <w:rPr>
          <w:rFonts w:ascii="Calibri" w:hAnsi="Calibri" w:cs="Calibri"/>
          <w:sz w:val="22"/>
          <w:szCs w:val="22"/>
        </w:rPr>
        <w:t>„</w:t>
      </w:r>
      <w:r w:rsidR="000E2A09" w:rsidRPr="001368CF">
        <w:rPr>
          <w:rFonts w:ascii="Calibri" w:hAnsi="Calibri" w:cs="Calibri"/>
          <w:b/>
          <w:sz w:val="22"/>
          <w:szCs w:val="22"/>
        </w:rPr>
        <w:t>Оперативна програма</w:t>
      </w:r>
      <w:r w:rsidRPr="001368CF">
        <w:rPr>
          <w:rFonts w:ascii="Calibri" w:hAnsi="Calibri" w:cs="Calibri"/>
          <w:sz w:val="22"/>
          <w:szCs w:val="22"/>
        </w:rPr>
        <w:t>“</w:t>
      </w:r>
      <w:r w:rsidR="000E2A09" w:rsidRPr="001368CF">
        <w:rPr>
          <w:rFonts w:ascii="Calibri" w:hAnsi="Calibri" w:cs="Calibri"/>
          <w:sz w:val="22"/>
          <w:szCs w:val="22"/>
        </w:rPr>
        <w:t xml:space="preserve"> </w:t>
      </w:r>
      <w:r w:rsidR="008D1793" w:rsidRPr="001368CF">
        <w:rPr>
          <w:rFonts w:ascii="Calibri" w:hAnsi="Calibri" w:cs="Calibri"/>
          <w:sz w:val="22"/>
          <w:szCs w:val="22"/>
        </w:rPr>
        <w:t>има значението, дадено в параграф </w:t>
      </w:r>
      <w:r w:rsidR="00B9308A" w:rsidRPr="001368CF">
        <w:rPr>
          <w:rFonts w:ascii="Calibri" w:hAnsi="Calibri" w:cs="Calibri"/>
          <w:sz w:val="22"/>
          <w:szCs w:val="22"/>
        </w:rPr>
        <w:t>(А)</w:t>
      </w:r>
      <w:r w:rsidR="008D1793" w:rsidRPr="001368CF">
        <w:rPr>
          <w:rFonts w:ascii="Calibri" w:hAnsi="Calibri" w:cs="Calibri"/>
          <w:sz w:val="22"/>
          <w:szCs w:val="22"/>
        </w:rPr>
        <w:t xml:space="preserve"> от Преамбюла.</w:t>
      </w:r>
    </w:p>
    <w:p w14:paraId="08577D1D" w14:textId="2B7053CA" w:rsidR="002A474A" w:rsidRPr="001368CF" w:rsidRDefault="002A474A" w:rsidP="005179EC">
      <w:pPr>
        <w:pStyle w:val="DGKVNormal"/>
        <w:rPr>
          <w:rFonts w:ascii="Calibri" w:hAnsi="Calibri" w:cs="Calibri"/>
          <w:sz w:val="22"/>
          <w:szCs w:val="22"/>
        </w:rPr>
      </w:pPr>
      <w:r w:rsidRPr="001368CF">
        <w:rPr>
          <w:rFonts w:ascii="Calibri" w:hAnsi="Calibri" w:cs="Calibri"/>
          <w:sz w:val="22"/>
          <w:szCs w:val="22"/>
          <w:lang w:bidi="bg-BG"/>
        </w:rPr>
        <w:t>„</w:t>
      </w:r>
      <w:r w:rsidRPr="001368CF">
        <w:rPr>
          <w:rFonts w:ascii="Calibri" w:hAnsi="Calibri" w:cs="Calibri"/>
          <w:b/>
          <w:sz w:val="22"/>
          <w:szCs w:val="22"/>
          <w:lang w:bidi="bg-BG"/>
        </w:rPr>
        <w:t>Органи на ЕС</w:t>
      </w:r>
      <w:r w:rsidRPr="001368CF">
        <w:rPr>
          <w:rFonts w:ascii="Calibri" w:hAnsi="Calibri" w:cs="Calibri"/>
          <w:sz w:val="22"/>
          <w:szCs w:val="22"/>
          <w:lang w:bidi="bg-BG"/>
        </w:rPr>
        <w:t>“ има значението, дадено в клауза </w:t>
      </w:r>
      <w:r w:rsidR="00B9308A" w:rsidRPr="001368CF">
        <w:rPr>
          <w:rFonts w:ascii="Calibri" w:hAnsi="Calibri" w:cs="Calibri"/>
          <w:sz w:val="22"/>
          <w:szCs w:val="22"/>
          <w:lang w:bidi="bg-BG"/>
        </w:rPr>
        <w:t>14.2</w:t>
      </w:r>
      <w:r w:rsidRPr="001368CF">
        <w:rPr>
          <w:rFonts w:ascii="Calibri" w:hAnsi="Calibri" w:cs="Calibri"/>
          <w:sz w:val="22"/>
          <w:szCs w:val="22"/>
          <w:lang w:bidi="bg-BG"/>
        </w:rPr>
        <w:t>.</w:t>
      </w:r>
    </w:p>
    <w:p w14:paraId="1F67771C"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Отворена позиция</w:t>
      </w:r>
      <w:r w:rsidRPr="001368CF">
        <w:rPr>
          <w:rFonts w:ascii="Calibri" w:hAnsi="Calibri" w:cs="Calibri"/>
          <w:sz w:val="22"/>
          <w:szCs w:val="22"/>
        </w:rPr>
        <w:t>“ означава сборът от средствата</w:t>
      </w:r>
      <w:r w:rsidR="008A26B2" w:rsidRPr="001368CF">
        <w:rPr>
          <w:rFonts w:ascii="Calibri" w:hAnsi="Calibri" w:cs="Calibri"/>
          <w:sz w:val="22"/>
          <w:szCs w:val="22"/>
        </w:rPr>
        <w:t>,</w:t>
      </w:r>
      <w:r w:rsidRPr="001368CF">
        <w:rPr>
          <w:rFonts w:ascii="Calibri" w:hAnsi="Calibri" w:cs="Calibri"/>
          <w:sz w:val="22"/>
          <w:szCs w:val="22"/>
        </w:rPr>
        <w:t xml:space="preserve"> налични към даден момент по Сметката за усвояване и Сметката за погасяване, включително </w:t>
      </w:r>
      <w:r w:rsidR="00371BDD" w:rsidRPr="001368CF">
        <w:rPr>
          <w:rFonts w:ascii="Calibri" w:hAnsi="Calibri" w:cs="Calibri"/>
          <w:sz w:val="22"/>
          <w:szCs w:val="22"/>
        </w:rPr>
        <w:t xml:space="preserve">начислените </w:t>
      </w:r>
      <w:r w:rsidRPr="001368CF">
        <w:rPr>
          <w:rFonts w:ascii="Calibri" w:hAnsi="Calibri" w:cs="Calibri"/>
          <w:sz w:val="22"/>
          <w:szCs w:val="22"/>
        </w:rPr>
        <w:t>лихви</w:t>
      </w:r>
      <w:r w:rsidR="008E6F98" w:rsidRPr="001368CF">
        <w:rPr>
          <w:rFonts w:ascii="Calibri" w:hAnsi="Calibri" w:cs="Calibri"/>
          <w:sz w:val="22"/>
          <w:szCs w:val="22"/>
        </w:rPr>
        <w:t xml:space="preserve"> по тези </w:t>
      </w:r>
      <w:r w:rsidR="00D1608C" w:rsidRPr="001368CF">
        <w:rPr>
          <w:rFonts w:ascii="Calibri" w:hAnsi="Calibri" w:cs="Calibri"/>
          <w:sz w:val="22"/>
          <w:szCs w:val="22"/>
        </w:rPr>
        <w:t>сметки</w:t>
      </w:r>
      <w:r w:rsidRPr="001368CF">
        <w:rPr>
          <w:rFonts w:ascii="Calibri" w:hAnsi="Calibri" w:cs="Calibri"/>
          <w:sz w:val="22"/>
          <w:szCs w:val="22"/>
        </w:rPr>
        <w:t>.</w:t>
      </w:r>
    </w:p>
    <w:p w14:paraId="5F514224" w14:textId="1CC5CD27" w:rsidR="00585226" w:rsidRPr="001368CF" w:rsidRDefault="002A474A"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Отчетен период</w:t>
      </w:r>
      <w:r w:rsidRPr="001368CF">
        <w:rPr>
          <w:rFonts w:ascii="Calibri" w:hAnsi="Calibri" w:cs="Calibri"/>
          <w:sz w:val="22"/>
          <w:szCs w:val="22"/>
        </w:rPr>
        <w:t xml:space="preserve">“ означава, по отношение на ФГР, </w:t>
      </w:r>
      <w:r w:rsidR="00282A50" w:rsidRPr="001368CF">
        <w:rPr>
          <w:rFonts w:ascii="Calibri" w:hAnsi="Calibri" w:cs="Calibri"/>
          <w:sz w:val="22"/>
          <w:szCs w:val="22"/>
        </w:rPr>
        <w:t>тримесечен период, завършващ съответно на 31 март, 30 юни, 30 септември и 31 декември</w:t>
      </w:r>
      <w:r w:rsidR="009014E3" w:rsidRPr="001368CF">
        <w:rPr>
          <w:rFonts w:ascii="Calibri" w:hAnsi="Calibri" w:cs="Calibri"/>
          <w:sz w:val="22"/>
          <w:szCs w:val="22"/>
        </w:rPr>
        <w:t xml:space="preserve"> включително</w:t>
      </w:r>
      <w:r w:rsidRPr="001368CF">
        <w:rPr>
          <w:rFonts w:ascii="Calibri" w:hAnsi="Calibri" w:cs="Calibri"/>
          <w:sz w:val="22"/>
          <w:szCs w:val="22"/>
        </w:rPr>
        <w:t>, като първият Отчетен период започва на датата на това Оперативно споразумение, а последният Отчетен период приключва на Датата на прекратяване.</w:t>
      </w:r>
    </w:p>
    <w:p w14:paraId="4B63382B"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00266883" w:rsidRPr="001368CF">
        <w:rPr>
          <w:rFonts w:ascii="Calibri" w:hAnsi="Calibri" w:cs="Calibri"/>
          <w:b/>
          <w:sz w:val="22"/>
          <w:szCs w:val="22"/>
        </w:rPr>
        <w:t>Покрити</w:t>
      </w:r>
      <w:r w:rsidRPr="001368CF">
        <w:rPr>
          <w:rFonts w:ascii="Calibri" w:hAnsi="Calibri" w:cs="Calibri"/>
          <w:b/>
          <w:sz w:val="22"/>
          <w:szCs w:val="22"/>
        </w:rPr>
        <w:t xml:space="preserve"> загуби</w:t>
      </w:r>
      <w:r w:rsidRPr="001368CF">
        <w:rPr>
          <w:rFonts w:ascii="Calibri" w:hAnsi="Calibri" w:cs="Calibri"/>
          <w:sz w:val="22"/>
          <w:szCs w:val="22"/>
        </w:rPr>
        <w:t>“ означава</w:t>
      </w:r>
      <w:r w:rsidR="00266883" w:rsidRPr="001368CF">
        <w:rPr>
          <w:rFonts w:ascii="Calibri" w:hAnsi="Calibri" w:cs="Calibri"/>
          <w:sz w:val="22"/>
          <w:szCs w:val="22"/>
        </w:rPr>
        <w:t>,</w:t>
      </w:r>
      <w:r w:rsidRPr="001368CF">
        <w:rPr>
          <w:rFonts w:ascii="Calibri" w:hAnsi="Calibri" w:cs="Calibri"/>
          <w:sz w:val="22"/>
          <w:szCs w:val="22"/>
        </w:rPr>
        <w:t xml:space="preserve"> по отношение на</w:t>
      </w:r>
      <w:r w:rsidR="004F658C" w:rsidRPr="001368CF">
        <w:rPr>
          <w:rFonts w:ascii="Calibri" w:hAnsi="Calibri" w:cs="Calibri"/>
          <w:sz w:val="22"/>
          <w:szCs w:val="22"/>
        </w:rPr>
        <w:t xml:space="preserve"> Договор за</w:t>
      </w:r>
      <w:r w:rsidRPr="001368CF">
        <w:rPr>
          <w:rFonts w:ascii="Calibri" w:hAnsi="Calibri" w:cs="Calibri"/>
          <w:sz w:val="22"/>
          <w:szCs w:val="22"/>
        </w:rPr>
        <w:t xml:space="preserve"> </w:t>
      </w:r>
      <w:r w:rsidR="004F658C" w:rsidRPr="001368CF">
        <w:rPr>
          <w:rFonts w:ascii="Calibri" w:hAnsi="Calibri" w:cs="Calibri"/>
          <w:sz w:val="22"/>
          <w:szCs w:val="22"/>
        </w:rPr>
        <w:t>с</w:t>
      </w:r>
      <w:r w:rsidRPr="001368CF">
        <w:rPr>
          <w:rFonts w:ascii="Calibri" w:hAnsi="Calibri" w:cs="Calibri"/>
          <w:sz w:val="22"/>
          <w:szCs w:val="22"/>
        </w:rPr>
        <w:t>ъфинансиране, включен в Гарантирания портфейл</w:t>
      </w:r>
      <w:r w:rsidR="00737DA1" w:rsidRPr="001368CF">
        <w:rPr>
          <w:rFonts w:ascii="Calibri" w:hAnsi="Calibri" w:cs="Calibri"/>
          <w:sz w:val="22"/>
          <w:szCs w:val="22"/>
        </w:rPr>
        <w:t>, сборът от</w:t>
      </w:r>
      <w:r w:rsidRPr="001368CF">
        <w:rPr>
          <w:rFonts w:ascii="Calibri" w:hAnsi="Calibri" w:cs="Calibri"/>
          <w:sz w:val="22"/>
          <w:szCs w:val="22"/>
        </w:rPr>
        <w:t>:</w:t>
      </w:r>
    </w:p>
    <w:p w14:paraId="386EA256" w14:textId="77777777" w:rsidR="00487B86" w:rsidRPr="001368CF" w:rsidRDefault="00177AD7" w:rsidP="008C60A8">
      <w:pPr>
        <w:pStyle w:val="DGKVDefList"/>
        <w:numPr>
          <w:ilvl w:val="0"/>
          <w:numId w:val="62"/>
        </w:numPr>
        <w:ind w:left="1418" w:hanging="698"/>
        <w:rPr>
          <w:rFonts w:ascii="Calibri" w:hAnsi="Calibri" w:cs="Calibri"/>
          <w:sz w:val="22"/>
          <w:szCs w:val="22"/>
        </w:rPr>
      </w:pPr>
      <w:r w:rsidRPr="001368CF">
        <w:rPr>
          <w:rFonts w:ascii="Calibri" w:hAnsi="Calibri" w:cs="Calibri"/>
          <w:sz w:val="22"/>
          <w:szCs w:val="22"/>
        </w:rPr>
        <w:t xml:space="preserve">размера </w:t>
      </w:r>
      <w:r w:rsidR="00487B86" w:rsidRPr="001368CF">
        <w:rPr>
          <w:rFonts w:ascii="Calibri" w:hAnsi="Calibri" w:cs="Calibri"/>
          <w:sz w:val="22"/>
          <w:szCs w:val="22"/>
        </w:rPr>
        <w:t>на усвоения, но непогасен на съответната дата на падеж размер на главницата, дължима от Крайния получател;</w:t>
      </w:r>
    </w:p>
    <w:p w14:paraId="0756997C" w14:textId="6B5C16ED" w:rsidR="00487B86" w:rsidRPr="001368CF" w:rsidRDefault="00177AD7" w:rsidP="008C60A8">
      <w:pPr>
        <w:pStyle w:val="DGKVDefList"/>
        <w:rPr>
          <w:rFonts w:ascii="Calibri" w:hAnsi="Calibri" w:cs="Calibri"/>
          <w:sz w:val="22"/>
          <w:szCs w:val="22"/>
        </w:rPr>
      </w:pPr>
      <w:r w:rsidRPr="001368CF">
        <w:rPr>
          <w:rFonts w:ascii="Calibri" w:hAnsi="Calibri" w:cs="Calibri"/>
          <w:sz w:val="22"/>
          <w:szCs w:val="22"/>
        </w:rPr>
        <w:t xml:space="preserve">размера </w:t>
      </w:r>
      <w:r w:rsidR="00737DA1" w:rsidRPr="001368CF">
        <w:rPr>
          <w:rFonts w:ascii="Calibri" w:hAnsi="Calibri" w:cs="Calibri"/>
          <w:sz w:val="22"/>
          <w:szCs w:val="22"/>
        </w:rPr>
        <w:t>на н</w:t>
      </w:r>
      <w:r w:rsidR="00487B86" w:rsidRPr="001368CF">
        <w:rPr>
          <w:rFonts w:ascii="Calibri" w:hAnsi="Calibri" w:cs="Calibri"/>
          <w:sz w:val="22"/>
          <w:szCs w:val="22"/>
        </w:rPr>
        <w:t xml:space="preserve">ачислена и дължима лихва върху главница, която </w:t>
      </w:r>
      <w:r w:rsidR="00737DA1" w:rsidRPr="001368CF">
        <w:rPr>
          <w:rFonts w:ascii="Calibri" w:hAnsi="Calibri" w:cs="Calibri"/>
          <w:sz w:val="22"/>
          <w:szCs w:val="22"/>
        </w:rPr>
        <w:t xml:space="preserve">е просрочена с не повече от </w:t>
      </w:r>
      <w:r w:rsidR="00487B86" w:rsidRPr="001368CF">
        <w:rPr>
          <w:rFonts w:ascii="Calibri" w:hAnsi="Calibri" w:cs="Calibri"/>
          <w:sz w:val="22"/>
          <w:szCs w:val="22"/>
        </w:rPr>
        <w:t xml:space="preserve">90 </w:t>
      </w:r>
      <w:r w:rsidR="00A1526C" w:rsidRPr="001368CF">
        <w:rPr>
          <w:rFonts w:ascii="Calibri" w:hAnsi="Calibri" w:cs="Calibri"/>
          <w:sz w:val="22"/>
          <w:szCs w:val="22"/>
        </w:rPr>
        <w:t xml:space="preserve">дни </w:t>
      </w:r>
      <w:r w:rsidR="00487B86" w:rsidRPr="001368CF">
        <w:rPr>
          <w:rFonts w:ascii="Calibri" w:hAnsi="Calibri" w:cs="Calibri"/>
          <w:sz w:val="22"/>
          <w:szCs w:val="22"/>
        </w:rPr>
        <w:t xml:space="preserve">от </w:t>
      </w:r>
      <w:r w:rsidR="00737DA1" w:rsidRPr="001368CF">
        <w:rPr>
          <w:rFonts w:ascii="Calibri" w:hAnsi="Calibri" w:cs="Calibri"/>
          <w:sz w:val="22"/>
          <w:szCs w:val="22"/>
        </w:rPr>
        <w:t xml:space="preserve">съответната </w:t>
      </w:r>
      <w:r w:rsidR="00487B86" w:rsidRPr="001368CF">
        <w:rPr>
          <w:rFonts w:ascii="Calibri" w:hAnsi="Calibri" w:cs="Calibri"/>
          <w:sz w:val="22"/>
          <w:szCs w:val="22"/>
        </w:rPr>
        <w:t>дата на падежа, и</w:t>
      </w:r>
    </w:p>
    <w:p w14:paraId="204ACE2A" w14:textId="67FDE61C" w:rsidR="00487B86" w:rsidRPr="001368CF" w:rsidRDefault="009A021F" w:rsidP="008C60A8">
      <w:pPr>
        <w:pStyle w:val="DGKVDefList"/>
        <w:rPr>
          <w:rFonts w:ascii="Calibri" w:hAnsi="Calibri" w:cs="Calibri"/>
          <w:sz w:val="22"/>
          <w:szCs w:val="22"/>
        </w:rPr>
      </w:pPr>
      <w:r w:rsidRPr="001368CF">
        <w:rPr>
          <w:rFonts w:ascii="Calibri" w:hAnsi="Calibri" w:cs="Calibri"/>
          <w:sz w:val="22"/>
          <w:szCs w:val="22"/>
        </w:rPr>
        <w:lastRenderedPageBreak/>
        <w:t xml:space="preserve">размера </w:t>
      </w:r>
      <w:r w:rsidR="00487B86" w:rsidRPr="001368CF">
        <w:rPr>
          <w:rFonts w:ascii="Calibri" w:hAnsi="Calibri" w:cs="Calibri"/>
          <w:sz w:val="22"/>
          <w:szCs w:val="22"/>
        </w:rPr>
        <w:t xml:space="preserve">на главницата </w:t>
      </w:r>
      <w:r w:rsidR="003F021B" w:rsidRPr="001368CF">
        <w:rPr>
          <w:rFonts w:ascii="Calibri" w:hAnsi="Calibri" w:cs="Calibri"/>
          <w:sz w:val="22"/>
          <w:szCs w:val="22"/>
        </w:rPr>
        <w:t>и/</w:t>
      </w:r>
      <w:r w:rsidR="00487B86" w:rsidRPr="001368CF">
        <w:rPr>
          <w:rFonts w:ascii="Calibri" w:hAnsi="Calibri" w:cs="Calibri"/>
          <w:sz w:val="22"/>
          <w:szCs w:val="22"/>
        </w:rPr>
        <w:t>или начислената лихва</w:t>
      </w:r>
      <w:r w:rsidR="00737DA1" w:rsidRPr="001368CF">
        <w:rPr>
          <w:rFonts w:ascii="Calibri" w:hAnsi="Calibri" w:cs="Calibri"/>
          <w:sz w:val="22"/>
          <w:szCs w:val="22"/>
        </w:rPr>
        <w:t xml:space="preserve"> на Краен получател</w:t>
      </w:r>
      <w:r w:rsidR="00487B86" w:rsidRPr="001368CF">
        <w:rPr>
          <w:rFonts w:ascii="Calibri" w:hAnsi="Calibri" w:cs="Calibri"/>
          <w:sz w:val="22"/>
          <w:szCs w:val="22"/>
        </w:rPr>
        <w:t xml:space="preserve">, </w:t>
      </w:r>
      <w:r w:rsidR="00737DA1" w:rsidRPr="001368CF">
        <w:rPr>
          <w:rFonts w:ascii="Calibri" w:hAnsi="Calibri" w:cs="Calibri"/>
          <w:sz w:val="22"/>
          <w:szCs w:val="22"/>
        </w:rPr>
        <w:t xml:space="preserve">която е </w:t>
      </w:r>
      <w:r w:rsidR="00487B86" w:rsidRPr="001368CF">
        <w:rPr>
          <w:rFonts w:ascii="Calibri" w:hAnsi="Calibri" w:cs="Calibri"/>
          <w:sz w:val="22"/>
          <w:szCs w:val="22"/>
        </w:rPr>
        <w:t>отписана от ФГР в резултат на предоговаряне на условията на въпросното Съфинансиране</w:t>
      </w:r>
      <w:r w:rsidR="00F55B11" w:rsidRPr="001368CF">
        <w:rPr>
          <w:rFonts w:ascii="Calibri" w:hAnsi="Calibri" w:cs="Calibri"/>
          <w:sz w:val="22"/>
          <w:szCs w:val="22"/>
        </w:rPr>
        <w:t xml:space="preserve"> по реда на клауза</w:t>
      </w:r>
      <w:r w:rsidR="00F85174" w:rsidRPr="001368CF">
        <w:rPr>
          <w:rFonts w:ascii="Calibri" w:hAnsi="Calibri" w:cs="Calibri"/>
          <w:sz w:val="22"/>
          <w:szCs w:val="22"/>
        </w:rPr>
        <w:t> </w:t>
      </w:r>
      <w:r w:rsidR="00CD0125" w:rsidRPr="001368CF">
        <w:rPr>
          <w:rFonts w:ascii="Calibri" w:hAnsi="Calibri" w:cs="Calibri"/>
          <w:sz w:val="22"/>
          <w:szCs w:val="22"/>
        </w:rPr>
        <w:t>6.9</w:t>
      </w:r>
      <w:r w:rsidR="00487B86" w:rsidRPr="001368CF">
        <w:rPr>
          <w:rFonts w:ascii="Calibri" w:hAnsi="Calibri" w:cs="Calibri"/>
          <w:sz w:val="22"/>
          <w:szCs w:val="22"/>
        </w:rPr>
        <w:t>.</w:t>
      </w:r>
    </w:p>
    <w:p w14:paraId="70D3E9DC" w14:textId="5D1ED991"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Покрито съфинансиране</w:t>
      </w:r>
      <w:r w:rsidRPr="001368CF">
        <w:rPr>
          <w:rFonts w:ascii="Calibri" w:hAnsi="Calibri" w:cs="Calibri"/>
          <w:sz w:val="22"/>
          <w:szCs w:val="22"/>
        </w:rPr>
        <w:t xml:space="preserve">“ означава Съфинансиране, по отношение на което има възникнали </w:t>
      </w:r>
      <w:r w:rsidR="00266883" w:rsidRPr="001368CF">
        <w:rPr>
          <w:rFonts w:ascii="Calibri" w:hAnsi="Calibri" w:cs="Calibri"/>
          <w:sz w:val="22"/>
          <w:szCs w:val="22"/>
        </w:rPr>
        <w:t xml:space="preserve">Покрити </w:t>
      </w:r>
      <w:r w:rsidRPr="001368CF">
        <w:rPr>
          <w:rFonts w:ascii="Calibri" w:hAnsi="Calibri" w:cs="Calibri"/>
          <w:sz w:val="22"/>
          <w:szCs w:val="22"/>
        </w:rPr>
        <w:t>загуби</w:t>
      </w:r>
      <w:r w:rsidR="00266883" w:rsidRPr="001368CF">
        <w:rPr>
          <w:rFonts w:ascii="Calibri" w:hAnsi="Calibri" w:cs="Calibri"/>
          <w:sz w:val="22"/>
          <w:szCs w:val="22"/>
        </w:rPr>
        <w:t xml:space="preserve">, </w:t>
      </w:r>
      <w:r w:rsidR="00AB5E62" w:rsidRPr="001368CF">
        <w:rPr>
          <w:rFonts w:ascii="Calibri" w:hAnsi="Calibri" w:cs="Calibri"/>
          <w:sz w:val="22"/>
          <w:szCs w:val="22"/>
        </w:rPr>
        <w:t xml:space="preserve">във връзка с </w:t>
      </w:r>
      <w:r w:rsidRPr="001368CF">
        <w:rPr>
          <w:rFonts w:ascii="Calibri" w:hAnsi="Calibri" w:cs="Calibri"/>
          <w:sz w:val="22"/>
          <w:szCs w:val="22"/>
        </w:rPr>
        <w:t xml:space="preserve">които ФМФИБ е изплатил на </w:t>
      </w:r>
      <w:r w:rsidR="00266883" w:rsidRPr="001368CF">
        <w:rPr>
          <w:rFonts w:ascii="Calibri" w:hAnsi="Calibri" w:cs="Calibri"/>
          <w:sz w:val="22"/>
          <w:szCs w:val="22"/>
        </w:rPr>
        <w:t>Изпълнителя</w:t>
      </w:r>
      <w:r w:rsidRPr="001368CF">
        <w:rPr>
          <w:rFonts w:ascii="Calibri" w:hAnsi="Calibri" w:cs="Calibri"/>
          <w:sz w:val="22"/>
          <w:szCs w:val="22"/>
        </w:rPr>
        <w:t xml:space="preserve"> суми по Гаранцията в съответствие с изискванията на Член </w:t>
      </w:r>
      <w:r w:rsidR="00B9308A" w:rsidRPr="001368CF">
        <w:rPr>
          <w:rFonts w:ascii="Calibri" w:hAnsi="Calibri" w:cs="Calibri"/>
          <w:sz w:val="22"/>
          <w:szCs w:val="22"/>
        </w:rPr>
        <w:t>10</w:t>
      </w:r>
      <w:r w:rsidRPr="001368CF">
        <w:rPr>
          <w:rFonts w:ascii="Calibri" w:hAnsi="Calibri" w:cs="Calibri"/>
          <w:sz w:val="22"/>
          <w:szCs w:val="22"/>
        </w:rPr>
        <w:t>.</w:t>
      </w:r>
    </w:p>
    <w:p w14:paraId="0CBF9D81" w14:textId="6928D0FD"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Правила за държавните помощи</w:t>
      </w:r>
      <w:r w:rsidRPr="001368CF">
        <w:rPr>
          <w:rFonts w:ascii="Calibri" w:hAnsi="Calibri" w:cs="Calibri"/>
          <w:sz w:val="22"/>
          <w:szCs w:val="22"/>
        </w:rPr>
        <w:t>“ означава, съвкупно всички правила и норми относно режима за отпускане, контролиране, отчитане и възстановяване на средства, които представляват държавни помощи, включително: (1) правила на Договора за Европейския съюз и на Договора за функционирането на Европейския съюз (2008/C 115/01); (2) вторично законодателство</w:t>
      </w:r>
      <w:r w:rsidR="006C494C" w:rsidRPr="001368CF">
        <w:rPr>
          <w:rFonts w:ascii="Calibri" w:hAnsi="Calibri" w:cs="Calibri"/>
          <w:sz w:val="22"/>
          <w:szCs w:val="22"/>
        </w:rPr>
        <w:t>, включително регламенти,</w:t>
      </w:r>
      <w:r w:rsidRPr="001368CF">
        <w:rPr>
          <w:rFonts w:ascii="Calibri" w:hAnsi="Calibri" w:cs="Calibri"/>
          <w:sz w:val="22"/>
          <w:szCs w:val="22"/>
        </w:rPr>
        <w:t xml:space="preserve"> рамкови политики, насоки, решения за групово освобождаване от Комисията, (3) практика на Европейските съдилища и решения на Европейската комисия относно прилагането на членове от 107 до 109 ДФЕС и критериите за държавна помощ във връзка с такива решения, с всички последващи изменения и замествания; (4)</w:t>
      </w:r>
      <w:r w:rsidR="00A07C81" w:rsidRPr="001368CF">
        <w:rPr>
          <w:rFonts w:ascii="Calibri" w:hAnsi="Calibri" w:cs="Calibri"/>
          <w:sz w:val="22"/>
          <w:szCs w:val="22"/>
        </w:rPr>
        <w:t xml:space="preserve"> </w:t>
      </w:r>
      <w:r w:rsidR="00A07C81" w:rsidRPr="001368CF">
        <w:rPr>
          <w:rFonts w:ascii="Calibri" w:hAnsi="Calibri" w:cs="Calibri"/>
          <w:color w:val="000000"/>
          <w:sz w:val="22"/>
          <w:szCs w:val="22"/>
        </w:rPr>
        <w:t xml:space="preserve">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за функционирането на Европейския съюз; (5) </w:t>
      </w:r>
      <w:r w:rsidR="00A07C81" w:rsidRPr="001368CF">
        <w:rPr>
          <w:rFonts w:ascii="Calibri" w:hAnsi="Calibri" w:cs="Calibri"/>
          <w:sz w:val="22"/>
          <w:szCs w:val="22"/>
        </w:rPr>
        <w:t xml:space="preserve">Регламент (ЕС) </w:t>
      </w:r>
      <w:r w:rsidR="0033269B" w:rsidRPr="001368CF">
        <w:rPr>
          <w:rFonts w:ascii="Calibri" w:hAnsi="Calibri" w:cs="Calibri"/>
          <w:sz w:val="22"/>
          <w:szCs w:val="22"/>
        </w:rPr>
        <w:t xml:space="preserve">№ </w:t>
      </w:r>
      <w:r w:rsidR="00A07C81" w:rsidRPr="001368CF">
        <w:rPr>
          <w:rFonts w:ascii="Calibri" w:hAnsi="Calibri" w:cs="Calibri"/>
          <w:sz w:val="22"/>
          <w:szCs w:val="22"/>
        </w:rPr>
        <w:t xml:space="preserve">1407/2013 от 18 декември 2013 в приложение на чл. 107 и 108 </w:t>
      </w:r>
      <w:r w:rsidR="00A07C81" w:rsidRPr="001368CF">
        <w:rPr>
          <w:rFonts w:ascii="Calibri" w:hAnsi="Calibri" w:cs="Calibri"/>
          <w:color w:val="000000"/>
          <w:sz w:val="22"/>
          <w:szCs w:val="22"/>
        </w:rPr>
        <w:t>от Договора за функционирането на Европейския съюз;; (</w:t>
      </w:r>
      <w:r w:rsidR="006C494C" w:rsidRPr="001368CF">
        <w:rPr>
          <w:rFonts w:ascii="Calibri" w:hAnsi="Calibri" w:cs="Calibri"/>
          <w:color w:val="000000"/>
          <w:sz w:val="22"/>
          <w:szCs w:val="22"/>
        </w:rPr>
        <w:t>6</w:t>
      </w:r>
      <w:r w:rsidR="00A07C81" w:rsidRPr="001368CF">
        <w:rPr>
          <w:rFonts w:ascii="Calibri" w:hAnsi="Calibri" w:cs="Calibri"/>
          <w:color w:val="000000"/>
          <w:sz w:val="22"/>
          <w:szCs w:val="22"/>
        </w:rPr>
        <w:t xml:space="preserve">) </w:t>
      </w:r>
      <w:r w:rsidRPr="001368CF">
        <w:rPr>
          <w:rFonts w:ascii="Calibri" w:hAnsi="Calibri" w:cs="Calibri"/>
          <w:sz w:val="22"/>
          <w:szCs w:val="22"/>
        </w:rPr>
        <w:t>всички приложими нормативни актове по българското право, които уреждат държавните помощи, и (</w:t>
      </w:r>
      <w:r w:rsidR="006C494C" w:rsidRPr="001368CF">
        <w:rPr>
          <w:rFonts w:ascii="Calibri" w:hAnsi="Calibri" w:cs="Calibri"/>
          <w:sz w:val="22"/>
          <w:szCs w:val="22"/>
        </w:rPr>
        <w:t>7</w:t>
      </w:r>
      <w:r w:rsidRPr="001368CF">
        <w:rPr>
          <w:rFonts w:ascii="Calibri" w:hAnsi="Calibri" w:cs="Calibri"/>
          <w:sz w:val="22"/>
          <w:szCs w:val="22"/>
        </w:rPr>
        <w:t>) всички и всякакви указания относно правила и процедури по прилагане на режими на държавни помощи, издадени или одобрени от ФМФИБ, за които ФГР е уведомен.</w:t>
      </w:r>
    </w:p>
    <w:p w14:paraId="2E0A05A7" w14:textId="38028D15" w:rsidR="000D148B" w:rsidRPr="001368CF" w:rsidRDefault="000D148B"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Предварителна оценка</w:t>
      </w:r>
      <w:r w:rsidRPr="001368CF">
        <w:rPr>
          <w:rFonts w:ascii="Calibri" w:hAnsi="Calibri" w:cs="Calibri"/>
          <w:sz w:val="22"/>
          <w:szCs w:val="22"/>
        </w:rPr>
        <w:t>“ има значението, дадено в параграф </w:t>
      </w:r>
      <w:r w:rsidR="00B9308A" w:rsidRPr="001368CF">
        <w:rPr>
          <w:rFonts w:ascii="Calibri" w:hAnsi="Calibri" w:cs="Calibri"/>
          <w:sz w:val="22"/>
          <w:szCs w:val="22"/>
        </w:rPr>
        <w:t>(Б)</w:t>
      </w:r>
      <w:r w:rsidRPr="001368CF">
        <w:rPr>
          <w:rFonts w:ascii="Calibri" w:hAnsi="Calibri" w:cs="Calibri"/>
          <w:sz w:val="22"/>
          <w:szCs w:val="22"/>
        </w:rPr>
        <w:t xml:space="preserve"> от преамбюла.</w:t>
      </w:r>
    </w:p>
    <w:p w14:paraId="51879C74" w14:textId="5789DA20"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Предварителни условия</w:t>
      </w:r>
      <w:r w:rsidRPr="001368CF">
        <w:rPr>
          <w:rFonts w:ascii="Calibri" w:hAnsi="Calibri" w:cs="Calibri"/>
          <w:sz w:val="22"/>
          <w:szCs w:val="22"/>
        </w:rPr>
        <w:t>“ условията, посочени в клауза </w:t>
      </w:r>
      <w:r w:rsidR="00B9308A" w:rsidRPr="001368CF">
        <w:rPr>
          <w:rFonts w:ascii="Calibri" w:hAnsi="Calibri" w:cs="Calibri"/>
          <w:sz w:val="22"/>
          <w:szCs w:val="22"/>
        </w:rPr>
        <w:t>3.1</w:t>
      </w:r>
      <w:r w:rsidRPr="001368CF">
        <w:rPr>
          <w:rFonts w:ascii="Calibri" w:hAnsi="Calibri" w:cs="Calibri"/>
          <w:sz w:val="22"/>
          <w:szCs w:val="22"/>
        </w:rPr>
        <w:t>.</w:t>
      </w:r>
    </w:p>
    <w:p w14:paraId="5A89DE3D" w14:textId="254B2133" w:rsidR="00B84EBD" w:rsidRPr="001368CF" w:rsidRDefault="00B84EBD"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Приемливо </w:t>
      </w:r>
      <w:r w:rsidR="00AB5E62" w:rsidRPr="001368CF">
        <w:rPr>
          <w:rFonts w:ascii="Calibri" w:hAnsi="Calibri" w:cs="Calibri"/>
          <w:b/>
          <w:sz w:val="22"/>
          <w:szCs w:val="22"/>
        </w:rPr>
        <w:t xml:space="preserve">допълнително </w:t>
      </w:r>
      <w:r w:rsidRPr="001368CF">
        <w:rPr>
          <w:rFonts w:ascii="Calibri" w:hAnsi="Calibri" w:cs="Calibri"/>
          <w:b/>
          <w:sz w:val="22"/>
          <w:szCs w:val="22"/>
        </w:rPr>
        <w:t>обезпечение</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17.4(а)</w:t>
      </w:r>
      <w:r w:rsidRPr="001368CF">
        <w:rPr>
          <w:rFonts w:ascii="Calibri" w:hAnsi="Calibri" w:cs="Calibri"/>
          <w:sz w:val="22"/>
          <w:szCs w:val="22"/>
        </w:rPr>
        <w:t>.</w:t>
      </w:r>
    </w:p>
    <w:p w14:paraId="761FAAAA" w14:textId="70FF88DC" w:rsidR="004733C7" w:rsidRPr="001368CF" w:rsidRDefault="00A75FB9" w:rsidP="005179EC">
      <w:pPr>
        <w:pStyle w:val="DGKVNormal"/>
        <w:rPr>
          <w:rFonts w:ascii="Calibri" w:hAnsi="Calibri" w:cs="Calibri"/>
          <w:sz w:val="22"/>
          <w:szCs w:val="22"/>
        </w:rPr>
      </w:pPr>
      <w:r w:rsidRPr="001368CF">
        <w:rPr>
          <w:rFonts w:ascii="Calibri" w:hAnsi="Calibri" w:cs="Calibri"/>
          <w:sz w:val="22"/>
          <w:szCs w:val="22"/>
        </w:rPr>
        <w:t>„</w:t>
      </w:r>
      <w:r w:rsidR="004733C7" w:rsidRPr="001368CF">
        <w:rPr>
          <w:rFonts w:ascii="Calibri" w:hAnsi="Calibri" w:cs="Calibri"/>
          <w:b/>
          <w:sz w:val="22"/>
          <w:szCs w:val="22"/>
        </w:rPr>
        <w:t>Проектен фиш</w:t>
      </w:r>
      <w:r w:rsidR="004733C7" w:rsidRPr="001368CF">
        <w:rPr>
          <w:rFonts w:ascii="Calibri" w:hAnsi="Calibri" w:cs="Calibri"/>
          <w:sz w:val="22"/>
          <w:szCs w:val="22"/>
        </w:rPr>
        <w:t xml:space="preserve">” означава фиш, съдържащ информацията, посочена в </w:t>
      </w:r>
      <w:r w:rsidR="00B9308A" w:rsidRPr="001368CF">
        <w:rPr>
          <w:rFonts w:ascii="Calibri" w:hAnsi="Calibri" w:cs="Calibri"/>
          <w:sz w:val="22"/>
          <w:szCs w:val="22"/>
        </w:rPr>
        <w:t>Приложение № 3</w:t>
      </w:r>
    </w:p>
    <w:p w14:paraId="37E33A2A" w14:textId="5B7588A3" w:rsidR="00487B86" w:rsidRPr="001368CF" w:rsidRDefault="00A75FB9" w:rsidP="005179EC">
      <w:pPr>
        <w:pStyle w:val="DGKVNormal"/>
        <w:rPr>
          <w:rFonts w:ascii="Calibri" w:hAnsi="Calibri" w:cs="Calibri"/>
          <w:sz w:val="22"/>
          <w:szCs w:val="22"/>
        </w:rPr>
      </w:pPr>
      <w:r w:rsidRPr="001368CF">
        <w:rPr>
          <w:rFonts w:ascii="Calibri" w:hAnsi="Calibri" w:cs="Calibri"/>
          <w:sz w:val="22"/>
          <w:szCs w:val="22"/>
        </w:rPr>
        <w:t>„</w:t>
      </w:r>
      <w:r w:rsidR="00487B86" w:rsidRPr="001368CF">
        <w:rPr>
          <w:rFonts w:ascii="Calibri" w:hAnsi="Calibri" w:cs="Calibri"/>
          <w:b/>
          <w:sz w:val="22"/>
          <w:szCs w:val="22"/>
        </w:rPr>
        <w:t>Промяна на контрол</w:t>
      </w:r>
      <w:r w:rsidR="00487B86" w:rsidRPr="001368CF">
        <w:rPr>
          <w:rFonts w:ascii="Calibri" w:hAnsi="Calibri" w:cs="Calibri"/>
          <w:sz w:val="22"/>
          <w:szCs w:val="22"/>
        </w:rPr>
        <w:t xml:space="preserve">” </w:t>
      </w:r>
      <w:r w:rsidR="00A07C81" w:rsidRPr="001368CF">
        <w:rPr>
          <w:rFonts w:ascii="Calibri" w:hAnsi="Calibri" w:cs="Calibri"/>
          <w:sz w:val="22"/>
          <w:szCs w:val="22"/>
        </w:rPr>
        <w:t>означава</w:t>
      </w:r>
      <w:r w:rsidR="00386E29" w:rsidRPr="001368CF">
        <w:rPr>
          <w:rFonts w:ascii="Calibri" w:hAnsi="Calibri" w:cs="Calibri"/>
          <w:sz w:val="22"/>
          <w:szCs w:val="22"/>
        </w:rPr>
        <w:t>,</w:t>
      </w:r>
      <w:r w:rsidR="00A07C81" w:rsidRPr="001368CF">
        <w:rPr>
          <w:rFonts w:ascii="Calibri" w:hAnsi="Calibri" w:cs="Calibri"/>
          <w:sz w:val="22"/>
          <w:szCs w:val="22"/>
        </w:rPr>
        <w:t xml:space="preserve"> по отношение на </w:t>
      </w:r>
      <w:r w:rsidR="00D3203F" w:rsidRPr="001368CF">
        <w:rPr>
          <w:rFonts w:ascii="Calibri" w:hAnsi="Calibri" w:cs="Calibri"/>
          <w:sz w:val="22"/>
          <w:szCs w:val="22"/>
        </w:rPr>
        <w:t>определено лице</w:t>
      </w:r>
      <w:r w:rsidR="00A07C81" w:rsidRPr="001368CF">
        <w:rPr>
          <w:rFonts w:ascii="Calibri" w:hAnsi="Calibri" w:cs="Calibri"/>
          <w:sz w:val="22"/>
          <w:szCs w:val="22"/>
        </w:rPr>
        <w:t xml:space="preserve">, сделка или серия от сделки, в резултат на които </w:t>
      </w:r>
      <w:r w:rsidR="00386E29" w:rsidRPr="001368CF">
        <w:rPr>
          <w:rFonts w:ascii="Calibri" w:hAnsi="Calibri" w:cs="Calibri"/>
          <w:sz w:val="22"/>
          <w:szCs w:val="22"/>
        </w:rPr>
        <w:t>трето лице</w:t>
      </w:r>
      <w:r w:rsidR="00F9061A" w:rsidRPr="001368CF">
        <w:rPr>
          <w:rFonts w:ascii="Calibri" w:hAnsi="Calibri" w:cs="Calibri"/>
          <w:sz w:val="22"/>
          <w:szCs w:val="22"/>
        </w:rPr>
        <w:t xml:space="preserve">: </w:t>
      </w:r>
    </w:p>
    <w:p w14:paraId="233B2138" w14:textId="4707B75F" w:rsidR="00386E29" w:rsidRPr="001368CF" w:rsidRDefault="00386E29" w:rsidP="008C60A8">
      <w:pPr>
        <w:pStyle w:val="DGKVDefList"/>
        <w:numPr>
          <w:ilvl w:val="0"/>
          <w:numId w:val="70"/>
        </w:numPr>
        <w:ind w:left="1418" w:hanging="698"/>
        <w:rPr>
          <w:rFonts w:ascii="Calibri" w:hAnsi="Calibri" w:cs="Calibri"/>
          <w:sz w:val="22"/>
          <w:szCs w:val="22"/>
        </w:rPr>
      </w:pPr>
      <w:r w:rsidRPr="001368CF">
        <w:rPr>
          <w:rFonts w:ascii="Calibri" w:hAnsi="Calibri" w:cs="Calibri"/>
          <w:sz w:val="22"/>
          <w:szCs w:val="22"/>
        </w:rPr>
        <w:t xml:space="preserve">придобие пряко или непряко повече от 50% (петдесет </w:t>
      </w:r>
      <w:r w:rsidR="00201007" w:rsidRPr="001368CF">
        <w:rPr>
          <w:rFonts w:ascii="Calibri" w:hAnsi="Calibri" w:cs="Calibri"/>
          <w:sz w:val="22"/>
          <w:szCs w:val="22"/>
        </w:rPr>
        <w:t>на сто</w:t>
      </w:r>
      <w:r w:rsidRPr="001368CF">
        <w:rPr>
          <w:rFonts w:ascii="Calibri" w:hAnsi="Calibri" w:cs="Calibri"/>
          <w:sz w:val="22"/>
          <w:szCs w:val="22"/>
        </w:rPr>
        <w:t>) от дяловете в капитала или акциите с право на глас в</w:t>
      </w:r>
      <w:r w:rsidR="001073B9" w:rsidRPr="001368CF">
        <w:rPr>
          <w:rFonts w:ascii="Calibri" w:hAnsi="Calibri" w:cs="Calibri"/>
          <w:sz w:val="22"/>
          <w:szCs w:val="22"/>
        </w:rPr>
        <w:t xml:space="preserve"> капитала на</w:t>
      </w:r>
      <w:r w:rsidRPr="001368CF">
        <w:rPr>
          <w:rFonts w:ascii="Calibri" w:hAnsi="Calibri" w:cs="Calibri"/>
          <w:sz w:val="22"/>
          <w:szCs w:val="22"/>
        </w:rPr>
        <w:t xml:space="preserve"> </w:t>
      </w:r>
      <w:r w:rsidR="000A605D" w:rsidRPr="001368CF">
        <w:rPr>
          <w:rFonts w:ascii="Calibri" w:hAnsi="Calibri" w:cs="Calibri"/>
          <w:sz w:val="22"/>
          <w:szCs w:val="22"/>
        </w:rPr>
        <w:t>съответното лице</w:t>
      </w:r>
      <w:r w:rsidRPr="001368CF">
        <w:rPr>
          <w:rFonts w:ascii="Calibri" w:hAnsi="Calibri" w:cs="Calibri"/>
          <w:sz w:val="22"/>
          <w:szCs w:val="22"/>
        </w:rPr>
        <w:t>; или</w:t>
      </w:r>
    </w:p>
    <w:p w14:paraId="2E763185" w14:textId="7ACC0AF1" w:rsidR="00386E29" w:rsidRPr="001368CF" w:rsidRDefault="00386E29" w:rsidP="008C60A8">
      <w:pPr>
        <w:pStyle w:val="DGKVDefList"/>
        <w:numPr>
          <w:ilvl w:val="0"/>
          <w:numId w:val="70"/>
        </w:numPr>
        <w:ind w:left="1418" w:hanging="698"/>
        <w:rPr>
          <w:rFonts w:ascii="Calibri" w:hAnsi="Calibri" w:cs="Calibri"/>
          <w:sz w:val="22"/>
          <w:szCs w:val="22"/>
        </w:rPr>
      </w:pPr>
      <w:r w:rsidRPr="001368CF">
        <w:rPr>
          <w:rFonts w:ascii="Calibri" w:hAnsi="Calibri" w:cs="Calibri"/>
          <w:sz w:val="22"/>
          <w:szCs w:val="22"/>
        </w:rPr>
        <w:t>придобие право да избира пряко или непряко поне половината от членовете на съвета на директорите</w:t>
      </w:r>
      <w:r w:rsidR="001073B9" w:rsidRPr="001368CF">
        <w:rPr>
          <w:rFonts w:ascii="Calibri" w:hAnsi="Calibri" w:cs="Calibri"/>
          <w:sz w:val="22"/>
          <w:szCs w:val="22"/>
        </w:rPr>
        <w:t xml:space="preserve">/ </w:t>
      </w:r>
      <w:r w:rsidRPr="001368CF">
        <w:rPr>
          <w:rFonts w:ascii="Calibri" w:hAnsi="Calibri" w:cs="Calibri"/>
          <w:sz w:val="22"/>
          <w:szCs w:val="22"/>
        </w:rPr>
        <w:t xml:space="preserve">управителния съвет или управителите на </w:t>
      </w:r>
      <w:r w:rsidR="000A605D" w:rsidRPr="001368CF">
        <w:rPr>
          <w:rFonts w:ascii="Calibri" w:hAnsi="Calibri" w:cs="Calibri"/>
          <w:sz w:val="22"/>
          <w:szCs w:val="22"/>
        </w:rPr>
        <w:t>съответното лице</w:t>
      </w:r>
      <w:r w:rsidRPr="001368CF">
        <w:rPr>
          <w:rFonts w:ascii="Calibri" w:hAnsi="Calibri" w:cs="Calibri"/>
          <w:sz w:val="22"/>
          <w:szCs w:val="22"/>
        </w:rPr>
        <w:t xml:space="preserve"> (в зависимост от случая) или да назначава или избира поне половината от законните представители на </w:t>
      </w:r>
      <w:r w:rsidR="000A605D" w:rsidRPr="001368CF">
        <w:rPr>
          <w:rFonts w:ascii="Calibri" w:hAnsi="Calibri" w:cs="Calibri"/>
          <w:sz w:val="22"/>
          <w:szCs w:val="22"/>
        </w:rPr>
        <w:t>съответното лице</w:t>
      </w:r>
      <w:r w:rsidRPr="001368CF">
        <w:rPr>
          <w:rFonts w:ascii="Calibri" w:hAnsi="Calibri" w:cs="Calibri"/>
          <w:sz w:val="22"/>
          <w:szCs w:val="22"/>
        </w:rPr>
        <w:t>; или</w:t>
      </w:r>
    </w:p>
    <w:p w14:paraId="07567C6F" w14:textId="00CCA6A8" w:rsidR="00386E29" w:rsidRPr="001368CF" w:rsidRDefault="00386E29" w:rsidP="008C60A8">
      <w:pPr>
        <w:pStyle w:val="DGKVDefList"/>
        <w:numPr>
          <w:ilvl w:val="0"/>
          <w:numId w:val="70"/>
        </w:numPr>
        <w:ind w:left="1418" w:hanging="698"/>
        <w:rPr>
          <w:rFonts w:ascii="Calibri" w:hAnsi="Calibri" w:cs="Calibri"/>
          <w:sz w:val="22"/>
          <w:szCs w:val="22"/>
        </w:rPr>
      </w:pPr>
      <w:r w:rsidRPr="001368CF">
        <w:rPr>
          <w:rFonts w:ascii="Calibri" w:hAnsi="Calibri" w:cs="Calibri"/>
          <w:sz w:val="22"/>
          <w:szCs w:val="22"/>
        </w:rPr>
        <w:t xml:space="preserve">придобие възможност по друг начин да упражнява контрол върху </w:t>
      </w:r>
      <w:r w:rsidR="004C4391" w:rsidRPr="001368CF">
        <w:rPr>
          <w:rFonts w:ascii="Calibri" w:hAnsi="Calibri" w:cs="Calibri"/>
          <w:sz w:val="22"/>
          <w:szCs w:val="22"/>
        </w:rPr>
        <w:t>съответното лице</w:t>
      </w:r>
      <w:r w:rsidRPr="001368CF">
        <w:rPr>
          <w:rFonts w:ascii="Calibri" w:hAnsi="Calibri" w:cs="Calibri"/>
          <w:sz w:val="22"/>
          <w:szCs w:val="22"/>
        </w:rPr>
        <w:t>.</w:t>
      </w:r>
    </w:p>
    <w:p w14:paraId="1BF05BE2" w14:textId="49BAE17A"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Процедура по ЗОП</w:t>
      </w:r>
      <w:r w:rsidRPr="001368CF">
        <w:rPr>
          <w:rFonts w:ascii="Calibri" w:hAnsi="Calibri" w:cs="Calibri"/>
          <w:sz w:val="22"/>
          <w:szCs w:val="22"/>
        </w:rPr>
        <w:t xml:space="preserve">“ означава </w:t>
      </w:r>
      <w:r w:rsidR="004E4DB3">
        <w:rPr>
          <w:rFonts w:ascii="Calibri" w:hAnsi="Calibri" w:cs="Calibri"/>
          <w:sz w:val="22"/>
          <w:szCs w:val="22"/>
        </w:rPr>
        <w:t>състезат</w:t>
      </w:r>
      <w:r w:rsidR="009B5A13">
        <w:rPr>
          <w:rFonts w:ascii="Calibri" w:hAnsi="Calibri" w:cs="Calibri"/>
          <w:sz w:val="22"/>
          <w:szCs w:val="22"/>
        </w:rPr>
        <w:t xml:space="preserve">елната процедура с договаряне, </w:t>
      </w:r>
      <w:r w:rsidR="004E4DB3">
        <w:rPr>
          <w:rFonts w:ascii="Calibri" w:hAnsi="Calibri" w:cs="Calibri"/>
          <w:sz w:val="22"/>
          <w:szCs w:val="22"/>
        </w:rPr>
        <w:t xml:space="preserve">в рамките на която </w:t>
      </w:r>
      <w:r w:rsidR="00AB0D75">
        <w:rPr>
          <w:rFonts w:ascii="Calibri" w:hAnsi="Calibri" w:cs="Calibri"/>
          <w:sz w:val="22"/>
          <w:szCs w:val="22"/>
        </w:rPr>
        <w:t xml:space="preserve">на </w:t>
      </w:r>
      <w:r w:rsidR="004E4DB3">
        <w:rPr>
          <w:rFonts w:ascii="Calibri" w:hAnsi="Calibri" w:cs="Calibri"/>
          <w:sz w:val="22"/>
          <w:szCs w:val="22"/>
        </w:rPr>
        <w:t xml:space="preserve"> изпълн</w:t>
      </w:r>
      <w:r w:rsidR="00AB0D75">
        <w:rPr>
          <w:rFonts w:ascii="Calibri" w:hAnsi="Calibri" w:cs="Calibri"/>
          <w:sz w:val="22"/>
          <w:szCs w:val="22"/>
        </w:rPr>
        <w:t>и</w:t>
      </w:r>
      <w:r w:rsidR="004E4DB3">
        <w:rPr>
          <w:rFonts w:ascii="Calibri" w:hAnsi="Calibri" w:cs="Calibri"/>
          <w:sz w:val="22"/>
          <w:szCs w:val="22"/>
        </w:rPr>
        <w:t>теля</w:t>
      </w:r>
      <w:r w:rsidR="00AB0D75">
        <w:rPr>
          <w:rFonts w:ascii="Calibri" w:hAnsi="Calibri" w:cs="Calibri"/>
          <w:sz w:val="22"/>
          <w:szCs w:val="22"/>
        </w:rPr>
        <w:t xml:space="preserve"> е възложено изпълнението на ФГР</w:t>
      </w:r>
      <w:r w:rsidR="004E4DB3">
        <w:rPr>
          <w:rFonts w:ascii="Calibri" w:hAnsi="Calibri" w:cs="Calibri"/>
          <w:sz w:val="22"/>
          <w:szCs w:val="22"/>
        </w:rPr>
        <w:t>.</w:t>
      </w:r>
    </w:p>
    <w:p w14:paraId="6F01B15C" w14:textId="0F9D4D4C"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Процент на покритие</w:t>
      </w:r>
      <w:r w:rsidR="00B63436" w:rsidRPr="001368CF">
        <w:rPr>
          <w:rFonts w:ascii="Calibri" w:hAnsi="Calibri" w:cs="Calibri"/>
          <w:b/>
          <w:sz w:val="22"/>
          <w:szCs w:val="22"/>
        </w:rPr>
        <w:t xml:space="preserve"> на гаранцията</w:t>
      </w:r>
      <w:r w:rsidRPr="001368CF">
        <w:rPr>
          <w:rFonts w:ascii="Calibri" w:hAnsi="Calibri" w:cs="Calibri"/>
          <w:sz w:val="22"/>
          <w:szCs w:val="22"/>
        </w:rPr>
        <w:t xml:space="preserve">“ </w:t>
      </w:r>
      <w:r w:rsidR="00A1659F" w:rsidRPr="001368CF">
        <w:rPr>
          <w:rFonts w:ascii="Calibri" w:hAnsi="Calibri" w:cs="Calibri"/>
          <w:sz w:val="22"/>
          <w:szCs w:val="22"/>
        </w:rPr>
        <w:t>означава</w:t>
      </w:r>
      <w:r w:rsidR="00EB0405" w:rsidRPr="001368CF">
        <w:rPr>
          <w:rFonts w:ascii="Calibri" w:hAnsi="Calibri" w:cs="Calibri"/>
          <w:sz w:val="22"/>
          <w:szCs w:val="22"/>
        </w:rPr>
        <w:t xml:space="preserve"> процент в размер на</w:t>
      </w:r>
      <w:r w:rsidR="00A1659F" w:rsidRPr="001368CF">
        <w:rPr>
          <w:rFonts w:ascii="Calibri" w:hAnsi="Calibri" w:cs="Calibri"/>
          <w:sz w:val="22"/>
          <w:szCs w:val="22"/>
        </w:rPr>
        <w:t xml:space="preserve"> 80%</w:t>
      </w:r>
      <w:r w:rsidR="003904FE" w:rsidRPr="001368CF">
        <w:rPr>
          <w:rFonts w:ascii="Calibri" w:hAnsi="Calibri" w:cs="Calibri"/>
          <w:sz w:val="22"/>
          <w:szCs w:val="22"/>
        </w:rPr>
        <w:t xml:space="preserve"> (осемд</w:t>
      </w:r>
      <w:r w:rsidR="00A75FB9" w:rsidRPr="001368CF">
        <w:rPr>
          <w:rFonts w:ascii="Calibri" w:hAnsi="Calibri" w:cs="Calibri"/>
          <w:sz w:val="22"/>
          <w:szCs w:val="22"/>
        </w:rPr>
        <w:t>есет</w:t>
      </w:r>
      <w:r w:rsidR="003904FE" w:rsidRPr="001368CF">
        <w:rPr>
          <w:rFonts w:ascii="Calibri" w:hAnsi="Calibri" w:cs="Calibri"/>
          <w:sz w:val="22"/>
          <w:szCs w:val="22"/>
        </w:rPr>
        <w:t xml:space="preserve"> на сто)</w:t>
      </w:r>
      <w:r w:rsidR="00EB0405" w:rsidRPr="001368CF">
        <w:rPr>
          <w:rFonts w:ascii="Calibri" w:hAnsi="Calibri" w:cs="Calibri"/>
          <w:sz w:val="22"/>
          <w:szCs w:val="22"/>
        </w:rPr>
        <w:t xml:space="preserve">, който </w:t>
      </w:r>
      <w:r w:rsidR="00503CC8" w:rsidRPr="001368CF">
        <w:rPr>
          <w:rFonts w:ascii="Calibri" w:hAnsi="Calibri" w:cs="Calibri"/>
          <w:sz w:val="22"/>
          <w:szCs w:val="22"/>
        </w:rPr>
        <w:t xml:space="preserve">служи за </w:t>
      </w:r>
      <w:r w:rsidR="00EB0405" w:rsidRPr="001368CF">
        <w:rPr>
          <w:rFonts w:ascii="Calibri" w:hAnsi="Calibri" w:cs="Calibri"/>
          <w:sz w:val="22"/>
          <w:szCs w:val="22"/>
        </w:rPr>
        <w:t>определя</w:t>
      </w:r>
      <w:r w:rsidR="00503CC8" w:rsidRPr="001368CF">
        <w:rPr>
          <w:rFonts w:ascii="Calibri" w:hAnsi="Calibri" w:cs="Calibri"/>
          <w:sz w:val="22"/>
          <w:szCs w:val="22"/>
        </w:rPr>
        <w:t>не на</w:t>
      </w:r>
      <w:r w:rsidR="00EB0405" w:rsidRPr="001368CF">
        <w:rPr>
          <w:rFonts w:ascii="Calibri" w:hAnsi="Calibri" w:cs="Calibri"/>
          <w:sz w:val="22"/>
          <w:szCs w:val="22"/>
        </w:rPr>
        <w:t xml:space="preserve"> максималния </w:t>
      </w:r>
      <w:r w:rsidR="00A1659F" w:rsidRPr="001368CF">
        <w:rPr>
          <w:rFonts w:ascii="Calibri" w:hAnsi="Calibri" w:cs="Calibri"/>
          <w:sz w:val="22"/>
          <w:szCs w:val="22"/>
        </w:rPr>
        <w:t xml:space="preserve">размер на </w:t>
      </w:r>
      <w:r w:rsidR="00276D9A" w:rsidRPr="001368CF">
        <w:rPr>
          <w:rFonts w:ascii="Calibri" w:hAnsi="Calibri" w:cs="Calibri"/>
          <w:sz w:val="22"/>
          <w:szCs w:val="22"/>
        </w:rPr>
        <w:t>Покритите загуби</w:t>
      </w:r>
      <w:r w:rsidR="00EB0405" w:rsidRPr="001368CF">
        <w:rPr>
          <w:rFonts w:ascii="Calibri" w:hAnsi="Calibri" w:cs="Calibri"/>
          <w:sz w:val="22"/>
          <w:szCs w:val="22"/>
        </w:rPr>
        <w:t xml:space="preserve"> от гаранцията</w:t>
      </w:r>
      <w:r w:rsidR="000D4299" w:rsidRPr="001368CF">
        <w:rPr>
          <w:rFonts w:ascii="Calibri" w:hAnsi="Calibri" w:cs="Calibri"/>
          <w:sz w:val="22"/>
          <w:szCs w:val="22"/>
        </w:rPr>
        <w:t>.</w:t>
      </w:r>
    </w:p>
    <w:p w14:paraId="2EFE0278" w14:textId="77777777" w:rsidR="005F0313" w:rsidRPr="001368CF" w:rsidRDefault="00FC2D63"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Процент на усвояемост на </w:t>
      </w:r>
      <w:r w:rsidR="005F0313" w:rsidRPr="001368CF">
        <w:rPr>
          <w:rFonts w:ascii="Calibri" w:hAnsi="Calibri" w:cs="Calibri"/>
          <w:b/>
          <w:sz w:val="22"/>
          <w:szCs w:val="22"/>
        </w:rPr>
        <w:t xml:space="preserve">гарантираното </w:t>
      </w:r>
      <w:r w:rsidRPr="001368CF">
        <w:rPr>
          <w:rFonts w:ascii="Calibri" w:hAnsi="Calibri" w:cs="Calibri"/>
          <w:b/>
          <w:sz w:val="22"/>
          <w:szCs w:val="22"/>
        </w:rPr>
        <w:t>съфинансиране</w:t>
      </w:r>
      <w:r w:rsidRPr="001368CF">
        <w:rPr>
          <w:rFonts w:ascii="Calibri" w:hAnsi="Calibri" w:cs="Calibri"/>
          <w:sz w:val="22"/>
          <w:szCs w:val="22"/>
        </w:rPr>
        <w:t xml:space="preserve">“ означава, към всеки един момент от действието на Гаранцията, съотношението между: (1) общата сума на усвоената от Крайни </w:t>
      </w:r>
      <w:r w:rsidRPr="001368CF">
        <w:rPr>
          <w:rFonts w:ascii="Calibri" w:hAnsi="Calibri" w:cs="Calibri"/>
          <w:sz w:val="22"/>
          <w:szCs w:val="22"/>
        </w:rPr>
        <w:lastRenderedPageBreak/>
        <w:t>получатели главница по Съфинансиране, включено в Гарантирания портфейл и (2) Действително гарантираното Съфинансиране към същия момент</w:t>
      </w:r>
      <w:r w:rsidR="009423E3" w:rsidRPr="001368CF">
        <w:rPr>
          <w:rFonts w:ascii="Calibri" w:hAnsi="Calibri" w:cs="Calibri"/>
          <w:sz w:val="22"/>
          <w:szCs w:val="22"/>
        </w:rPr>
        <w:t xml:space="preserve">. </w:t>
      </w:r>
    </w:p>
    <w:p w14:paraId="61B18CBC"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Първи транш“ </w:t>
      </w:r>
      <w:r w:rsidRPr="001368CF">
        <w:rPr>
          <w:rFonts w:ascii="Calibri" w:hAnsi="Calibri" w:cs="Calibri"/>
          <w:sz w:val="22"/>
          <w:szCs w:val="22"/>
        </w:rPr>
        <w:t>означава първия Транш, предоставен от ФМФИБ на ФГР след изпълнение на Предварителните условия.</w:t>
      </w:r>
    </w:p>
    <w:p w14:paraId="7370EBA6"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Работен ден</w:t>
      </w:r>
      <w:r w:rsidRPr="001368CF">
        <w:rPr>
          <w:rFonts w:ascii="Calibri" w:hAnsi="Calibri" w:cs="Calibri"/>
          <w:sz w:val="22"/>
          <w:szCs w:val="22"/>
        </w:rPr>
        <w:t>” означава всеки ден (освен събота и неделя и официални празници), в който банките в България</w:t>
      </w:r>
      <w:r w:rsidR="00A9192D" w:rsidRPr="001368CF">
        <w:rPr>
          <w:rFonts w:ascii="Calibri" w:hAnsi="Calibri" w:cs="Calibri"/>
          <w:sz w:val="22"/>
          <w:szCs w:val="22"/>
        </w:rPr>
        <w:t xml:space="preserve"> са отворени за работа</w:t>
      </w:r>
      <w:r w:rsidRPr="001368CF">
        <w:rPr>
          <w:rFonts w:ascii="Calibri" w:hAnsi="Calibri" w:cs="Calibri"/>
          <w:sz w:val="22"/>
          <w:szCs w:val="22"/>
        </w:rPr>
        <w:t>.</w:t>
      </w:r>
    </w:p>
    <w:p w14:paraId="4E0D39F6" w14:textId="2803070A"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Разходи по събиране“</w:t>
      </w:r>
      <w:r w:rsidRPr="001368CF">
        <w:rPr>
          <w:rFonts w:ascii="Calibri" w:hAnsi="Calibri" w:cs="Calibri"/>
          <w:sz w:val="22"/>
          <w:szCs w:val="22"/>
        </w:rPr>
        <w:t xml:space="preserve"> означава, по отношение на Договор за </w:t>
      </w:r>
      <w:r w:rsidR="00C15564" w:rsidRPr="001368CF">
        <w:rPr>
          <w:rFonts w:ascii="Calibri" w:hAnsi="Calibri" w:cs="Calibri"/>
          <w:sz w:val="22"/>
          <w:szCs w:val="22"/>
        </w:rPr>
        <w:t xml:space="preserve">финансиране </w:t>
      </w:r>
      <w:r w:rsidR="00AB5E62" w:rsidRPr="001368CF">
        <w:rPr>
          <w:rFonts w:ascii="Calibri" w:hAnsi="Calibri" w:cs="Calibri"/>
          <w:sz w:val="22"/>
          <w:szCs w:val="22"/>
        </w:rPr>
        <w:t xml:space="preserve">или </w:t>
      </w:r>
      <w:r w:rsidR="003F021B" w:rsidRPr="001368CF">
        <w:rPr>
          <w:rFonts w:ascii="Calibri" w:hAnsi="Calibri" w:cs="Calibri"/>
          <w:sz w:val="22"/>
          <w:szCs w:val="22"/>
        </w:rPr>
        <w:t>Договор за съфинансиране</w:t>
      </w:r>
      <w:r w:rsidRPr="001368CF">
        <w:rPr>
          <w:rFonts w:ascii="Calibri" w:hAnsi="Calibri" w:cs="Calibri"/>
          <w:sz w:val="22"/>
          <w:szCs w:val="22"/>
        </w:rPr>
        <w:t xml:space="preserve">, разходите по принудително събиране на задължения на Крайни получатели, включително </w:t>
      </w:r>
      <w:r w:rsidR="00C15564" w:rsidRPr="001368CF">
        <w:rPr>
          <w:rFonts w:ascii="Calibri" w:hAnsi="Calibri" w:cs="Calibri"/>
          <w:sz w:val="22"/>
          <w:szCs w:val="22"/>
        </w:rPr>
        <w:t xml:space="preserve">държавни </w:t>
      </w:r>
      <w:r w:rsidRPr="001368CF">
        <w:rPr>
          <w:rFonts w:ascii="Calibri" w:hAnsi="Calibri" w:cs="Calibri"/>
          <w:sz w:val="22"/>
          <w:szCs w:val="22"/>
        </w:rPr>
        <w:t xml:space="preserve">и съдебни такси, адвокатски хонорари, такси на съдебни изпълнители, </w:t>
      </w:r>
      <w:r w:rsidR="00C15564" w:rsidRPr="001368CF">
        <w:rPr>
          <w:rFonts w:ascii="Calibri" w:hAnsi="Calibri" w:cs="Calibri"/>
          <w:sz w:val="22"/>
          <w:szCs w:val="22"/>
        </w:rPr>
        <w:t xml:space="preserve">нотариални </w:t>
      </w:r>
      <w:r w:rsidRPr="001368CF">
        <w:rPr>
          <w:rFonts w:ascii="Calibri" w:hAnsi="Calibri" w:cs="Calibri"/>
          <w:sz w:val="22"/>
          <w:szCs w:val="22"/>
        </w:rPr>
        <w:t xml:space="preserve">такси, такси и разноски, свързани със съдебни или извънсъдебни спогодби и др. подобни. </w:t>
      </w:r>
    </w:p>
    <w:p w14:paraId="6C75798B" w14:textId="1731D9E9"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Рамков договор за съфинансиране</w:t>
      </w:r>
      <w:r w:rsidRPr="001368CF">
        <w:rPr>
          <w:rFonts w:ascii="Calibri" w:hAnsi="Calibri" w:cs="Calibri"/>
          <w:sz w:val="22"/>
          <w:szCs w:val="22"/>
        </w:rPr>
        <w:t>“ означава договор между ФГР и Независим частен инвеститор, по сила на който Независимия</w:t>
      </w:r>
      <w:r w:rsidR="00CC7B28" w:rsidRPr="001368CF">
        <w:rPr>
          <w:rFonts w:ascii="Calibri" w:hAnsi="Calibri" w:cs="Calibri"/>
          <w:sz w:val="22"/>
          <w:szCs w:val="22"/>
        </w:rPr>
        <w:t>т</w:t>
      </w:r>
      <w:r w:rsidRPr="001368CF">
        <w:rPr>
          <w:rFonts w:ascii="Calibri" w:hAnsi="Calibri" w:cs="Calibri"/>
          <w:sz w:val="22"/>
          <w:szCs w:val="22"/>
        </w:rPr>
        <w:t xml:space="preserve"> частен инвеститор е поел ангажимент да предоставя в определена пропорция Съфинансиране </w:t>
      </w:r>
      <w:r w:rsidR="003F021B" w:rsidRPr="001368CF">
        <w:rPr>
          <w:rFonts w:ascii="Calibri" w:hAnsi="Calibri" w:cs="Calibri"/>
          <w:sz w:val="22"/>
          <w:szCs w:val="22"/>
        </w:rPr>
        <w:t>спрямо</w:t>
      </w:r>
      <w:r w:rsidR="000C6C09" w:rsidRPr="001368CF">
        <w:rPr>
          <w:rFonts w:ascii="Calibri" w:hAnsi="Calibri" w:cs="Calibri"/>
          <w:sz w:val="22"/>
          <w:szCs w:val="22"/>
        </w:rPr>
        <w:t xml:space="preserve"> </w:t>
      </w:r>
      <w:r w:rsidR="00397647" w:rsidRPr="001368CF">
        <w:rPr>
          <w:rFonts w:ascii="Calibri" w:hAnsi="Calibri" w:cs="Calibri"/>
          <w:sz w:val="22"/>
          <w:szCs w:val="22"/>
        </w:rPr>
        <w:t>всеки Д</w:t>
      </w:r>
      <w:r w:rsidR="000C6C09" w:rsidRPr="001368CF">
        <w:rPr>
          <w:rFonts w:ascii="Calibri" w:hAnsi="Calibri" w:cs="Calibri"/>
          <w:sz w:val="22"/>
          <w:szCs w:val="22"/>
        </w:rPr>
        <w:t xml:space="preserve">оговор за </w:t>
      </w:r>
      <w:r w:rsidR="002F31F1" w:rsidRPr="001368CF">
        <w:rPr>
          <w:rFonts w:ascii="Calibri" w:hAnsi="Calibri" w:cs="Calibri"/>
          <w:sz w:val="22"/>
          <w:szCs w:val="22"/>
        </w:rPr>
        <w:t>финансиране</w:t>
      </w:r>
      <w:r w:rsidRPr="001368CF">
        <w:rPr>
          <w:rFonts w:ascii="Calibri" w:hAnsi="Calibri" w:cs="Calibri"/>
          <w:sz w:val="22"/>
          <w:szCs w:val="22"/>
        </w:rPr>
        <w:t xml:space="preserve">. </w:t>
      </w:r>
    </w:p>
    <w:p w14:paraId="71C4A7E7"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Регламент ЕФРР</w:t>
      </w:r>
      <w:r w:rsidRPr="001368CF">
        <w:rPr>
          <w:rFonts w:ascii="Calibri" w:hAnsi="Calibri" w:cs="Calibri"/>
          <w:sz w:val="22"/>
          <w:szCs w:val="22"/>
        </w:rPr>
        <w:t>“ означава Регламент (ЕС) № 1301/2013 на Европейския парламент и на Съвета от 17.12.2013 г. относно Европейския фонд за регионално развитие и специални разпоредби по отношение на целта „Инвестиции за растеж и работни места“ и за отмяна на Регламент (ЕО) № 1080/2006, Официален вестник L 347, 20.12.2013 г.</w:t>
      </w:r>
    </w:p>
    <w:p w14:paraId="206A4407" w14:textId="77777777" w:rsidR="00782888" w:rsidRPr="001368CF" w:rsidRDefault="00782888" w:rsidP="005179EC">
      <w:pPr>
        <w:pStyle w:val="DGKVNormal"/>
        <w:rPr>
          <w:rFonts w:ascii="Calibri" w:hAnsi="Calibri" w:cs="Calibri"/>
          <w:sz w:val="22"/>
          <w:szCs w:val="22"/>
        </w:rPr>
      </w:pPr>
      <w:r w:rsidRPr="001368CF">
        <w:rPr>
          <w:rFonts w:ascii="Calibri" w:hAnsi="Calibri" w:cs="Calibri"/>
          <w:sz w:val="22"/>
          <w:szCs w:val="22"/>
        </w:rPr>
        <w:t>„</w:t>
      </w:r>
      <w:bookmarkStart w:id="22" w:name="_Hlk492468387"/>
      <w:bookmarkStart w:id="23" w:name="_Hlk487644569"/>
      <w:r w:rsidR="006C04F2" w:rsidRPr="001368CF">
        <w:rPr>
          <w:rFonts w:ascii="Calibri" w:hAnsi="Calibri" w:cs="Calibri"/>
          <w:b/>
          <w:sz w:val="22"/>
          <w:szCs w:val="22"/>
          <w:lang w:bidi="bg-BG"/>
        </w:rPr>
        <w:t>Регламент (ЕС) № 1407/2013 на Комисията</w:t>
      </w:r>
      <w:bookmarkEnd w:id="22"/>
      <w:bookmarkEnd w:id="23"/>
      <w:r w:rsidRPr="001368CF">
        <w:rPr>
          <w:rFonts w:ascii="Calibri" w:hAnsi="Calibri" w:cs="Calibri"/>
          <w:sz w:val="22"/>
          <w:szCs w:val="22"/>
        </w:rPr>
        <w:t xml:space="preserve">“ означава Регламент (ЕС) № 1407/2013 на Комисията от 18.12.2013 г. относно прилагането на членове 107 и 108 от Договора за функциониране на Европейския съюз към помощта </w:t>
      </w:r>
      <w:r w:rsidRPr="001368CF">
        <w:rPr>
          <w:rFonts w:ascii="Calibri" w:hAnsi="Calibri" w:cs="Calibri"/>
          <w:i/>
          <w:sz w:val="22"/>
          <w:szCs w:val="22"/>
        </w:rPr>
        <w:t>de minimis</w:t>
      </w:r>
      <w:r w:rsidRPr="001368CF">
        <w:rPr>
          <w:rFonts w:ascii="Calibri" w:hAnsi="Calibri" w:cs="Calibri"/>
          <w:sz w:val="22"/>
          <w:szCs w:val="22"/>
        </w:rPr>
        <w:t>, Официален вестник L 352/1, 24.12.2013 г.</w:t>
      </w:r>
    </w:p>
    <w:p w14:paraId="27C084CE" w14:textId="77777777" w:rsidR="006C04F2" w:rsidRPr="001368CF" w:rsidRDefault="006C04F2"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Регламент (ЕС) № 651/2014 на Комисията</w:t>
      </w:r>
      <w:r w:rsidRPr="001368CF">
        <w:rPr>
          <w:rFonts w:ascii="Calibri" w:hAnsi="Calibri" w:cs="Calibri"/>
          <w:sz w:val="22"/>
          <w:szCs w:val="22"/>
        </w:rPr>
        <w:t xml:space="preserve">“ означава Регламент (ЕС) № 651/2014 </w:t>
      </w:r>
      <w:r w:rsidR="005F0313" w:rsidRPr="001368CF">
        <w:rPr>
          <w:rFonts w:ascii="Calibri" w:hAnsi="Calibri" w:cs="Calibri"/>
          <w:sz w:val="22"/>
          <w:szCs w:val="22"/>
        </w:rPr>
        <w:t>на</w:t>
      </w:r>
      <w:r w:rsidRPr="001368CF">
        <w:rPr>
          <w:rFonts w:ascii="Calibri" w:hAnsi="Calibri" w:cs="Calibri"/>
          <w:sz w:val="22"/>
          <w:szCs w:val="22"/>
        </w:rPr>
        <w:t xml:space="preserve"> Комисията</w:t>
      </w:r>
      <w:r w:rsidR="005F0313" w:rsidRPr="001368CF">
        <w:rPr>
          <w:rFonts w:ascii="Calibri" w:hAnsi="Calibri" w:cs="Calibri"/>
          <w:sz w:val="22"/>
          <w:szCs w:val="22"/>
        </w:rPr>
        <w:t xml:space="preserve"> </w:t>
      </w:r>
      <w:r w:rsidRPr="001368CF">
        <w:rPr>
          <w:rFonts w:ascii="Calibri" w:hAnsi="Calibri" w:cs="Calibri"/>
          <w:sz w:val="22"/>
          <w:szCs w:val="22"/>
        </w:rPr>
        <w:t xml:space="preserve">от 17 юни 2014 година за обявяване на някои категории помощи за съвместими с вътрешния пазар в приложение на членове 107 и 108 от Договора (ОВ L 187, 26.6.2014 г., стp. 1), така както е изменян и допълван (включително и с Регламент (ЕС) 2017/1084 на Комисията от 14 юни 2017 година (ОВ L 156, 20.6.2017, стр.1) </w:t>
      </w:r>
    </w:p>
    <w:p w14:paraId="1FB39886"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Регламенти за </w:t>
      </w:r>
      <w:r w:rsidR="00396961" w:rsidRPr="001368CF">
        <w:rPr>
          <w:rFonts w:ascii="Calibri" w:hAnsi="Calibri" w:cs="Calibri"/>
          <w:b/>
          <w:sz w:val="22"/>
          <w:szCs w:val="22"/>
        </w:rPr>
        <w:t xml:space="preserve">структурните </w:t>
      </w:r>
      <w:r w:rsidR="003A3985" w:rsidRPr="001368CF">
        <w:rPr>
          <w:rFonts w:ascii="Calibri" w:hAnsi="Calibri" w:cs="Calibri"/>
          <w:b/>
          <w:sz w:val="22"/>
          <w:szCs w:val="22"/>
        </w:rPr>
        <w:t>фондове</w:t>
      </w:r>
      <w:r w:rsidRPr="001368CF">
        <w:rPr>
          <w:rFonts w:ascii="Calibri" w:hAnsi="Calibri" w:cs="Calibri"/>
          <w:sz w:val="22"/>
          <w:szCs w:val="22"/>
        </w:rPr>
        <w:t>“ означава РОПР, Делегирания регламент и Регламент ЕФРР.</w:t>
      </w:r>
    </w:p>
    <w:p w14:paraId="47EEFD4F" w14:textId="3B4FF6C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Рециклирани средства</w:t>
      </w:r>
      <w:r w:rsidRPr="001368CF">
        <w:rPr>
          <w:rFonts w:ascii="Calibri" w:hAnsi="Calibri" w:cs="Calibri"/>
          <w:sz w:val="22"/>
          <w:szCs w:val="22"/>
        </w:rPr>
        <w:t xml:space="preserve">“ </w:t>
      </w:r>
      <w:r w:rsidR="00B647B6" w:rsidRPr="001368CF">
        <w:rPr>
          <w:rFonts w:ascii="Calibri" w:hAnsi="Calibri" w:cs="Calibri"/>
          <w:sz w:val="22"/>
          <w:szCs w:val="22"/>
        </w:rPr>
        <w:t>означава всички средства, възстановени от ФГР по реда на Член </w:t>
      </w:r>
      <w:r w:rsidR="00B9308A" w:rsidRPr="001368CF">
        <w:rPr>
          <w:rFonts w:ascii="Calibri" w:hAnsi="Calibri" w:cs="Calibri"/>
          <w:sz w:val="22"/>
          <w:szCs w:val="22"/>
        </w:rPr>
        <w:t>19</w:t>
      </w:r>
      <w:r w:rsidR="00B647B6" w:rsidRPr="001368CF">
        <w:rPr>
          <w:rFonts w:ascii="Calibri" w:hAnsi="Calibri" w:cs="Calibri"/>
          <w:sz w:val="22"/>
          <w:szCs w:val="22"/>
        </w:rPr>
        <w:t xml:space="preserve"> и/или </w:t>
      </w:r>
      <w:r w:rsidR="001B1286" w:rsidRPr="001368CF">
        <w:rPr>
          <w:rFonts w:ascii="Calibri" w:hAnsi="Calibri" w:cs="Calibri"/>
          <w:sz w:val="22"/>
          <w:szCs w:val="22"/>
          <w:lang w:val="en-US"/>
        </w:rPr>
        <w:t xml:space="preserve"> </w:t>
      </w:r>
      <w:r w:rsidR="001B1286" w:rsidRPr="001368CF">
        <w:rPr>
          <w:rFonts w:ascii="Calibri" w:hAnsi="Calibri" w:cs="Calibri"/>
          <w:sz w:val="22"/>
          <w:szCs w:val="22"/>
        </w:rPr>
        <w:t>средства</w:t>
      </w:r>
      <w:r w:rsidR="00F35C29" w:rsidRPr="001368CF">
        <w:rPr>
          <w:rFonts w:ascii="Calibri" w:hAnsi="Calibri" w:cs="Calibri"/>
          <w:sz w:val="22"/>
          <w:szCs w:val="22"/>
        </w:rPr>
        <w:t>,</w:t>
      </w:r>
      <w:r w:rsidR="001B1286" w:rsidRPr="001368CF">
        <w:rPr>
          <w:rFonts w:ascii="Calibri" w:hAnsi="Calibri" w:cs="Calibri"/>
          <w:sz w:val="22"/>
          <w:szCs w:val="22"/>
        </w:rPr>
        <w:t xml:space="preserve"> </w:t>
      </w:r>
      <w:r w:rsidR="00F35C29" w:rsidRPr="001368CF">
        <w:rPr>
          <w:rFonts w:ascii="Calibri" w:hAnsi="Calibri" w:cs="Calibri"/>
          <w:sz w:val="22"/>
          <w:szCs w:val="22"/>
        </w:rPr>
        <w:t xml:space="preserve">освободени </w:t>
      </w:r>
      <w:r w:rsidR="001B1286" w:rsidRPr="001368CF">
        <w:rPr>
          <w:rFonts w:ascii="Calibri" w:hAnsi="Calibri" w:cs="Calibri"/>
          <w:sz w:val="22"/>
          <w:szCs w:val="22"/>
        </w:rPr>
        <w:t>от Гаранционната сметка в съответствие с клауза</w:t>
      </w:r>
      <w:r w:rsidR="00ED068D" w:rsidRPr="001368CF">
        <w:rPr>
          <w:rFonts w:ascii="Calibri" w:hAnsi="Calibri" w:cs="Calibri"/>
          <w:sz w:val="22"/>
          <w:szCs w:val="22"/>
        </w:rPr>
        <w:t> </w:t>
      </w:r>
      <w:r w:rsidR="00CD0125" w:rsidRPr="001368CF">
        <w:rPr>
          <w:rFonts w:ascii="Calibri" w:hAnsi="Calibri" w:cs="Calibri"/>
          <w:sz w:val="22"/>
          <w:szCs w:val="22"/>
        </w:rPr>
        <w:t>9.12(ii)b</w:t>
      </w:r>
      <w:r w:rsidR="00B647B6" w:rsidRPr="001368CF">
        <w:rPr>
          <w:rFonts w:ascii="Calibri" w:hAnsi="Calibri" w:cs="Calibri"/>
          <w:sz w:val="22"/>
          <w:szCs w:val="22"/>
        </w:rPr>
        <w:t xml:space="preserve">, които могат да бъдат предоставени от ФМФИБ обратно на ФГР за целите на Финансиране на Крайни получатели </w:t>
      </w:r>
      <w:r w:rsidR="00EC0814" w:rsidRPr="001368CF">
        <w:rPr>
          <w:rFonts w:ascii="Calibri" w:hAnsi="Calibri" w:cs="Calibri"/>
          <w:sz w:val="22"/>
          <w:szCs w:val="22"/>
        </w:rPr>
        <w:t>и</w:t>
      </w:r>
      <w:r w:rsidR="00A72730" w:rsidRPr="001368CF">
        <w:rPr>
          <w:rFonts w:ascii="Calibri" w:hAnsi="Calibri" w:cs="Calibri"/>
          <w:sz w:val="22"/>
          <w:szCs w:val="22"/>
        </w:rPr>
        <w:t>/или</w:t>
      </w:r>
      <w:r w:rsidR="00EC0814" w:rsidRPr="001368CF">
        <w:rPr>
          <w:rFonts w:ascii="Calibri" w:hAnsi="Calibri" w:cs="Calibri"/>
          <w:sz w:val="22"/>
          <w:szCs w:val="22"/>
        </w:rPr>
        <w:t xml:space="preserve"> гарантиране на Съфинансиране, включено в </w:t>
      </w:r>
      <w:r w:rsidR="003115CA" w:rsidRPr="001368CF">
        <w:rPr>
          <w:rFonts w:ascii="Calibri" w:hAnsi="Calibri" w:cs="Calibri"/>
          <w:sz w:val="22"/>
          <w:szCs w:val="22"/>
        </w:rPr>
        <w:t xml:space="preserve">Гарантирания </w:t>
      </w:r>
      <w:r w:rsidR="00EC0814" w:rsidRPr="001368CF">
        <w:rPr>
          <w:rFonts w:ascii="Calibri" w:hAnsi="Calibri" w:cs="Calibri"/>
          <w:sz w:val="22"/>
          <w:szCs w:val="22"/>
        </w:rPr>
        <w:t xml:space="preserve">портфейл </w:t>
      </w:r>
      <w:r w:rsidR="00B647B6" w:rsidRPr="001368CF">
        <w:rPr>
          <w:rFonts w:ascii="Calibri" w:hAnsi="Calibri" w:cs="Calibri"/>
          <w:sz w:val="22"/>
          <w:szCs w:val="22"/>
        </w:rPr>
        <w:t>в съответствие с Член </w:t>
      </w:r>
      <w:r w:rsidR="00B9308A" w:rsidRPr="001368CF">
        <w:rPr>
          <w:rFonts w:ascii="Calibri" w:hAnsi="Calibri" w:cs="Calibri"/>
          <w:sz w:val="22"/>
          <w:szCs w:val="22"/>
        </w:rPr>
        <w:t>7</w:t>
      </w:r>
      <w:r w:rsidR="00364E71" w:rsidRPr="001368CF">
        <w:rPr>
          <w:rFonts w:ascii="Calibri" w:hAnsi="Calibri" w:cs="Calibri"/>
          <w:sz w:val="22"/>
          <w:szCs w:val="22"/>
        </w:rPr>
        <w:t>.</w:t>
      </w:r>
    </w:p>
    <w:p w14:paraId="3678951E" w14:textId="77777777" w:rsidR="006737BD" w:rsidRPr="001368CF" w:rsidRDefault="006737BD" w:rsidP="006737BD">
      <w:pPr>
        <w:pStyle w:val="DGKVNormal"/>
        <w:rPr>
          <w:rFonts w:ascii="Calibri" w:hAnsi="Calibri" w:cs="Calibri"/>
          <w:sz w:val="22"/>
          <w:szCs w:val="22"/>
          <w:lang w:val="en-US"/>
        </w:rPr>
      </w:pPr>
      <w:r w:rsidRPr="001368CF">
        <w:rPr>
          <w:rFonts w:ascii="Calibri" w:hAnsi="Calibri" w:cs="Calibri"/>
          <w:sz w:val="22"/>
          <w:szCs w:val="22"/>
        </w:rPr>
        <w:t>„</w:t>
      </w:r>
      <w:r w:rsidRPr="001368CF">
        <w:rPr>
          <w:rFonts w:ascii="Calibri" w:hAnsi="Calibri" w:cs="Calibri"/>
          <w:b/>
          <w:sz w:val="22"/>
          <w:szCs w:val="22"/>
        </w:rPr>
        <w:t>Референтен индекс</w:t>
      </w:r>
      <w:r w:rsidRPr="001368CF">
        <w:rPr>
          <w:rFonts w:ascii="Calibri" w:hAnsi="Calibri" w:cs="Calibri"/>
          <w:sz w:val="22"/>
          <w:szCs w:val="22"/>
        </w:rPr>
        <w:t>“ означава, индекс приемлив за Страните, който отразява годишния лихвен процент</w:t>
      </w:r>
      <w:r w:rsidRPr="001368CF">
        <w:rPr>
          <w:rFonts w:ascii="Calibri" w:hAnsi="Calibri" w:cs="Calibri"/>
          <w:color w:val="000000"/>
          <w:sz w:val="22"/>
          <w:szCs w:val="22"/>
        </w:rPr>
        <w:t xml:space="preserve"> за предоставяне на 3-месечни </w:t>
      </w:r>
      <w:r w:rsidRPr="001368CF">
        <w:rPr>
          <w:rFonts w:ascii="Calibri" w:hAnsi="Calibri" w:cs="Calibri"/>
          <w:sz w:val="22"/>
          <w:szCs w:val="22"/>
        </w:rPr>
        <w:t>необезпечени депозити в български левове, предлагани на българския междубанков пазар, който е, или</w:t>
      </w:r>
    </w:p>
    <w:p w14:paraId="4AFD7C6F" w14:textId="14012E4A" w:rsidR="00FB5413" w:rsidRPr="001368CF" w:rsidRDefault="006737BD" w:rsidP="008C60A8">
      <w:pPr>
        <w:pStyle w:val="DGKVDefList"/>
        <w:numPr>
          <w:ilvl w:val="0"/>
          <w:numId w:val="15"/>
        </w:numPr>
        <w:ind w:left="1418" w:hanging="698"/>
        <w:rPr>
          <w:rFonts w:ascii="Calibri" w:eastAsia="SimSun" w:hAnsi="Calibri" w:cs="Calibri"/>
          <w:sz w:val="22"/>
          <w:szCs w:val="22"/>
          <w:lang w:bidi="bg-BG"/>
        </w:rPr>
      </w:pPr>
      <w:r w:rsidRPr="001368CF">
        <w:rPr>
          <w:rFonts w:ascii="Calibri" w:hAnsi="Calibri" w:cs="Calibri"/>
          <w:sz w:val="22"/>
          <w:szCs w:val="22"/>
        </w:rPr>
        <w:t xml:space="preserve">определян и публикуван от БНБ на интернет страницата </w:t>
      </w:r>
      <w:r w:rsidRPr="009B5A13">
        <w:rPr>
          <w:rFonts w:ascii="Calibri" w:eastAsiaTheme="majorEastAsia" w:hAnsi="Calibri" w:cs="Calibri"/>
          <w:sz w:val="22"/>
          <w:szCs w:val="22"/>
        </w:rPr>
        <w:t>www.bnb.bg</w:t>
      </w:r>
      <w:r w:rsidR="00FB5413" w:rsidRPr="001368CF">
        <w:rPr>
          <w:rStyle w:val="Hyperlink"/>
          <w:rFonts w:ascii="Calibri" w:eastAsiaTheme="majorEastAsia" w:hAnsi="Calibri" w:cs="Calibri"/>
          <w:sz w:val="22"/>
          <w:szCs w:val="22"/>
          <w:u w:val="none"/>
        </w:rPr>
        <w:t xml:space="preserve"> </w:t>
      </w:r>
      <w:r w:rsidR="00FB5413" w:rsidRPr="001368CF">
        <w:rPr>
          <w:rFonts w:ascii="Calibri" w:hAnsi="Calibri" w:cs="Calibri"/>
          <w:sz w:val="22"/>
          <w:szCs w:val="22"/>
        </w:rPr>
        <w:t>като средна величина от котировките „продава”, подадени от представителна група банки, определен при конвенция “реален брой изминали дни/360” и закръглен нагоре до третия знак след десетичната запетая, или</w:t>
      </w:r>
    </w:p>
    <w:p w14:paraId="799B94AC" w14:textId="77777777" w:rsidR="006737BD" w:rsidRPr="001368CF" w:rsidRDefault="00FB5413" w:rsidP="006737BD">
      <w:pPr>
        <w:pStyle w:val="DGKVDefList"/>
        <w:ind w:hanging="698"/>
        <w:rPr>
          <w:rFonts w:ascii="Calibri" w:eastAsia="SimSun" w:hAnsi="Calibri" w:cs="Calibri"/>
          <w:sz w:val="22"/>
          <w:szCs w:val="22"/>
          <w:lang w:bidi="bg-BG"/>
        </w:rPr>
      </w:pPr>
      <w:r w:rsidRPr="001368CF">
        <w:rPr>
          <w:rFonts w:ascii="Calibri" w:hAnsi="Calibri" w:cs="Calibri"/>
          <w:sz w:val="22"/>
          <w:szCs w:val="22"/>
        </w:rPr>
        <w:lastRenderedPageBreak/>
        <w:t xml:space="preserve">отговаря на изискванията на член 3, параграф 1, точка 3 от Регламент (ЕС) </w:t>
      </w:r>
      <w:r w:rsidR="00D00817" w:rsidRPr="001368CF">
        <w:rPr>
          <w:rFonts w:ascii="Calibri" w:hAnsi="Calibri" w:cs="Calibri"/>
          <w:sz w:val="22"/>
          <w:szCs w:val="22"/>
        </w:rPr>
        <w:t xml:space="preserve">№ </w:t>
      </w:r>
      <w:r w:rsidRPr="001368CF">
        <w:rPr>
          <w:rFonts w:ascii="Calibri" w:hAnsi="Calibri" w:cs="Calibri"/>
          <w:sz w:val="22"/>
          <w:szCs w:val="22"/>
        </w:rPr>
        <w:t xml:space="preserve">2016/1011 на Европейския парламент и на Съвета от 8 юни 2016 г. относно индекси, използвани като бенчмаркове за целите на финансови инструменти и финансови договори или за измерване на резултатите на инвестиционни фондове, и за изменение на </w:t>
      </w:r>
      <w:r w:rsidR="006737BD" w:rsidRPr="001368CF">
        <w:rPr>
          <w:rFonts w:ascii="Calibri" w:hAnsi="Calibri" w:cs="Calibri"/>
          <w:sz w:val="22"/>
          <w:szCs w:val="22"/>
        </w:rPr>
        <w:t>Директиви №2008/48/ЕО и №2014/17/ЕС и Регламент (ЕС) № 596/2014 (ОВ L 171, 29.6.2016 г., стр. 1) и е определен от лицензиран и регистриран администратор от Европейския съюз или от трета държава, включени в регистър, поддържан от Европейския орган за ценни книжа и пазари в съответствие с посочения регламент.</w:t>
      </w:r>
    </w:p>
    <w:p w14:paraId="60A38F55" w14:textId="77777777" w:rsidR="00072881" w:rsidRPr="001368CF" w:rsidRDefault="00072881" w:rsidP="005179EC">
      <w:pPr>
        <w:pStyle w:val="DGKVNormal"/>
        <w:rPr>
          <w:rFonts w:ascii="Calibri" w:hAnsi="Calibri" w:cs="Calibri"/>
          <w:sz w:val="22"/>
          <w:szCs w:val="22"/>
        </w:rPr>
      </w:pPr>
      <w:r w:rsidRPr="001368CF">
        <w:rPr>
          <w:rFonts w:ascii="Calibri" w:hAnsi="Calibri" w:cs="Calibri"/>
          <w:b/>
          <w:sz w:val="22"/>
          <w:szCs w:val="22"/>
        </w:rPr>
        <w:t>„РОПР“</w:t>
      </w:r>
      <w:r w:rsidRPr="001368CF">
        <w:rPr>
          <w:rFonts w:ascii="Calibri" w:hAnsi="Calibri" w:cs="Calibri"/>
          <w:sz w:val="22"/>
          <w:szCs w:val="22"/>
        </w:rPr>
        <w:t xml:space="preserve"> означава </w:t>
      </w:r>
      <w:bookmarkStart w:id="24" w:name="_Hlk492213511"/>
      <w:r w:rsidRPr="001368CF">
        <w:rPr>
          <w:rFonts w:ascii="Calibri" w:hAnsi="Calibri" w:cs="Calibri"/>
          <w:sz w:val="22"/>
          <w:szCs w:val="22"/>
        </w:rPr>
        <w:t>Регламент (ЕС)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w:t>
      </w:r>
      <w:bookmarkEnd w:id="24"/>
      <w:r w:rsidRPr="001368CF">
        <w:rPr>
          <w:rFonts w:ascii="Calibri" w:hAnsi="Calibri" w:cs="Calibri"/>
          <w:sz w:val="22"/>
          <w:szCs w:val="22"/>
        </w:rPr>
        <w:t>; OВ L 138, 13.5.2014 г.</w:t>
      </w:r>
    </w:p>
    <w:p w14:paraId="7DBE8BAA"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Санкции</w:t>
      </w:r>
      <w:r w:rsidRPr="001368CF">
        <w:rPr>
          <w:rFonts w:ascii="Calibri" w:hAnsi="Calibri" w:cs="Calibri"/>
          <w:sz w:val="22"/>
          <w:szCs w:val="22"/>
        </w:rPr>
        <w:t>“ означава икономически или финансови санкции и търговско ембарго, наложени, администрирани или изпълнявани към съответния момент по отношение на държави</w:t>
      </w:r>
      <w:r w:rsidR="00AB5E62" w:rsidRPr="001368CF">
        <w:rPr>
          <w:rFonts w:ascii="Calibri" w:hAnsi="Calibri" w:cs="Calibri"/>
          <w:sz w:val="22"/>
          <w:szCs w:val="22"/>
        </w:rPr>
        <w:t xml:space="preserve">, които са обект на санкции </w:t>
      </w:r>
      <w:r w:rsidRPr="001368CF">
        <w:rPr>
          <w:rFonts w:ascii="Calibri" w:hAnsi="Calibri" w:cs="Calibri"/>
          <w:sz w:val="22"/>
          <w:szCs w:val="22"/>
        </w:rPr>
        <w:t>от Съвета за сигурност на ООН, Европейския съюз, правителството на Република България или правителството на която и да е друга Държава членка на Европейския съюз</w:t>
      </w:r>
      <w:r w:rsidR="00072881" w:rsidRPr="001368CF">
        <w:rPr>
          <w:rFonts w:ascii="Calibri" w:hAnsi="Calibri" w:cs="Calibri"/>
          <w:sz w:val="22"/>
          <w:szCs w:val="22"/>
        </w:rPr>
        <w:t>.</w:t>
      </w:r>
    </w:p>
    <w:p w14:paraId="1200E628"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Санкционирано лице</w:t>
      </w:r>
      <w:r w:rsidRPr="001368CF">
        <w:rPr>
          <w:rFonts w:ascii="Calibri" w:hAnsi="Calibri" w:cs="Calibri"/>
          <w:sz w:val="22"/>
          <w:szCs w:val="22"/>
        </w:rPr>
        <w:t>“ означава към всеки един момент (а) лице, включено в какъвто и да е списък, свързан с наложени, администрирани или изпълнявани Санкции, поддържан от Съвета за сигурност на ООН, Европейския съюз, правителството на Република България или правителството на която и да е друга Държава членка на Европейския съюз, или (б) лице, което осъществява дейност, пребивава или е регистрирано в държава, обект на Санкции.</w:t>
      </w:r>
    </w:p>
    <w:p w14:paraId="478A4780"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Свързани лица</w:t>
      </w:r>
      <w:r w:rsidRPr="001368CF">
        <w:rPr>
          <w:rFonts w:ascii="Calibri" w:hAnsi="Calibri" w:cs="Calibri"/>
          <w:sz w:val="22"/>
          <w:szCs w:val="22"/>
        </w:rPr>
        <w:t>“ има значението, дадено в §1, ал. 1 от</w:t>
      </w:r>
      <w:r w:rsidR="001D08EE" w:rsidRPr="001368CF">
        <w:rPr>
          <w:rFonts w:ascii="Calibri" w:hAnsi="Calibri" w:cs="Calibri"/>
          <w:sz w:val="22"/>
          <w:szCs w:val="22"/>
        </w:rPr>
        <w:t xml:space="preserve"> Допълнителни разродби на</w:t>
      </w:r>
      <w:r w:rsidRPr="001368CF">
        <w:rPr>
          <w:rFonts w:ascii="Calibri" w:hAnsi="Calibri" w:cs="Calibri"/>
          <w:sz w:val="22"/>
          <w:szCs w:val="22"/>
        </w:rPr>
        <w:t xml:space="preserve"> Търговския закон.</w:t>
      </w:r>
    </w:p>
    <w:p w14:paraId="1EE5D178" w14:textId="082A8520"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Случай на неизпълнение</w:t>
      </w:r>
      <w:r w:rsidRPr="001368CF">
        <w:rPr>
          <w:rFonts w:ascii="Calibri" w:hAnsi="Calibri" w:cs="Calibri"/>
          <w:sz w:val="22"/>
          <w:szCs w:val="22"/>
        </w:rPr>
        <w:t>" има значението, дадено в клауза </w:t>
      </w:r>
      <w:r w:rsidR="00B9308A" w:rsidRPr="001368CF">
        <w:rPr>
          <w:rFonts w:ascii="Calibri" w:hAnsi="Calibri" w:cs="Calibri"/>
          <w:sz w:val="22"/>
          <w:szCs w:val="22"/>
        </w:rPr>
        <w:t>20.1</w:t>
      </w:r>
      <w:r w:rsidRPr="001368CF">
        <w:rPr>
          <w:rFonts w:ascii="Calibri" w:hAnsi="Calibri" w:cs="Calibri"/>
          <w:sz w:val="22"/>
          <w:szCs w:val="22"/>
        </w:rPr>
        <w:t>.</w:t>
      </w:r>
    </w:p>
    <w:p w14:paraId="71A1A582" w14:textId="3C0D1C0C" w:rsidR="009E1356" w:rsidRPr="001368CF" w:rsidRDefault="009E135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Сметка за погасяване</w:t>
      </w:r>
      <w:r w:rsidRPr="001368CF">
        <w:rPr>
          <w:rFonts w:ascii="Calibri" w:hAnsi="Calibri" w:cs="Calibri"/>
          <w:sz w:val="22"/>
          <w:szCs w:val="22"/>
        </w:rPr>
        <w:t>” означава сметка</w:t>
      </w:r>
      <w:r w:rsidR="00072881" w:rsidRPr="001368CF">
        <w:rPr>
          <w:rFonts w:ascii="Calibri" w:hAnsi="Calibri" w:cs="Calibri"/>
          <w:sz w:val="22"/>
          <w:szCs w:val="22"/>
        </w:rPr>
        <w:t xml:space="preserve">, </w:t>
      </w:r>
      <w:r w:rsidRPr="001368CF">
        <w:rPr>
          <w:rFonts w:ascii="Calibri" w:hAnsi="Calibri" w:cs="Calibri"/>
          <w:sz w:val="22"/>
          <w:szCs w:val="22"/>
        </w:rPr>
        <w:t xml:space="preserve">открита </w:t>
      </w:r>
      <w:r w:rsidRPr="001368CF">
        <w:rPr>
          <w:rFonts w:ascii="Calibri" w:hAnsi="Calibri" w:cs="Calibri"/>
          <w:sz w:val="22"/>
          <w:szCs w:val="22"/>
          <w:lang w:eastAsia="bg-BG"/>
        </w:rPr>
        <w:t>в банка, установена на територията на държава членка на ЕС</w:t>
      </w:r>
      <w:r w:rsidR="00072881" w:rsidRPr="001368CF">
        <w:rPr>
          <w:rFonts w:ascii="Calibri" w:hAnsi="Calibri" w:cs="Calibri"/>
          <w:sz w:val="22"/>
          <w:szCs w:val="22"/>
          <w:lang w:eastAsia="bg-BG"/>
        </w:rPr>
        <w:t xml:space="preserve">, </w:t>
      </w:r>
      <w:r w:rsidRPr="001368CF">
        <w:rPr>
          <w:rFonts w:ascii="Calibri" w:hAnsi="Calibri" w:cs="Calibri"/>
          <w:sz w:val="22"/>
          <w:szCs w:val="22"/>
        </w:rPr>
        <w:t>на името на ФГР</w:t>
      </w:r>
      <w:r w:rsidR="0026306D" w:rsidRPr="001368CF">
        <w:rPr>
          <w:rFonts w:ascii="Calibri" w:hAnsi="Calibri" w:cs="Calibri"/>
          <w:sz w:val="22"/>
          <w:szCs w:val="22"/>
        </w:rPr>
        <w:t xml:space="preserve"> </w:t>
      </w:r>
      <w:r w:rsidR="00F47E80" w:rsidRPr="001368CF">
        <w:rPr>
          <w:rFonts w:ascii="Calibri" w:hAnsi="Calibri" w:cs="Calibri"/>
          <w:sz w:val="22"/>
          <w:szCs w:val="22"/>
        </w:rPr>
        <w:t>или управлявана за сметка на ФГР</w:t>
      </w:r>
      <w:r w:rsidRPr="001368CF">
        <w:rPr>
          <w:rFonts w:ascii="Calibri" w:hAnsi="Calibri" w:cs="Calibri"/>
          <w:sz w:val="22"/>
          <w:szCs w:val="22"/>
        </w:rPr>
        <w:t xml:space="preserve">, по която </w:t>
      </w:r>
      <w:r w:rsidR="00AB5E62" w:rsidRPr="001368CF">
        <w:rPr>
          <w:rFonts w:ascii="Calibri" w:hAnsi="Calibri" w:cs="Calibri"/>
          <w:sz w:val="22"/>
          <w:szCs w:val="22"/>
        </w:rPr>
        <w:t xml:space="preserve">се </w:t>
      </w:r>
      <w:r w:rsidRPr="001368CF">
        <w:rPr>
          <w:rFonts w:ascii="Calibri" w:hAnsi="Calibri" w:cs="Calibri"/>
          <w:sz w:val="22"/>
          <w:szCs w:val="22"/>
        </w:rPr>
        <w:t>получава</w:t>
      </w:r>
      <w:r w:rsidR="00AB5E62" w:rsidRPr="001368CF">
        <w:rPr>
          <w:rFonts w:ascii="Calibri" w:hAnsi="Calibri" w:cs="Calibri"/>
          <w:sz w:val="22"/>
          <w:szCs w:val="22"/>
        </w:rPr>
        <w:t>т</w:t>
      </w:r>
      <w:r w:rsidRPr="001368CF">
        <w:rPr>
          <w:rFonts w:ascii="Calibri" w:hAnsi="Calibri" w:cs="Calibri"/>
          <w:sz w:val="22"/>
          <w:szCs w:val="22"/>
        </w:rPr>
        <w:t xml:space="preserve"> или превежда</w:t>
      </w:r>
      <w:r w:rsidR="00AB5E62" w:rsidRPr="001368CF">
        <w:rPr>
          <w:rFonts w:ascii="Calibri" w:hAnsi="Calibri" w:cs="Calibri"/>
          <w:sz w:val="22"/>
          <w:szCs w:val="22"/>
        </w:rPr>
        <w:t>т</w:t>
      </w:r>
      <w:r w:rsidRPr="001368CF">
        <w:rPr>
          <w:rFonts w:ascii="Calibri" w:hAnsi="Calibri" w:cs="Calibri"/>
          <w:sz w:val="22"/>
          <w:szCs w:val="22"/>
        </w:rPr>
        <w:t xml:space="preserve"> всички плащания, дължими по Договори за финансиране и всякакви други приходи, относими към средствата на ФМФИБ</w:t>
      </w:r>
      <w:r w:rsidR="005838D8" w:rsidRPr="001368CF">
        <w:rPr>
          <w:rFonts w:ascii="Calibri" w:hAnsi="Calibri" w:cs="Calibri"/>
          <w:sz w:val="22"/>
          <w:szCs w:val="22"/>
        </w:rPr>
        <w:t>,</w:t>
      </w:r>
      <w:r w:rsidR="006F07F5" w:rsidRPr="001368CF">
        <w:rPr>
          <w:rFonts w:ascii="Calibri" w:hAnsi="Calibri" w:cs="Calibri"/>
          <w:sz w:val="22"/>
          <w:szCs w:val="22"/>
        </w:rPr>
        <w:t xml:space="preserve"> </w:t>
      </w:r>
      <w:r w:rsidR="00DE5330" w:rsidRPr="001368CF">
        <w:rPr>
          <w:rFonts w:ascii="Calibri" w:hAnsi="Calibri" w:cs="Calibri"/>
          <w:sz w:val="22"/>
          <w:szCs w:val="22"/>
        </w:rPr>
        <w:t>вземанията, по която са заложени</w:t>
      </w:r>
      <w:r w:rsidR="006F07F5" w:rsidRPr="001368CF">
        <w:rPr>
          <w:rFonts w:ascii="Calibri" w:hAnsi="Calibri" w:cs="Calibri"/>
          <w:sz w:val="22"/>
          <w:szCs w:val="22"/>
        </w:rPr>
        <w:t xml:space="preserve"> в полза на ФМФИБ по силата на Залога на вземания</w:t>
      </w:r>
      <w:r w:rsidRPr="001368CF">
        <w:rPr>
          <w:rFonts w:ascii="Calibri" w:hAnsi="Calibri" w:cs="Calibri"/>
          <w:sz w:val="22"/>
          <w:szCs w:val="22"/>
        </w:rPr>
        <w:t xml:space="preserve">. </w:t>
      </w:r>
    </w:p>
    <w:p w14:paraId="61575FEA" w14:textId="5DF9BE44"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Сметка за усвояване</w:t>
      </w:r>
      <w:r w:rsidRPr="001368CF">
        <w:rPr>
          <w:rFonts w:ascii="Calibri" w:hAnsi="Calibri" w:cs="Calibri"/>
          <w:sz w:val="22"/>
          <w:szCs w:val="22"/>
        </w:rPr>
        <w:t>” означава сметка</w:t>
      </w:r>
      <w:r w:rsidR="00072881" w:rsidRPr="001368CF">
        <w:rPr>
          <w:rFonts w:ascii="Calibri" w:hAnsi="Calibri" w:cs="Calibri"/>
          <w:sz w:val="22"/>
          <w:szCs w:val="22"/>
        </w:rPr>
        <w:t>, открита</w:t>
      </w:r>
      <w:r w:rsidRPr="001368CF">
        <w:rPr>
          <w:rFonts w:ascii="Calibri" w:hAnsi="Calibri" w:cs="Calibri"/>
          <w:sz w:val="22"/>
          <w:szCs w:val="22"/>
        </w:rPr>
        <w:t xml:space="preserve"> </w:t>
      </w:r>
      <w:r w:rsidRPr="001368CF">
        <w:rPr>
          <w:rFonts w:ascii="Calibri" w:hAnsi="Calibri" w:cs="Calibri"/>
          <w:sz w:val="22"/>
          <w:szCs w:val="22"/>
          <w:lang w:eastAsia="bg-BG"/>
        </w:rPr>
        <w:t>в банка, установена на територията на държава членка на ЕС</w:t>
      </w:r>
      <w:r w:rsidR="006133AA" w:rsidRPr="001368CF">
        <w:rPr>
          <w:rFonts w:ascii="Calibri" w:hAnsi="Calibri" w:cs="Calibri"/>
          <w:sz w:val="22"/>
          <w:szCs w:val="22"/>
          <w:lang w:eastAsia="bg-BG"/>
        </w:rPr>
        <w:t>,</w:t>
      </w:r>
      <w:r w:rsidRPr="001368CF">
        <w:rPr>
          <w:rFonts w:ascii="Calibri" w:hAnsi="Calibri" w:cs="Calibri"/>
          <w:sz w:val="22"/>
          <w:szCs w:val="22"/>
        </w:rPr>
        <w:t xml:space="preserve"> на името на ФГР</w:t>
      </w:r>
      <w:r w:rsidR="00F47E80" w:rsidRPr="001368CF">
        <w:rPr>
          <w:rFonts w:ascii="Calibri" w:hAnsi="Calibri" w:cs="Calibri"/>
          <w:sz w:val="22"/>
          <w:szCs w:val="22"/>
        </w:rPr>
        <w:t xml:space="preserve"> или управлявана за сметка на ФГР</w:t>
      </w:r>
      <w:r w:rsidRPr="001368CF">
        <w:rPr>
          <w:rStyle w:val="CommentReference"/>
          <w:rFonts w:ascii="Calibri" w:hAnsi="Calibri" w:cs="Calibri"/>
          <w:sz w:val="22"/>
          <w:szCs w:val="22"/>
        </w:rPr>
        <w:t xml:space="preserve">, </w:t>
      </w:r>
      <w:r w:rsidRPr="001368CF">
        <w:rPr>
          <w:rFonts w:ascii="Calibri" w:hAnsi="Calibri" w:cs="Calibri"/>
          <w:sz w:val="22"/>
          <w:szCs w:val="22"/>
        </w:rPr>
        <w:t xml:space="preserve">по която се </w:t>
      </w:r>
      <w:r w:rsidR="006133AA" w:rsidRPr="001368CF">
        <w:rPr>
          <w:rFonts w:ascii="Calibri" w:hAnsi="Calibri" w:cs="Calibri"/>
          <w:sz w:val="22"/>
          <w:szCs w:val="22"/>
        </w:rPr>
        <w:t xml:space="preserve">извършват </w:t>
      </w:r>
      <w:r w:rsidRPr="001368CF">
        <w:rPr>
          <w:rFonts w:ascii="Calibri" w:hAnsi="Calibri" w:cs="Calibri"/>
          <w:sz w:val="22"/>
          <w:szCs w:val="22"/>
        </w:rPr>
        <w:t>всички плащания от ФМФИБ към ФГР по това Оперативно споразумение</w:t>
      </w:r>
      <w:r w:rsidR="005838D8" w:rsidRPr="001368CF">
        <w:rPr>
          <w:rFonts w:ascii="Calibri" w:hAnsi="Calibri" w:cs="Calibri"/>
          <w:sz w:val="22"/>
          <w:szCs w:val="22"/>
        </w:rPr>
        <w:t>,</w:t>
      </w:r>
      <w:r w:rsidRPr="001368CF">
        <w:rPr>
          <w:rFonts w:ascii="Calibri" w:hAnsi="Calibri" w:cs="Calibri"/>
          <w:sz w:val="22"/>
          <w:szCs w:val="22"/>
        </w:rPr>
        <w:t xml:space="preserve"> </w:t>
      </w:r>
      <w:r w:rsidR="006133AA" w:rsidRPr="001368CF">
        <w:rPr>
          <w:rFonts w:ascii="Calibri" w:hAnsi="Calibri" w:cs="Calibri"/>
          <w:sz w:val="22"/>
          <w:szCs w:val="22"/>
        </w:rPr>
        <w:t xml:space="preserve">вземанията по </w:t>
      </w:r>
      <w:r w:rsidRPr="001368CF">
        <w:rPr>
          <w:rFonts w:ascii="Calibri" w:hAnsi="Calibri" w:cs="Calibri"/>
          <w:sz w:val="22"/>
          <w:szCs w:val="22"/>
        </w:rPr>
        <w:t xml:space="preserve">която </w:t>
      </w:r>
      <w:r w:rsidR="006133AA" w:rsidRPr="001368CF">
        <w:rPr>
          <w:rFonts w:ascii="Calibri" w:hAnsi="Calibri" w:cs="Calibri"/>
          <w:sz w:val="22"/>
          <w:szCs w:val="22"/>
        </w:rPr>
        <w:t xml:space="preserve">са заложени </w:t>
      </w:r>
      <w:r w:rsidRPr="001368CF">
        <w:rPr>
          <w:rFonts w:ascii="Calibri" w:hAnsi="Calibri" w:cs="Calibri"/>
          <w:sz w:val="22"/>
          <w:szCs w:val="22"/>
        </w:rPr>
        <w:t>в полза на ФМФИБ по силата на Залога на вземания.</w:t>
      </w:r>
    </w:p>
    <w:p w14:paraId="70077F3A" w14:textId="0BD48F19" w:rsidR="00B84EBD" w:rsidRPr="001368CF" w:rsidRDefault="00B84EBD"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 xml:space="preserve">Справка за </w:t>
      </w:r>
      <w:r w:rsidR="007811BB" w:rsidRPr="001368CF">
        <w:rPr>
          <w:rFonts w:ascii="Calibri" w:hAnsi="Calibri" w:cs="Calibri"/>
          <w:b/>
          <w:sz w:val="22"/>
          <w:szCs w:val="22"/>
        </w:rPr>
        <w:t>извършени</w:t>
      </w:r>
      <w:r w:rsidRPr="001368CF">
        <w:rPr>
          <w:rFonts w:ascii="Calibri" w:hAnsi="Calibri" w:cs="Calibri"/>
          <w:b/>
          <w:sz w:val="22"/>
          <w:szCs w:val="22"/>
        </w:rPr>
        <w:t xml:space="preserve"> разходи</w:t>
      </w:r>
      <w:r w:rsidRPr="001368CF">
        <w:rPr>
          <w:rFonts w:ascii="Calibri" w:hAnsi="Calibri" w:cs="Calibri"/>
          <w:sz w:val="22"/>
          <w:szCs w:val="22"/>
        </w:rPr>
        <w:t>“ означава справка</w:t>
      </w:r>
      <w:r w:rsidR="00566D41" w:rsidRPr="001368CF">
        <w:rPr>
          <w:rFonts w:ascii="Calibri" w:hAnsi="Calibri" w:cs="Calibri"/>
          <w:sz w:val="22"/>
          <w:szCs w:val="22"/>
        </w:rPr>
        <w:t xml:space="preserve"> </w:t>
      </w:r>
      <w:r w:rsidR="007F600C" w:rsidRPr="001368CF">
        <w:rPr>
          <w:rFonts w:ascii="Calibri" w:hAnsi="Calibri" w:cs="Calibri"/>
          <w:sz w:val="22"/>
          <w:szCs w:val="22"/>
        </w:rPr>
        <w:t xml:space="preserve">за </w:t>
      </w:r>
      <w:r w:rsidR="00203A71" w:rsidRPr="001368CF">
        <w:rPr>
          <w:rFonts w:ascii="Calibri" w:hAnsi="Calibri" w:cs="Calibri"/>
          <w:sz w:val="22"/>
          <w:szCs w:val="22"/>
        </w:rPr>
        <w:t>извършени</w:t>
      </w:r>
      <w:r w:rsidR="007F600C" w:rsidRPr="001368CF">
        <w:rPr>
          <w:rFonts w:ascii="Calibri" w:hAnsi="Calibri" w:cs="Calibri"/>
          <w:sz w:val="22"/>
          <w:szCs w:val="22"/>
        </w:rPr>
        <w:t xml:space="preserve"> разходи</w:t>
      </w:r>
      <w:r w:rsidR="008C0C7A" w:rsidRPr="001368CF">
        <w:rPr>
          <w:rFonts w:ascii="Calibri" w:hAnsi="Calibri" w:cs="Calibri"/>
          <w:sz w:val="22"/>
          <w:szCs w:val="22"/>
        </w:rPr>
        <w:t xml:space="preserve">, съгласно </w:t>
      </w:r>
      <w:r w:rsidR="007F600C" w:rsidRPr="001368CF">
        <w:rPr>
          <w:rFonts w:ascii="Calibri" w:hAnsi="Calibri" w:cs="Calibri"/>
          <w:sz w:val="22"/>
          <w:szCs w:val="22"/>
        </w:rPr>
        <w:t>образец</w:t>
      </w:r>
      <w:r w:rsidR="008C0C7A" w:rsidRPr="001368CF">
        <w:rPr>
          <w:rFonts w:ascii="Calibri" w:hAnsi="Calibri" w:cs="Calibri"/>
          <w:sz w:val="22"/>
          <w:szCs w:val="22"/>
        </w:rPr>
        <w:t xml:space="preserve">а, посочен в </w:t>
      </w:r>
      <w:r w:rsidR="00CD0125" w:rsidRPr="001368CF">
        <w:rPr>
          <w:rFonts w:ascii="Calibri" w:hAnsi="Calibri" w:cs="Calibri"/>
          <w:sz w:val="22"/>
          <w:szCs w:val="22"/>
        </w:rPr>
        <w:t>Приложение № 10</w:t>
      </w:r>
      <w:r w:rsidRPr="001368CF">
        <w:rPr>
          <w:rFonts w:ascii="Calibri" w:hAnsi="Calibri" w:cs="Calibri"/>
          <w:sz w:val="22"/>
          <w:szCs w:val="22"/>
        </w:rPr>
        <w:t>.</w:t>
      </w:r>
    </w:p>
    <w:p w14:paraId="6AA8D17F" w14:textId="77777777" w:rsidR="00487B86" w:rsidRPr="001368CF" w:rsidRDefault="00072881" w:rsidP="005179EC">
      <w:pPr>
        <w:pStyle w:val="DGKVNormal"/>
        <w:rPr>
          <w:rFonts w:ascii="Calibri" w:hAnsi="Calibri" w:cs="Calibri"/>
          <w:sz w:val="22"/>
          <w:szCs w:val="22"/>
        </w:rPr>
      </w:pPr>
      <w:r w:rsidRPr="001368CF">
        <w:rPr>
          <w:rFonts w:ascii="Calibri" w:hAnsi="Calibri" w:cs="Calibri"/>
          <w:b/>
          <w:sz w:val="22"/>
          <w:szCs w:val="22"/>
        </w:rPr>
        <w:t>„</w:t>
      </w:r>
      <w:r w:rsidR="00487B86" w:rsidRPr="001368CF">
        <w:rPr>
          <w:rFonts w:ascii="Calibri" w:hAnsi="Calibri" w:cs="Calibri"/>
          <w:b/>
          <w:sz w:val="22"/>
          <w:szCs w:val="22"/>
        </w:rPr>
        <w:t>Съфинансиране”</w:t>
      </w:r>
      <w:r w:rsidR="00487B86" w:rsidRPr="001368CF">
        <w:rPr>
          <w:rFonts w:ascii="Calibri" w:hAnsi="Calibri" w:cs="Calibri"/>
          <w:sz w:val="22"/>
          <w:szCs w:val="22"/>
        </w:rPr>
        <w:t xml:space="preserve"> означава:</w:t>
      </w:r>
    </w:p>
    <w:p w14:paraId="6979F809" w14:textId="26BA84A4" w:rsidR="00487B86" w:rsidRPr="001368CF" w:rsidRDefault="00487B86" w:rsidP="008C60A8">
      <w:pPr>
        <w:pStyle w:val="DGKVDefList"/>
        <w:numPr>
          <w:ilvl w:val="0"/>
          <w:numId w:val="63"/>
        </w:numPr>
        <w:ind w:left="1418" w:hanging="698"/>
        <w:rPr>
          <w:rFonts w:ascii="Calibri" w:hAnsi="Calibri" w:cs="Calibri"/>
          <w:sz w:val="22"/>
          <w:szCs w:val="22"/>
        </w:rPr>
      </w:pPr>
      <w:r w:rsidRPr="001368CF">
        <w:rPr>
          <w:rFonts w:ascii="Calibri" w:hAnsi="Calibri" w:cs="Calibri"/>
          <w:sz w:val="22"/>
          <w:szCs w:val="22"/>
        </w:rPr>
        <w:lastRenderedPageBreak/>
        <w:t xml:space="preserve">средства на Независим частен инвеститор, </w:t>
      </w:r>
      <w:r w:rsidR="00B6609B" w:rsidRPr="001368CF">
        <w:rPr>
          <w:rFonts w:ascii="Calibri" w:hAnsi="Calibri" w:cs="Calibri"/>
          <w:sz w:val="22"/>
          <w:szCs w:val="22"/>
        </w:rPr>
        <w:t xml:space="preserve">включително средства на Изпълнителя, </w:t>
      </w:r>
      <w:r w:rsidR="004874AE" w:rsidRPr="001368CF">
        <w:rPr>
          <w:rFonts w:ascii="Calibri" w:hAnsi="Calibri" w:cs="Calibri"/>
          <w:sz w:val="22"/>
          <w:szCs w:val="22"/>
        </w:rPr>
        <w:t xml:space="preserve">които </w:t>
      </w:r>
      <w:r w:rsidR="00F9407C" w:rsidRPr="001368CF">
        <w:rPr>
          <w:rFonts w:ascii="Calibri" w:hAnsi="Calibri" w:cs="Calibri"/>
          <w:sz w:val="22"/>
          <w:szCs w:val="22"/>
        </w:rPr>
        <w:t>са</w:t>
      </w:r>
      <w:r w:rsidR="004874AE" w:rsidRPr="001368CF">
        <w:rPr>
          <w:rFonts w:ascii="Calibri" w:hAnsi="Calibri" w:cs="Calibri"/>
          <w:sz w:val="22"/>
          <w:szCs w:val="22"/>
        </w:rPr>
        <w:t xml:space="preserve"> </w:t>
      </w:r>
      <w:r w:rsidR="008E641A" w:rsidRPr="001368CF">
        <w:rPr>
          <w:rFonts w:ascii="Calibri" w:hAnsi="Calibri" w:cs="Calibri"/>
          <w:sz w:val="22"/>
          <w:szCs w:val="22"/>
        </w:rPr>
        <w:t xml:space="preserve">предоставени от </w:t>
      </w:r>
      <w:r w:rsidRPr="001368CF">
        <w:rPr>
          <w:rFonts w:ascii="Calibri" w:hAnsi="Calibri" w:cs="Calibri"/>
          <w:sz w:val="22"/>
          <w:szCs w:val="22"/>
        </w:rPr>
        <w:t xml:space="preserve">ФГР за финансиране на </w:t>
      </w:r>
      <w:r w:rsidR="00566D41" w:rsidRPr="001368CF">
        <w:rPr>
          <w:rFonts w:ascii="Calibri" w:hAnsi="Calibri" w:cs="Calibri"/>
          <w:sz w:val="22"/>
          <w:szCs w:val="22"/>
        </w:rPr>
        <w:t>Допустими инвестици</w:t>
      </w:r>
      <w:r w:rsidR="008E641A" w:rsidRPr="001368CF">
        <w:rPr>
          <w:rFonts w:ascii="Calibri" w:hAnsi="Calibri" w:cs="Calibri"/>
          <w:sz w:val="22"/>
          <w:szCs w:val="22"/>
        </w:rPr>
        <w:t>онни проекти</w:t>
      </w:r>
      <w:r w:rsidR="004C58D6" w:rsidRPr="001368CF">
        <w:rPr>
          <w:rFonts w:ascii="Calibri" w:hAnsi="Calibri" w:cs="Calibri"/>
          <w:sz w:val="22"/>
          <w:szCs w:val="22"/>
        </w:rPr>
        <w:t xml:space="preserve"> </w:t>
      </w:r>
      <w:r w:rsidR="008E641A" w:rsidRPr="001368CF">
        <w:rPr>
          <w:rFonts w:ascii="Calibri" w:hAnsi="Calibri" w:cs="Calibri"/>
          <w:sz w:val="22"/>
          <w:szCs w:val="22"/>
        </w:rPr>
        <w:t>в съответствие с клауза </w:t>
      </w:r>
      <w:r w:rsidR="00B9308A" w:rsidRPr="001368CF">
        <w:rPr>
          <w:rFonts w:ascii="Calibri" w:hAnsi="Calibri" w:cs="Calibri"/>
          <w:sz w:val="22"/>
          <w:szCs w:val="22"/>
        </w:rPr>
        <w:t>8.4</w:t>
      </w:r>
      <w:r w:rsidRPr="001368CF">
        <w:rPr>
          <w:rFonts w:ascii="Calibri" w:hAnsi="Calibri" w:cs="Calibri"/>
          <w:sz w:val="22"/>
          <w:szCs w:val="22"/>
        </w:rPr>
        <w:t>, или</w:t>
      </w:r>
    </w:p>
    <w:p w14:paraId="072D57A0" w14:textId="532E4152" w:rsidR="006341BB" w:rsidRPr="001368CF" w:rsidRDefault="00487B86" w:rsidP="008C60A8">
      <w:pPr>
        <w:pStyle w:val="DGKVDefList"/>
        <w:ind w:hanging="698"/>
        <w:rPr>
          <w:rFonts w:ascii="Calibri" w:hAnsi="Calibri" w:cs="Calibri"/>
          <w:i/>
          <w:sz w:val="22"/>
          <w:szCs w:val="22"/>
        </w:rPr>
      </w:pPr>
      <w:r w:rsidRPr="001368CF">
        <w:rPr>
          <w:rFonts w:ascii="Calibri" w:hAnsi="Calibri" w:cs="Calibri"/>
          <w:sz w:val="22"/>
          <w:szCs w:val="22"/>
        </w:rPr>
        <w:t>финансиране, предоставено на Краен получател</w:t>
      </w:r>
      <w:r w:rsidR="00566D41" w:rsidRPr="001368CF">
        <w:rPr>
          <w:rFonts w:ascii="Calibri" w:hAnsi="Calibri" w:cs="Calibri"/>
          <w:sz w:val="22"/>
          <w:szCs w:val="22"/>
        </w:rPr>
        <w:t xml:space="preserve"> за Допустими инвестиционни проекти</w:t>
      </w:r>
      <w:r w:rsidR="004C58D6" w:rsidRPr="001368CF">
        <w:rPr>
          <w:rFonts w:ascii="Calibri" w:hAnsi="Calibri" w:cs="Calibri"/>
          <w:sz w:val="22"/>
          <w:szCs w:val="22"/>
        </w:rPr>
        <w:t xml:space="preserve"> </w:t>
      </w:r>
      <w:r w:rsidRPr="001368CF">
        <w:rPr>
          <w:rFonts w:ascii="Calibri" w:hAnsi="Calibri" w:cs="Calibri"/>
          <w:sz w:val="22"/>
          <w:szCs w:val="22"/>
        </w:rPr>
        <w:t>по силата на Рамков договор за съфинансиране</w:t>
      </w:r>
      <w:r w:rsidR="00566D41" w:rsidRPr="001368CF">
        <w:rPr>
          <w:rFonts w:ascii="Calibri" w:hAnsi="Calibri" w:cs="Calibri"/>
          <w:sz w:val="22"/>
          <w:szCs w:val="22"/>
        </w:rPr>
        <w:t xml:space="preserve"> </w:t>
      </w:r>
      <w:r w:rsidR="00FC2D63" w:rsidRPr="001368CF">
        <w:rPr>
          <w:rFonts w:ascii="Calibri" w:hAnsi="Calibri" w:cs="Calibri"/>
          <w:sz w:val="22"/>
          <w:szCs w:val="22"/>
        </w:rPr>
        <w:t xml:space="preserve">или друг договор </w:t>
      </w:r>
      <w:r w:rsidR="00A175E9" w:rsidRPr="001368CF">
        <w:rPr>
          <w:rFonts w:ascii="Calibri" w:hAnsi="Calibri" w:cs="Calibri"/>
          <w:sz w:val="22"/>
          <w:szCs w:val="22"/>
        </w:rPr>
        <w:t>за съвместно финансиране</w:t>
      </w:r>
      <w:r w:rsidR="00FC2D63" w:rsidRPr="001368CF">
        <w:rPr>
          <w:rFonts w:ascii="Calibri" w:hAnsi="Calibri" w:cs="Calibri"/>
          <w:sz w:val="22"/>
          <w:szCs w:val="22"/>
        </w:rPr>
        <w:t xml:space="preserve"> с различен Независим частен </w:t>
      </w:r>
      <w:r w:rsidR="00FA0548" w:rsidRPr="001368CF">
        <w:rPr>
          <w:rFonts w:ascii="Calibri" w:hAnsi="Calibri" w:cs="Calibri"/>
          <w:sz w:val="22"/>
          <w:szCs w:val="22"/>
        </w:rPr>
        <w:t>инвеститор</w:t>
      </w:r>
      <w:r w:rsidR="00FC2D63" w:rsidRPr="001368CF">
        <w:rPr>
          <w:rFonts w:ascii="Calibri" w:hAnsi="Calibri" w:cs="Calibri"/>
          <w:sz w:val="22"/>
          <w:szCs w:val="22"/>
        </w:rPr>
        <w:t xml:space="preserve"> </w:t>
      </w:r>
      <w:r w:rsidR="00566D41" w:rsidRPr="001368CF">
        <w:rPr>
          <w:rFonts w:ascii="Calibri" w:hAnsi="Calibri" w:cs="Calibri"/>
          <w:sz w:val="22"/>
          <w:szCs w:val="22"/>
        </w:rPr>
        <w:t>и което финансиране отговаря на изискванията на клауза </w:t>
      </w:r>
      <w:r w:rsidR="00B9308A" w:rsidRPr="001368CF">
        <w:rPr>
          <w:rFonts w:ascii="Calibri" w:hAnsi="Calibri" w:cs="Calibri"/>
          <w:sz w:val="22"/>
          <w:szCs w:val="22"/>
        </w:rPr>
        <w:t>8.4</w:t>
      </w:r>
      <w:r w:rsidRPr="001368CF">
        <w:rPr>
          <w:rFonts w:ascii="Calibri" w:hAnsi="Calibri" w:cs="Calibri"/>
          <w:sz w:val="22"/>
          <w:szCs w:val="22"/>
        </w:rPr>
        <w:t>.</w:t>
      </w:r>
    </w:p>
    <w:p w14:paraId="71874D3E" w14:textId="77777777" w:rsidR="006341BB" w:rsidRPr="001368CF" w:rsidRDefault="00487B86" w:rsidP="005179EC">
      <w:pPr>
        <w:pStyle w:val="DGKVNormal"/>
        <w:rPr>
          <w:rFonts w:ascii="Calibri" w:hAnsi="Calibri" w:cs="Calibri"/>
          <w:i/>
          <w:sz w:val="22"/>
          <w:szCs w:val="22"/>
        </w:rPr>
      </w:pPr>
      <w:r w:rsidRPr="001368CF">
        <w:rPr>
          <w:rFonts w:ascii="Calibri" w:hAnsi="Calibri" w:cs="Calibri"/>
          <w:sz w:val="22"/>
          <w:szCs w:val="22"/>
        </w:rPr>
        <w:t>“</w:t>
      </w:r>
      <w:r w:rsidRPr="001368CF">
        <w:rPr>
          <w:rFonts w:ascii="Calibri" w:hAnsi="Calibri" w:cs="Calibri"/>
          <w:b/>
          <w:sz w:val="22"/>
          <w:szCs w:val="22"/>
        </w:rPr>
        <w:t>Съществена неблагоприятна промяна</w:t>
      </w:r>
      <w:r w:rsidRPr="001368CF">
        <w:rPr>
          <w:rFonts w:ascii="Calibri" w:hAnsi="Calibri" w:cs="Calibri"/>
          <w:sz w:val="22"/>
          <w:szCs w:val="22"/>
        </w:rPr>
        <w:t>” означава, по отношение на ФГР, всяко събитие или промяна на условията, които засягат ФГР и/или лицата</w:t>
      </w:r>
      <w:r w:rsidR="000B79BE" w:rsidRPr="001368CF">
        <w:rPr>
          <w:rFonts w:ascii="Calibri" w:hAnsi="Calibri" w:cs="Calibri"/>
          <w:sz w:val="22"/>
          <w:szCs w:val="22"/>
        </w:rPr>
        <w:t>,</w:t>
      </w:r>
      <w:r w:rsidRPr="001368CF">
        <w:rPr>
          <w:rFonts w:ascii="Calibri" w:hAnsi="Calibri" w:cs="Calibri"/>
          <w:sz w:val="22"/>
          <w:szCs w:val="22"/>
        </w:rPr>
        <w:t xml:space="preserve"> предоставящи Съфинансиране, и което по </w:t>
      </w:r>
      <w:r w:rsidR="000B79BE" w:rsidRPr="001368CF">
        <w:rPr>
          <w:rFonts w:ascii="Calibri" w:hAnsi="Calibri" w:cs="Calibri"/>
          <w:sz w:val="22"/>
          <w:szCs w:val="22"/>
        </w:rPr>
        <w:t xml:space="preserve">преценка </w:t>
      </w:r>
      <w:r w:rsidRPr="001368CF">
        <w:rPr>
          <w:rFonts w:ascii="Calibri" w:hAnsi="Calibri" w:cs="Calibri"/>
          <w:sz w:val="22"/>
          <w:szCs w:val="22"/>
        </w:rPr>
        <w:t>на ФМФИБ: (1) значително намалява възможностите на ФГР да изпълни финансовите или други</w:t>
      </w:r>
      <w:r w:rsidR="000B79BE" w:rsidRPr="001368CF">
        <w:rPr>
          <w:rFonts w:ascii="Calibri" w:hAnsi="Calibri" w:cs="Calibri"/>
          <w:sz w:val="22"/>
          <w:szCs w:val="22"/>
        </w:rPr>
        <w:t>те</w:t>
      </w:r>
      <w:r w:rsidRPr="001368CF">
        <w:rPr>
          <w:rFonts w:ascii="Calibri" w:hAnsi="Calibri" w:cs="Calibri"/>
          <w:sz w:val="22"/>
          <w:szCs w:val="22"/>
        </w:rPr>
        <w:t xml:space="preserve"> си задължения по това Оперативно споразумение; (2) значително влошава състоянието на бизнеса, перспективите и финансовото състояние на ФГР; или (3) оказва неблагоприятно въздействия върху </w:t>
      </w:r>
      <w:r w:rsidR="00105F15" w:rsidRPr="001368CF">
        <w:rPr>
          <w:rFonts w:ascii="Calibri" w:hAnsi="Calibri" w:cs="Calibri"/>
          <w:sz w:val="22"/>
          <w:szCs w:val="22"/>
        </w:rPr>
        <w:t>обезпечението</w:t>
      </w:r>
      <w:r w:rsidRPr="001368CF">
        <w:rPr>
          <w:rFonts w:ascii="Calibri" w:hAnsi="Calibri" w:cs="Calibri"/>
          <w:sz w:val="22"/>
          <w:szCs w:val="22"/>
        </w:rPr>
        <w:t>, предоставено от ФГР или (4) оказва неблагоприятно влияние върху възможността на ФГР да привлича или осигури необходимото Съфинансиране.</w:t>
      </w:r>
    </w:p>
    <w:p w14:paraId="6EAB4599" w14:textId="01D728EE" w:rsidR="00254294" w:rsidRPr="001368CF" w:rsidRDefault="00254294" w:rsidP="005179EC">
      <w:pPr>
        <w:pStyle w:val="DGKVNormal"/>
        <w:rPr>
          <w:rFonts w:ascii="Calibri" w:hAnsi="Calibri" w:cs="Calibri"/>
          <w:sz w:val="22"/>
          <w:szCs w:val="22"/>
        </w:rPr>
      </w:pPr>
      <w:r w:rsidRPr="001368CF">
        <w:rPr>
          <w:rFonts w:ascii="Calibri" w:hAnsi="Calibri" w:cs="Calibri"/>
          <w:sz w:val="22"/>
          <w:szCs w:val="22"/>
        </w:rPr>
        <w:t>„</w:t>
      </w:r>
      <w:bookmarkStart w:id="25" w:name="_Hlk495420081"/>
      <w:r w:rsidRPr="001368CF">
        <w:rPr>
          <w:rFonts w:ascii="Calibri" w:hAnsi="Calibri" w:cs="Calibri"/>
          <w:b/>
          <w:sz w:val="22"/>
          <w:szCs w:val="22"/>
        </w:rPr>
        <w:t>Таван на загубите по гаранцията</w:t>
      </w:r>
      <w:r w:rsidRPr="001368CF">
        <w:rPr>
          <w:rFonts w:ascii="Calibri" w:hAnsi="Calibri" w:cs="Calibri"/>
          <w:sz w:val="22"/>
          <w:szCs w:val="22"/>
        </w:rPr>
        <w:t xml:space="preserve">“ </w:t>
      </w:r>
      <w:r w:rsidR="004624B5" w:rsidRPr="001368CF">
        <w:rPr>
          <w:rFonts w:ascii="Calibri" w:hAnsi="Calibri" w:cs="Calibri"/>
          <w:sz w:val="22"/>
          <w:szCs w:val="22"/>
        </w:rPr>
        <w:t xml:space="preserve">означава </w:t>
      </w:r>
      <w:r w:rsidR="001E1B97" w:rsidRPr="001368CF">
        <w:rPr>
          <w:rFonts w:ascii="Calibri" w:hAnsi="Calibri" w:cs="Calibri"/>
          <w:sz w:val="22"/>
          <w:szCs w:val="22"/>
        </w:rPr>
        <w:t xml:space="preserve">процент в размер на </w:t>
      </w:r>
      <w:r w:rsidRPr="001368CF">
        <w:rPr>
          <w:rFonts w:ascii="Calibri" w:hAnsi="Calibri" w:cs="Calibri"/>
          <w:sz w:val="22"/>
          <w:szCs w:val="22"/>
        </w:rPr>
        <w:t>[</w:t>
      </w:r>
      <w:r w:rsidR="00190C35" w:rsidRPr="001368CF">
        <w:rPr>
          <w:rFonts w:ascii="Calibri" w:hAnsi="Calibri" w:cs="Calibri"/>
          <w:sz w:val="22"/>
          <w:szCs w:val="22"/>
        </w:rPr>
        <w:t>●</w:t>
      </w:r>
      <w:r w:rsidRPr="001368CF">
        <w:rPr>
          <w:rFonts w:ascii="Calibri" w:hAnsi="Calibri" w:cs="Calibri"/>
          <w:sz w:val="22"/>
          <w:szCs w:val="22"/>
        </w:rPr>
        <w:t>%]</w:t>
      </w:r>
      <w:r w:rsidR="001E1B97" w:rsidRPr="001368CF">
        <w:rPr>
          <w:rFonts w:ascii="Calibri" w:hAnsi="Calibri" w:cs="Calibri"/>
          <w:sz w:val="22"/>
          <w:szCs w:val="22"/>
        </w:rPr>
        <w:t>,</w:t>
      </w:r>
      <w:r w:rsidR="00503CC8" w:rsidRPr="001368CF">
        <w:rPr>
          <w:rFonts w:ascii="Calibri" w:hAnsi="Calibri" w:cs="Calibri"/>
          <w:sz w:val="22"/>
          <w:szCs w:val="22"/>
        </w:rPr>
        <w:t xml:space="preserve"> </w:t>
      </w:r>
      <w:r w:rsidR="00204384" w:rsidRPr="002E0B61">
        <w:t xml:space="preserve">определен </w:t>
      </w:r>
      <w:r w:rsidR="004851DA">
        <w:t>на база на</w:t>
      </w:r>
      <w:r w:rsidR="00204384" w:rsidRPr="002E0B61">
        <w:t xml:space="preserve"> „Методиката за определяне тавана на загубите по портфейлни гаранции“, посочена от Възложителя с документацията за участие</w:t>
      </w:r>
      <w:r w:rsidR="00204384" w:rsidRPr="00204384">
        <w:t>“</w:t>
      </w:r>
      <w:bookmarkEnd w:id="25"/>
      <w:r w:rsidR="00A75FB9" w:rsidRPr="001368CF">
        <w:rPr>
          <w:rFonts w:ascii="Calibri" w:hAnsi="Calibri" w:cs="Calibri"/>
          <w:sz w:val="22"/>
          <w:szCs w:val="22"/>
        </w:rPr>
        <w:t>.</w:t>
      </w:r>
    </w:p>
    <w:p w14:paraId="3B99E502" w14:textId="307C8B0C"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Техническа спецификация</w:t>
      </w:r>
      <w:r w:rsidRPr="001368CF">
        <w:rPr>
          <w:rFonts w:ascii="Calibri" w:hAnsi="Calibri" w:cs="Calibri"/>
          <w:sz w:val="22"/>
          <w:szCs w:val="22"/>
        </w:rPr>
        <w:t>“ означава техническата спецификация, която е част от</w:t>
      </w:r>
      <w:r w:rsidR="00655847" w:rsidRPr="001368CF">
        <w:rPr>
          <w:rFonts w:ascii="Calibri" w:hAnsi="Calibri" w:cs="Calibri"/>
          <w:sz w:val="22"/>
          <w:szCs w:val="22"/>
        </w:rPr>
        <w:t xml:space="preserve"> документацията </w:t>
      </w:r>
      <w:r w:rsidR="00E63060" w:rsidRPr="001368CF">
        <w:rPr>
          <w:rFonts w:ascii="Calibri" w:hAnsi="Calibri" w:cs="Calibri"/>
          <w:sz w:val="22"/>
          <w:szCs w:val="22"/>
        </w:rPr>
        <w:t xml:space="preserve">на </w:t>
      </w:r>
      <w:r w:rsidRPr="001368CF">
        <w:rPr>
          <w:rFonts w:ascii="Calibri" w:hAnsi="Calibri" w:cs="Calibri"/>
          <w:sz w:val="22"/>
          <w:szCs w:val="22"/>
        </w:rPr>
        <w:t>Процедурата по ЗОП</w:t>
      </w:r>
      <w:r w:rsidR="00AB5E62" w:rsidRPr="001368CF">
        <w:rPr>
          <w:rFonts w:ascii="Calibri" w:hAnsi="Calibri" w:cs="Calibri"/>
          <w:sz w:val="22"/>
          <w:szCs w:val="22"/>
        </w:rPr>
        <w:t xml:space="preserve"> и е приложена</w:t>
      </w:r>
      <w:r w:rsidRPr="001368CF">
        <w:rPr>
          <w:rFonts w:ascii="Calibri" w:hAnsi="Calibri" w:cs="Calibri"/>
          <w:sz w:val="22"/>
          <w:szCs w:val="22"/>
        </w:rPr>
        <w:t xml:space="preserve"> като </w:t>
      </w:r>
      <w:r w:rsidR="00B9308A" w:rsidRPr="001368CF">
        <w:rPr>
          <w:rFonts w:ascii="Calibri" w:hAnsi="Calibri" w:cs="Calibri"/>
          <w:sz w:val="22"/>
          <w:szCs w:val="22"/>
        </w:rPr>
        <w:t>Приложение № 9</w:t>
      </w:r>
      <w:r w:rsidR="00503CC8" w:rsidRPr="001368CF">
        <w:rPr>
          <w:rFonts w:ascii="Calibri" w:hAnsi="Calibri" w:cs="Calibri"/>
          <w:sz w:val="22"/>
          <w:szCs w:val="22"/>
        </w:rPr>
        <w:t xml:space="preserve"> </w:t>
      </w:r>
      <w:r w:rsidR="009E1356" w:rsidRPr="001368CF">
        <w:rPr>
          <w:rFonts w:ascii="Calibri" w:hAnsi="Calibri" w:cs="Calibri"/>
          <w:sz w:val="22"/>
          <w:szCs w:val="22"/>
        </w:rPr>
        <w:t xml:space="preserve"> к</w:t>
      </w:r>
      <w:r w:rsidRPr="001368CF">
        <w:rPr>
          <w:rFonts w:ascii="Calibri" w:hAnsi="Calibri" w:cs="Calibri"/>
          <w:sz w:val="22"/>
          <w:szCs w:val="22"/>
        </w:rPr>
        <w:t>ъм това Оперативно споразумение.</w:t>
      </w:r>
    </w:p>
    <w:p w14:paraId="19F36342" w14:textId="77777777" w:rsidR="00487B86" w:rsidRPr="001368CF" w:rsidRDefault="00487B86"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Транш</w:t>
      </w:r>
      <w:r w:rsidRPr="001368CF">
        <w:rPr>
          <w:rFonts w:ascii="Calibri" w:hAnsi="Calibri" w:cs="Calibri"/>
          <w:sz w:val="22"/>
          <w:szCs w:val="22"/>
        </w:rPr>
        <w:t>“ означава част от Заемния лимит, предоставена на ФГР по едно Искане за усвояване.</w:t>
      </w:r>
    </w:p>
    <w:p w14:paraId="2933932D" w14:textId="77777777" w:rsidR="00CB6D0D" w:rsidRPr="001368CF" w:rsidRDefault="00CB6D0D"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Тежест</w:t>
      </w:r>
      <w:r w:rsidRPr="001368CF">
        <w:rPr>
          <w:rFonts w:ascii="Calibri" w:hAnsi="Calibri" w:cs="Calibri"/>
          <w:sz w:val="22"/>
          <w:szCs w:val="22"/>
        </w:rPr>
        <w:t>“ означава ипотека, залог, тежест, възбрана, запор, особен залог или обезпечение или друг договор или уговорка, имащи действие на предоставяне на обезпечение.</w:t>
      </w:r>
    </w:p>
    <w:p w14:paraId="3AA1E1AA" w14:textId="77777777" w:rsidR="00487B86" w:rsidRPr="001368CF" w:rsidRDefault="00CB6D0D" w:rsidP="005179EC">
      <w:pPr>
        <w:pStyle w:val="DGKVNormal"/>
        <w:rPr>
          <w:rFonts w:ascii="Calibri" w:hAnsi="Calibri" w:cs="Calibri"/>
          <w:sz w:val="22"/>
          <w:szCs w:val="22"/>
        </w:rPr>
      </w:pPr>
      <w:r w:rsidRPr="001368CF">
        <w:rPr>
          <w:rFonts w:ascii="Calibri" w:hAnsi="Calibri" w:cs="Calibri"/>
          <w:sz w:val="22"/>
          <w:szCs w:val="22"/>
        </w:rPr>
        <w:t>„</w:t>
      </w:r>
      <w:r w:rsidR="00487B86" w:rsidRPr="001368CF">
        <w:rPr>
          <w:rFonts w:ascii="Calibri" w:hAnsi="Calibri" w:cs="Calibri"/>
          <w:b/>
          <w:sz w:val="22"/>
          <w:szCs w:val="22"/>
        </w:rPr>
        <w:t>Управляващ орган</w:t>
      </w:r>
      <w:r w:rsidR="00487B86" w:rsidRPr="001368CF">
        <w:rPr>
          <w:rFonts w:ascii="Calibri" w:hAnsi="Calibri" w:cs="Calibri"/>
          <w:sz w:val="22"/>
          <w:szCs w:val="22"/>
        </w:rPr>
        <w:t xml:space="preserve">” означава българския Управляващ орган, отговорен за Оперативната програма или друга организация, определена от администрацията в България за управление на </w:t>
      </w:r>
      <w:r w:rsidR="00145A79" w:rsidRPr="001368CF">
        <w:rPr>
          <w:rFonts w:ascii="Calibri" w:hAnsi="Calibri" w:cs="Calibri"/>
          <w:sz w:val="22"/>
          <w:szCs w:val="22"/>
        </w:rPr>
        <w:t>ЕСИФ</w:t>
      </w:r>
      <w:r w:rsidR="00487B86" w:rsidRPr="001368CF">
        <w:rPr>
          <w:rFonts w:ascii="Calibri" w:hAnsi="Calibri" w:cs="Calibri"/>
          <w:sz w:val="22"/>
          <w:szCs w:val="22"/>
        </w:rPr>
        <w:t xml:space="preserve"> съгласно</w:t>
      </w:r>
      <w:r w:rsidR="006341BB" w:rsidRPr="001368CF">
        <w:rPr>
          <w:rFonts w:ascii="Calibri" w:hAnsi="Calibri" w:cs="Calibri"/>
          <w:sz w:val="22"/>
          <w:szCs w:val="22"/>
        </w:rPr>
        <w:t xml:space="preserve"> </w:t>
      </w:r>
      <w:r w:rsidR="00487B86" w:rsidRPr="001368CF">
        <w:rPr>
          <w:rFonts w:ascii="Calibri" w:hAnsi="Calibri" w:cs="Calibri"/>
          <w:sz w:val="22"/>
          <w:szCs w:val="22"/>
        </w:rPr>
        <w:t>Регламентите за структурни</w:t>
      </w:r>
      <w:r w:rsidR="00396961" w:rsidRPr="001368CF">
        <w:rPr>
          <w:rFonts w:ascii="Calibri" w:hAnsi="Calibri" w:cs="Calibri"/>
          <w:sz w:val="22"/>
          <w:szCs w:val="22"/>
        </w:rPr>
        <w:t>те</w:t>
      </w:r>
      <w:r w:rsidR="00487B86" w:rsidRPr="001368CF">
        <w:rPr>
          <w:rFonts w:ascii="Calibri" w:hAnsi="Calibri" w:cs="Calibri"/>
          <w:sz w:val="22"/>
          <w:szCs w:val="22"/>
        </w:rPr>
        <w:t xml:space="preserve"> фондове.</w:t>
      </w:r>
    </w:p>
    <w:p w14:paraId="6F5B1910" w14:textId="0EAF8CD8" w:rsidR="00487B86" w:rsidRPr="001368CF" w:rsidRDefault="00100AE1"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Фонд</w:t>
      </w:r>
      <w:r w:rsidR="00487B86" w:rsidRPr="001368CF">
        <w:rPr>
          <w:rFonts w:ascii="Calibri" w:hAnsi="Calibri" w:cs="Calibri"/>
          <w:b/>
          <w:sz w:val="22"/>
          <w:szCs w:val="22"/>
        </w:rPr>
        <w:t xml:space="preserve"> за градско развитие</w:t>
      </w:r>
      <w:r w:rsidRPr="001368CF">
        <w:rPr>
          <w:rFonts w:ascii="Calibri" w:hAnsi="Calibri" w:cs="Calibri"/>
          <w:sz w:val="22"/>
          <w:szCs w:val="22"/>
        </w:rPr>
        <w:t xml:space="preserve">“ или </w:t>
      </w:r>
      <w:r w:rsidR="004733C7" w:rsidRPr="001368CF">
        <w:rPr>
          <w:rFonts w:ascii="Calibri" w:hAnsi="Calibri" w:cs="Calibri"/>
          <w:sz w:val="22"/>
          <w:szCs w:val="22"/>
        </w:rPr>
        <w:t>„</w:t>
      </w:r>
      <w:r w:rsidR="00487B86" w:rsidRPr="001368CF">
        <w:rPr>
          <w:rFonts w:ascii="Calibri" w:hAnsi="Calibri" w:cs="Calibri"/>
          <w:b/>
          <w:sz w:val="22"/>
          <w:szCs w:val="22"/>
        </w:rPr>
        <w:t>ФГР</w:t>
      </w:r>
      <w:r w:rsidR="00DC4D39" w:rsidRPr="001368CF">
        <w:rPr>
          <w:rFonts w:ascii="Calibri" w:hAnsi="Calibri" w:cs="Calibri"/>
          <w:sz w:val="22"/>
          <w:szCs w:val="22"/>
        </w:rPr>
        <w:t>” означава фондът, създад</w:t>
      </w:r>
      <w:r w:rsidR="00F40EE0" w:rsidRPr="001368CF">
        <w:rPr>
          <w:rFonts w:ascii="Calibri" w:hAnsi="Calibri" w:cs="Calibri"/>
          <w:sz w:val="22"/>
          <w:szCs w:val="22"/>
        </w:rPr>
        <w:t>е</w:t>
      </w:r>
      <w:r w:rsidR="00DC4D39" w:rsidRPr="001368CF">
        <w:rPr>
          <w:rFonts w:ascii="Calibri" w:hAnsi="Calibri" w:cs="Calibri"/>
          <w:sz w:val="22"/>
          <w:szCs w:val="22"/>
        </w:rPr>
        <w:t>н</w:t>
      </w:r>
      <w:r w:rsidR="009C4740" w:rsidRPr="001368CF">
        <w:rPr>
          <w:rFonts w:ascii="Calibri" w:hAnsi="Calibri" w:cs="Calibri"/>
          <w:sz w:val="22"/>
          <w:szCs w:val="22"/>
        </w:rPr>
        <w:t xml:space="preserve"> от Изпълнителя </w:t>
      </w:r>
      <w:r w:rsidR="00DC4D39" w:rsidRPr="001368CF">
        <w:rPr>
          <w:rFonts w:ascii="Calibri" w:hAnsi="Calibri" w:cs="Calibri"/>
          <w:sz w:val="22"/>
          <w:szCs w:val="22"/>
        </w:rPr>
        <w:t xml:space="preserve">за целите на отпускане </w:t>
      </w:r>
      <w:r w:rsidR="009C4740" w:rsidRPr="001368CF">
        <w:rPr>
          <w:rFonts w:ascii="Calibri" w:hAnsi="Calibri" w:cs="Calibri"/>
          <w:sz w:val="22"/>
          <w:szCs w:val="22"/>
        </w:rPr>
        <w:t xml:space="preserve">и </w:t>
      </w:r>
      <w:r w:rsidR="00DC4D39" w:rsidRPr="001368CF">
        <w:rPr>
          <w:rFonts w:ascii="Calibri" w:hAnsi="Calibri" w:cs="Calibri"/>
          <w:sz w:val="22"/>
          <w:szCs w:val="22"/>
        </w:rPr>
        <w:t>управление на предоставените от ФМФИБ средства</w:t>
      </w:r>
      <w:r w:rsidR="00487B86" w:rsidRPr="001368CF">
        <w:rPr>
          <w:rFonts w:ascii="Calibri" w:hAnsi="Calibri" w:cs="Calibri"/>
          <w:sz w:val="22"/>
          <w:szCs w:val="22"/>
        </w:rPr>
        <w:t xml:space="preserve"> в съответствие с </w:t>
      </w:r>
      <w:r w:rsidR="00FC4CB0" w:rsidRPr="001368CF">
        <w:rPr>
          <w:rFonts w:ascii="Calibri" w:hAnsi="Calibri" w:cs="Calibri"/>
          <w:sz w:val="22"/>
          <w:szCs w:val="22"/>
        </w:rPr>
        <w:t xml:space="preserve">член </w:t>
      </w:r>
      <w:r w:rsidR="00391E24" w:rsidRPr="001368CF">
        <w:rPr>
          <w:rFonts w:ascii="Calibri" w:hAnsi="Calibri" w:cs="Calibri"/>
          <w:sz w:val="22"/>
          <w:szCs w:val="22"/>
        </w:rPr>
        <w:t xml:space="preserve"> 38</w:t>
      </w:r>
      <w:r w:rsidR="00FC4CB0" w:rsidRPr="001368CF">
        <w:rPr>
          <w:rFonts w:ascii="Calibri" w:hAnsi="Calibri" w:cs="Calibri"/>
          <w:sz w:val="22"/>
          <w:szCs w:val="22"/>
        </w:rPr>
        <w:t xml:space="preserve"> точка</w:t>
      </w:r>
      <w:r w:rsidR="00391E24" w:rsidRPr="001368CF">
        <w:rPr>
          <w:rFonts w:ascii="Calibri" w:hAnsi="Calibri" w:cs="Calibri"/>
          <w:sz w:val="22"/>
          <w:szCs w:val="22"/>
        </w:rPr>
        <w:t xml:space="preserve"> 6 </w:t>
      </w:r>
      <w:r w:rsidR="00487B86" w:rsidRPr="001368CF">
        <w:rPr>
          <w:rFonts w:ascii="Calibri" w:hAnsi="Calibri" w:cs="Calibri"/>
          <w:sz w:val="22"/>
          <w:szCs w:val="22"/>
        </w:rPr>
        <w:t xml:space="preserve">от Регламент </w:t>
      </w:r>
      <w:r w:rsidR="00BF1535" w:rsidRPr="001368CF">
        <w:rPr>
          <w:rFonts w:ascii="Calibri" w:hAnsi="Calibri" w:cs="Calibri"/>
          <w:sz w:val="22"/>
          <w:szCs w:val="22"/>
        </w:rPr>
        <w:t xml:space="preserve">№ </w:t>
      </w:r>
      <w:r w:rsidR="00391E24" w:rsidRPr="001368CF">
        <w:rPr>
          <w:rFonts w:ascii="Calibri" w:hAnsi="Calibri" w:cs="Calibri"/>
          <w:sz w:val="22"/>
          <w:szCs w:val="22"/>
        </w:rPr>
        <w:t xml:space="preserve">1303/2013 </w:t>
      </w:r>
      <w:r w:rsidR="00487B86" w:rsidRPr="001368CF">
        <w:rPr>
          <w:rFonts w:ascii="Calibri" w:hAnsi="Calibri" w:cs="Calibri"/>
          <w:sz w:val="22"/>
          <w:szCs w:val="22"/>
        </w:rPr>
        <w:t>и това Оперативно споразумение</w:t>
      </w:r>
      <w:r w:rsidR="00F40EE0" w:rsidRPr="001368CF">
        <w:rPr>
          <w:rFonts w:ascii="Calibri" w:hAnsi="Calibri" w:cs="Calibri"/>
          <w:sz w:val="22"/>
          <w:szCs w:val="22"/>
        </w:rPr>
        <w:t>.</w:t>
      </w:r>
    </w:p>
    <w:p w14:paraId="14DD60A5" w14:textId="77777777" w:rsidR="003C2543" w:rsidRPr="001368CF" w:rsidRDefault="003C2543"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Финансиране</w:t>
      </w:r>
      <w:r w:rsidRPr="001368CF">
        <w:rPr>
          <w:rFonts w:ascii="Calibri" w:hAnsi="Calibri" w:cs="Calibri"/>
          <w:sz w:val="22"/>
          <w:szCs w:val="22"/>
        </w:rPr>
        <w:t xml:space="preserve">“ означава финансиране </w:t>
      </w:r>
      <w:r w:rsidR="004624B5" w:rsidRPr="001368CF">
        <w:rPr>
          <w:rFonts w:ascii="Calibri" w:hAnsi="Calibri" w:cs="Calibri"/>
          <w:sz w:val="22"/>
          <w:szCs w:val="22"/>
        </w:rPr>
        <w:t>предоставено от Изпълнителя или за сметка на Изпълнителя на Краен</w:t>
      </w:r>
      <w:r w:rsidR="000C69F9" w:rsidRPr="001368CF">
        <w:rPr>
          <w:rFonts w:ascii="Calibri" w:hAnsi="Calibri" w:cs="Calibri"/>
          <w:sz w:val="22"/>
          <w:szCs w:val="22"/>
        </w:rPr>
        <w:t xml:space="preserve"> получател със средства от </w:t>
      </w:r>
      <w:r w:rsidR="004624B5" w:rsidRPr="001368CF">
        <w:rPr>
          <w:rFonts w:ascii="Calibri" w:hAnsi="Calibri" w:cs="Calibri"/>
          <w:sz w:val="22"/>
          <w:szCs w:val="22"/>
        </w:rPr>
        <w:t>Заемния лимит</w:t>
      </w:r>
      <w:r w:rsidRPr="001368CF">
        <w:rPr>
          <w:rFonts w:ascii="Calibri" w:hAnsi="Calibri" w:cs="Calibri"/>
          <w:sz w:val="22"/>
          <w:szCs w:val="22"/>
        </w:rPr>
        <w:t xml:space="preserve"> под формата на</w:t>
      </w:r>
      <w:r w:rsidR="000D4299" w:rsidRPr="001368CF">
        <w:rPr>
          <w:rFonts w:ascii="Calibri" w:hAnsi="Calibri" w:cs="Calibri"/>
          <w:sz w:val="22"/>
          <w:szCs w:val="22"/>
        </w:rPr>
        <w:t xml:space="preserve"> (1) </w:t>
      </w:r>
      <w:r w:rsidRPr="001368CF">
        <w:rPr>
          <w:rFonts w:ascii="Calibri" w:hAnsi="Calibri" w:cs="Calibri"/>
          <w:sz w:val="22"/>
          <w:szCs w:val="22"/>
        </w:rPr>
        <w:t xml:space="preserve">заем, </w:t>
      </w:r>
      <w:r w:rsidR="000D4299" w:rsidRPr="001368CF">
        <w:rPr>
          <w:rFonts w:ascii="Calibri" w:hAnsi="Calibri" w:cs="Calibri"/>
          <w:sz w:val="22"/>
          <w:szCs w:val="22"/>
        </w:rPr>
        <w:t xml:space="preserve">(2) </w:t>
      </w:r>
      <w:r w:rsidR="00FF395F" w:rsidRPr="001368CF">
        <w:rPr>
          <w:rFonts w:ascii="Calibri" w:hAnsi="Calibri" w:cs="Calibri"/>
          <w:sz w:val="22"/>
          <w:szCs w:val="22"/>
        </w:rPr>
        <w:t xml:space="preserve">инвестиционен кредит, </w:t>
      </w:r>
      <w:r w:rsidR="000D4299" w:rsidRPr="001368CF">
        <w:rPr>
          <w:rFonts w:ascii="Calibri" w:hAnsi="Calibri" w:cs="Calibri"/>
          <w:sz w:val="22"/>
          <w:szCs w:val="22"/>
        </w:rPr>
        <w:t xml:space="preserve">(3) </w:t>
      </w:r>
      <w:r w:rsidRPr="001368CF">
        <w:rPr>
          <w:rFonts w:ascii="Calibri" w:hAnsi="Calibri" w:cs="Calibri"/>
          <w:sz w:val="22"/>
          <w:szCs w:val="22"/>
        </w:rPr>
        <w:t xml:space="preserve">финансов лизинг, </w:t>
      </w:r>
      <w:r w:rsidR="000D4299" w:rsidRPr="001368CF">
        <w:rPr>
          <w:rFonts w:ascii="Calibri" w:hAnsi="Calibri" w:cs="Calibri"/>
          <w:sz w:val="22"/>
          <w:szCs w:val="22"/>
        </w:rPr>
        <w:t xml:space="preserve">или (4) </w:t>
      </w:r>
      <w:r w:rsidRPr="001368CF">
        <w:rPr>
          <w:rFonts w:ascii="Calibri" w:hAnsi="Calibri" w:cs="Calibri"/>
          <w:sz w:val="22"/>
          <w:szCs w:val="22"/>
        </w:rPr>
        <w:t>оборотен кредит</w:t>
      </w:r>
      <w:r w:rsidR="00FF395F" w:rsidRPr="001368CF">
        <w:rPr>
          <w:rFonts w:ascii="Calibri" w:hAnsi="Calibri" w:cs="Calibri"/>
          <w:sz w:val="22"/>
          <w:szCs w:val="22"/>
        </w:rPr>
        <w:t xml:space="preserve">, </w:t>
      </w:r>
      <w:r w:rsidR="00D00C14" w:rsidRPr="001368CF">
        <w:rPr>
          <w:rFonts w:ascii="Calibri" w:hAnsi="Calibri" w:cs="Calibri"/>
          <w:sz w:val="22"/>
          <w:szCs w:val="22"/>
        </w:rPr>
        <w:t xml:space="preserve">който </w:t>
      </w:r>
      <w:r w:rsidR="00BF1535" w:rsidRPr="001368CF">
        <w:rPr>
          <w:rFonts w:ascii="Calibri" w:hAnsi="Calibri" w:cs="Calibri"/>
          <w:sz w:val="22"/>
          <w:szCs w:val="22"/>
        </w:rPr>
        <w:t xml:space="preserve">е </w:t>
      </w:r>
      <w:r w:rsidR="00FF395F" w:rsidRPr="001368CF">
        <w:rPr>
          <w:rFonts w:ascii="Calibri" w:hAnsi="Calibri" w:cs="Calibri"/>
          <w:sz w:val="22"/>
          <w:szCs w:val="22"/>
        </w:rPr>
        <w:t xml:space="preserve">свързан с или </w:t>
      </w:r>
      <w:r w:rsidR="00BF1535" w:rsidRPr="001368CF">
        <w:rPr>
          <w:rFonts w:ascii="Calibri" w:hAnsi="Calibri" w:cs="Calibri"/>
          <w:sz w:val="22"/>
          <w:szCs w:val="22"/>
        </w:rPr>
        <w:t xml:space="preserve">има </w:t>
      </w:r>
      <w:r w:rsidR="00FF395F" w:rsidRPr="001368CF">
        <w:rPr>
          <w:rFonts w:ascii="Calibri" w:hAnsi="Calibri" w:cs="Calibri"/>
          <w:sz w:val="22"/>
          <w:szCs w:val="22"/>
        </w:rPr>
        <w:t xml:space="preserve">допълваща роля спрямо инвестиционен кредит, предоставен от ФГР </w:t>
      </w:r>
      <w:r w:rsidR="00BF1535" w:rsidRPr="001368CF">
        <w:rPr>
          <w:rFonts w:ascii="Calibri" w:hAnsi="Calibri" w:cs="Calibri"/>
          <w:sz w:val="22"/>
          <w:szCs w:val="22"/>
        </w:rPr>
        <w:t xml:space="preserve">на </w:t>
      </w:r>
      <w:r w:rsidR="00FF395F" w:rsidRPr="001368CF">
        <w:rPr>
          <w:rFonts w:ascii="Calibri" w:hAnsi="Calibri" w:cs="Calibri"/>
          <w:sz w:val="22"/>
          <w:szCs w:val="22"/>
        </w:rPr>
        <w:t>Допустим кра</w:t>
      </w:r>
      <w:r w:rsidR="00BF1535" w:rsidRPr="001368CF">
        <w:rPr>
          <w:rFonts w:ascii="Calibri" w:hAnsi="Calibri" w:cs="Calibri"/>
          <w:sz w:val="22"/>
          <w:szCs w:val="22"/>
        </w:rPr>
        <w:t>е</w:t>
      </w:r>
      <w:r w:rsidR="00FF395F" w:rsidRPr="001368CF">
        <w:rPr>
          <w:rFonts w:ascii="Calibri" w:hAnsi="Calibri" w:cs="Calibri"/>
          <w:sz w:val="22"/>
          <w:szCs w:val="22"/>
        </w:rPr>
        <w:t>н получател</w:t>
      </w:r>
      <w:r w:rsidR="00BF1535" w:rsidRPr="001368CF">
        <w:rPr>
          <w:rFonts w:ascii="Calibri" w:hAnsi="Calibri" w:cs="Calibri"/>
          <w:sz w:val="22"/>
          <w:szCs w:val="22"/>
        </w:rPr>
        <w:t xml:space="preserve"> </w:t>
      </w:r>
      <w:r w:rsidRPr="001368CF">
        <w:rPr>
          <w:rFonts w:ascii="Calibri" w:hAnsi="Calibri" w:cs="Calibri"/>
          <w:sz w:val="22"/>
          <w:szCs w:val="22"/>
        </w:rPr>
        <w:t xml:space="preserve">или </w:t>
      </w:r>
      <w:r w:rsidR="00D00C14" w:rsidRPr="001368CF">
        <w:rPr>
          <w:rFonts w:ascii="Calibri" w:hAnsi="Calibri" w:cs="Calibri"/>
          <w:sz w:val="22"/>
          <w:szCs w:val="22"/>
        </w:rPr>
        <w:t xml:space="preserve">(5) </w:t>
      </w:r>
      <w:r w:rsidRPr="001368CF">
        <w:rPr>
          <w:rFonts w:ascii="Calibri" w:hAnsi="Calibri" w:cs="Calibri"/>
          <w:sz w:val="22"/>
          <w:szCs w:val="22"/>
        </w:rPr>
        <w:t>всеки друг продукт</w:t>
      </w:r>
      <w:r w:rsidR="00396961" w:rsidRPr="001368CF">
        <w:rPr>
          <w:rFonts w:ascii="Calibri" w:hAnsi="Calibri" w:cs="Calibri"/>
          <w:sz w:val="22"/>
          <w:szCs w:val="22"/>
        </w:rPr>
        <w:t xml:space="preserve"> за финансиране</w:t>
      </w:r>
      <w:r w:rsidRPr="001368CF">
        <w:rPr>
          <w:rFonts w:ascii="Calibri" w:hAnsi="Calibri" w:cs="Calibri"/>
          <w:sz w:val="22"/>
          <w:szCs w:val="22"/>
        </w:rPr>
        <w:t xml:space="preserve">, допустим съгласно Инвестиционната </w:t>
      </w:r>
      <w:r w:rsidR="005D5E0C" w:rsidRPr="001368CF">
        <w:rPr>
          <w:rFonts w:ascii="Calibri" w:hAnsi="Calibri" w:cs="Calibri"/>
          <w:sz w:val="22"/>
          <w:szCs w:val="22"/>
        </w:rPr>
        <w:t>политика</w:t>
      </w:r>
      <w:r w:rsidRPr="001368CF">
        <w:rPr>
          <w:rFonts w:ascii="Calibri" w:hAnsi="Calibri" w:cs="Calibri"/>
          <w:sz w:val="22"/>
          <w:szCs w:val="22"/>
        </w:rPr>
        <w:t>.</w:t>
      </w:r>
    </w:p>
    <w:p w14:paraId="0BD147BA" w14:textId="77777777" w:rsidR="00CB6D0D" w:rsidRPr="001368CF" w:rsidRDefault="00CB6D0D" w:rsidP="005179EC">
      <w:pPr>
        <w:pStyle w:val="DGKVNormal"/>
        <w:rPr>
          <w:rFonts w:ascii="Calibri" w:hAnsi="Calibri" w:cs="Calibri"/>
          <w:sz w:val="22"/>
          <w:szCs w:val="22"/>
        </w:rPr>
      </w:pPr>
      <w:r w:rsidRPr="001368CF">
        <w:rPr>
          <w:rFonts w:ascii="Calibri" w:hAnsi="Calibri" w:cs="Calibri"/>
          <w:sz w:val="22"/>
          <w:szCs w:val="22"/>
        </w:rPr>
        <w:t>„</w:t>
      </w:r>
      <w:r w:rsidRPr="001368CF">
        <w:rPr>
          <w:rFonts w:ascii="Calibri" w:hAnsi="Calibri" w:cs="Calibri"/>
          <w:b/>
          <w:sz w:val="22"/>
          <w:szCs w:val="22"/>
        </w:rPr>
        <w:t>ФМФИБ</w:t>
      </w:r>
      <w:r w:rsidRPr="001368CF">
        <w:rPr>
          <w:rFonts w:ascii="Calibri" w:hAnsi="Calibri" w:cs="Calibri"/>
          <w:sz w:val="22"/>
          <w:szCs w:val="22"/>
        </w:rPr>
        <w:t>“ означава една от Страните, както е описана в началото на това Оперативно споразумение.</w:t>
      </w:r>
    </w:p>
    <w:p w14:paraId="76B95D5E" w14:textId="77777777" w:rsidR="004733C7" w:rsidRPr="001368CF" w:rsidRDefault="004733C7" w:rsidP="004733C7">
      <w:pPr>
        <w:pStyle w:val="DGKVLevel2"/>
        <w:rPr>
          <w:rFonts w:ascii="Calibri" w:hAnsi="Calibri" w:cs="Calibri"/>
          <w:sz w:val="22"/>
          <w:szCs w:val="22"/>
        </w:rPr>
      </w:pPr>
      <w:r w:rsidRPr="001368CF">
        <w:rPr>
          <w:rFonts w:ascii="Calibri" w:hAnsi="Calibri" w:cs="Calibri"/>
          <w:sz w:val="22"/>
          <w:szCs w:val="22"/>
        </w:rPr>
        <w:t>В това Оперативно споразумение и в Приложенията</w:t>
      </w:r>
      <w:r w:rsidR="00CC53D6" w:rsidRPr="001368CF">
        <w:rPr>
          <w:rFonts w:ascii="Calibri" w:hAnsi="Calibri" w:cs="Calibri"/>
          <w:sz w:val="22"/>
          <w:szCs w:val="22"/>
        </w:rPr>
        <w:t xml:space="preserve"> към него,</w:t>
      </w:r>
      <w:r w:rsidRPr="001368CF">
        <w:rPr>
          <w:rFonts w:ascii="Calibri" w:hAnsi="Calibri" w:cs="Calibri"/>
          <w:sz w:val="22"/>
          <w:szCs w:val="22"/>
        </w:rPr>
        <w:t xml:space="preserve"> освен ако контекстът не налага друго:</w:t>
      </w:r>
    </w:p>
    <w:p w14:paraId="403FE532" w14:textId="77777777" w:rsidR="004733C7" w:rsidRPr="001368CF" w:rsidRDefault="004733C7">
      <w:pPr>
        <w:pStyle w:val="DGKVLevel3"/>
        <w:rPr>
          <w:rFonts w:ascii="Calibri" w:hAnsi="Calibri" w:cs="Calibri"/>
          <w:sz w:val="22"/>
          <w:szCs w:val="22"/>
        </w:rPr>
      </w:pPr>
      <w:r w:rsidRPr="001368CF">
        <w:rPr>
          <w:rFonts w:ascii="Calibri" w:hAnsi="Calibri" w:cs="Calibri"/>
          <w:sz w:val="22"/>
          <w:szCs w:val="22"/>
        </w:rPr>
        <w:lastRenderedPageBreak/>
        <w:t>Препращането към членове, клаузи, Преамбюла, приложения и анекси, освен случаите, когато изрично е посочено друго, се счита за препращане към членове, клаузи, преамбюла, приложения и анекси към това Оперативно споразумение.</w:t>
      </w:r>
    </w:p>
    <w:p w14:paraId="6E48875A" w14:textId="77777777" w:rsidR="004733C7" w:rsidRPr="001368CF" w:rsidRDefault="004733C7" w:rsidP="006341BB">
      <w:pPr>
        <w:pStyle w:val="DGKVLevel3"/>
        <w:rPr>
          <w:rFonts w:ascii="Calibri" w:hAnsi="Calibri" w:cs="Calibri"/>
          <w:sz w:val="22"/>
          <w:szCs w:val="22"/>
        </w:rPr>
      </w:pPr>
      <w:r w:rsidRPr="001368CF">
        <w:rPr>
          <w:rFonts w:ascii="Calibri" w:hAnsi="Calibri" w:cs="Calibri"/>
          <w:sz w:val="22"/>
          <w:szCs w:val="22"/>
        </w:rPr>
        <w:t>Освен ако е посочено друго, всяко посочване или препращане към:</w:t>
      </w:r>
    </w:p>
    <w:p w14:paraId="6F7D7FE1" w14:textId="77777777" w:rsidR="004733C7" w:rsidRPr="001368CF" w:rsidRDefault="004733C7" w:rsidP="008C60A8">
      <w:pPr>
        <w:pStyle w:val="DGKVLevel4"/>
        <w:rPr>
          <w:rFonts w:ascii="Calibri" w:hAnsi="Calibri" w:cs="Calibri"/>
          <w:sz w:val="22"/>
        </w:rPr>
      </w:pPr>
      <w:r w:rsidRPr="001368CF">
        <w:rPr>
          <w:rFonts w:ascii="Calibri" w:hAnsi="Calibri" w:cs="Calibri"/>
          <w:sz w:val="22"/>
        </w:rPr>
        <w:t xml:space="preserve">"ФМФИБ", “Изпълнител” или някой "Краен получател" включва </w:t>
      </w:r>
      <w:r w:rsidR="00F22E5A" w:rsidRPr="001368CF">
        <w:rPr>
          <w:rFonts w:ascii="Calibri" w:hAnsi="Calibri" w:cs="Calibri"/>
          <w:sz w:val="22"/>
        </w:rPr>
        <w:t xml:space="preserve">и </w:t>
      </w:r>
      <w:r w:rsidRPr="001368CF">
        <w:rPr>
          <w:rFonts w:ascii="Calibri" w:hAnsi="Calibri" w:cs="Calibri"/>
          <w:sz w:val="22"/>
        </w:rPr>
        <w:t xml:space="preserve">съответните </w:t>
      </w:r>
      <w:r w:rsidR="00F22E5A" w:rsidRPr="001368CF">
        <w:rPr>
          <w:rFonts w:ascii="Calibri" w:hAnsi="Calibri" w:cs="Calibri"/>
          <w:sz w:val="22"/>
        </w:rPr>
        <w:t xml:space="preserve">им </w:t>
      </w:r>
      <w:r w:rsidRPr="001368CF">
        <w:rPr>
          <w:rFonts w:ascii="Calibri" w:hAnsi="Calibri" w:cs="Calibri"/>
          <w:sz w:val="22"/>
        </w:rPr>
        <w:t>универсални и частни правоприемници;</w:t>
      </w:r>
    </w:p>
    <w:p w14:paraId="3C9FC211" w14:textId="77777777" w:rsidR="004733C7" w:rsidRPr="001368CF" w:rsidRDefault="004733C7" w:rsidP="008C60A8">
      <w:pPr>
        <w:pStyle w:val="DGKVLevel4"/>
        <w:rPr>
          <w:rFonts w:ascii="Calibri" w:hAnsi="Calibri" w:cs="Calibri"/>
          <w:sz w:val="22"/>
        </w:rPr>
      </w:pPr>
      <w:r w:rsidRPr="001368CF">
        <w:rPr>
          <w:rFonts w:ascii="Calibri" w:hAnsi="Calibri" w:cs="Calibri"/>
          <w:sz w:val="22"/>
        </w:rPr>
        <w:t>"активи" включва настояща и бъдеща собственост, приходи и права от какъвто и да е вид;</w:t>
      </w:r>
    </w:p>
    <w:p w14:paraId="57E4CC3C" w14:textId="77777777" w:rsidR="004733C7" w:rsidRPr="001368CF" w:rsidRDefault="004733C7" w:rsidP="008C60A8">
      <w:pPr>
        <w:pStyle w:val="DGKVLevel4"/>
        <w:rPr>
          <w:rFonts w:ascii="Calibri" w:hAnsi="Calibri" w:cs="Calibri"/>
          <w:sz w:val="22"/>
        </w:rPr>
      </w:pPr>
      <w:r w:rsidRPr="001368CF">
        <w:rPr>
          <w:rFonts w:ascii="Calibri" w:hAnsi="Calibri" w:cs="Calibri"/>
          <w:sz w:val="22"/>
        </w:rPr>
        <w:t>посочването на договор означава съответният договор, както е изменен, допълнен, новиран или правата и задълженията, по който са прехвърлени към съответния момент;</w:t>
      </w:r>
    </w:p>
    <w:p w14:paraId="7F7BED43" w14:textId="77777777" w:rsidR="004733C7" w:rsidRPr="001368CF" w:rsidRDefault="004733C7" w:rsidP="008C60A8">
      <w:pPr>
        <w:pStyle w:val="DGKVLevel4"/>
        <w:rPr>
          <w:rFonts w:ascii="Calibri" w:hAnsi="Calibri" w:cs="Calibri"/>
          <w:sz w:val="22"/>
        </w:rPr>
      </w:pPr>
      <w:r w:rsidRPr="001368CF">
        <w:rPr>
          <w:rFonts w:ascii="Calibri" w:hAnsi="Calibri" w:cs="Calibri"/>
          <w:sz w:val="22"/>
        </w:rPr>
        <w:t>"лице" включва физическо лице, търговско дружество, корпорация, правителство, държава или държавна агенция или сдружение, тръст, съвместно предприятие, консорциум или гражданско дружество (независимо дали има самостоятелна правосубектност);</w:t>
      </w:r>
    </w:p>
    <w:p w14:paraId="504A30E1" w14:textId="77777777" w:rsidR="004733C7" w:rsidRPr="001368CF" w:rsidRDefault="004733C7" w:rsidP="008C60A8">
      <w:pPr>
        <w:pStyle w:val="DGKVLevel4"/>
        <w:rPr>
          <w:rFonts w:ascii="Calibri" w:hAnsi="Calibri" w:cs="Calibri"/>
          <w:sz w:val="22"/>
        </w:rPr>
      </w:pPr>
      <w:r w:rsidRPr="001368CF">
        <w:rPr>
          <w:rFonts w:ascii="Calibri" w:hAnsi="Calibri" w:cs="Calibri"/>
          <w:sz w:val="22"/>
        </w:rPr>
        <w:t>думи в множествено число включват единствено число и обратно;</w:t>
      </w:r>
    </w:p>
    <w:p w14:paraId="49420639" w14:textId="77777777" w:rsidR="004733C7" w:rsidRPr="001368CF" w:rsidRDefault="004733C7" w:rsidP="008C60A8">
      <w:pPr>
        <w:pStyle w:val="DGKVLevel4"/>
        <w:rPr>
          <w:rFonts w:ascii="Calibri" w:hAnsi="Calibri" w:cs="Calibri"/>
          <w:sz w:val="22"/>
        </w:rPr>
      </w:pPr>
      <w:r w:rsidRPr="001368CF">
        <w:rPr>
          <w:rFonts w:ascii="Calibri" w:hAnsi="Calibri" w:cs="Calibri"/>
          <w:sz w:val="22"/>
        </w:rPr>
        <w:t>"закон" включва всеки закон, регламент, нормативен акт, наредба, инструкции, заповед или правила (независимо дали е нормативен акт) на правителствен, междуправителствен или наднационален орган, агенция, отдел или на регулаторен, саморегулиращ се или друг орган или организация;</w:t>
      </w:r>
    </w:p>
    <w:p w14:paraId="04F5946C" w14:textId="77777777" w:rsidR="00C20510" w:rsidRPr="001368CF" w:rsidRDefault="00C20510" w:rsidP="008C60A8">
      <w:pPr>
        <w:pStyle w:val="DGKVLevel4"/>
        <w:rPr>
          <w:rFonts w:ascii="Calibri" w:hAnsi="Calibri" w:cs="Calibri"/>
          <w:sz w:val="22"/>
        </w:rPr>
      </w:pPr>
      <w:r w:rsidRPr="001368CF">
        <w:rPr>
          <w:rFonts w:ascii="Calibri" w:hAnsi="Calibri" w:cs="Calibri"/>
          <w:sz w:val="22"/>
        </w:rPr>
        <w:t>„контрол“ (включително със съответстващите му значения – термините „контролиран от“ и „под съвместния контрол с“), използван по отношение на всяко лице, означава притежаването на правото, пряко или непряко, да бъдат определяни или насочвани управлението и политиките на такова лице, независимо дали чрез притежанието на дялове в капитала или акции с право на глас, чрез договор или по друг начин;</w:t>
      </w:r>
    </w:p>
    <w:p w14:paraId="5C4BB34C" w14:textId="77777777" w:rsidR="004733C7" w:rsidRPr="001368CF" w:rsidRDefault="004733C7" w:rsidP="008C60A8">
      <w:pPr>
        <w:pStyle w:val="DGKVLevel4"/>
        <w:rPr>
          <w:rFonts w:ascii="Calibri" w:hAnsi="Calibri" w:cs="Calibri"/>
          <w:sz w:val="22"/>
        </w:rPr>
      </w:pPr>
      <w:r w:rsidRPr="001368CF">
        <w:rPr>
          <w:rFonts w:ascii="Calibri" w:hAnsi="Calibri" w:cs="Calibri"/>
          <w:sz w:val="22"/>
        </w:rPr>
        <w:t>използването на „включително“ и „включва“ означава неизчерпателно изброяване</w:t>
      </w:r>
      <w:r w:rsidR="0095449A" w:rsidRPr="001368CF">
        <w:rPr>
          <w:rFonts w:ascii="Calibri" w:hAnsi="Calibri" w:cs="Calibri"/>
          <w:sz w:val="22"/>
        </w:rPr>
        <w:t>;</w:t>
      </w:r>
    </w:p>
    <w:p w14:paraId="5F2A5010" w14:textId="77777777" w:rsidR="004733C7" w:rsidRPr="001368CF" w:rsidRDefault="004733C7" w:rsidP="008C60A8">
      <w:pPr>
        <w:pStyle w:val="DGKVLevel4"/>
        <w:rPr>
          <w:rFonts w:ascii="Calibri" w:hAnsi="Calibri" w:cs="Calibri"/>
          <w:sz w:val="22"/>
        </w:rPr>
      </w:pPr>
      <w:r w:rsidRPr="001368CF">
        <w:rPr>
          <w:rFonts w:ascii="Calibri" w:hAnsi="Calibri" w:cs="Calibri"/>
          <w:sz w:val="22"/>
        </w:rPr>
        <w:t>разпоредба на закона препраща към разпоредба</w:t>
      </w:r>
      <w:r w:rsidR="006341BB" w:rsidRPr="001368CF">
        <w:rPr>
          <w:rFonts w:ascii="Calibri" w:hAnsi="Calibri" w:cs="Calibri"/>
          <w:sz w:val="22"/>
        </w:rPr>
        <w:t>та</w:t>
      </w:r>
      <w:r w:rsidRPr="001368CF">
        <w:rPr>
          <w:rFonts w:ascii="Calibri" w:hAnsi="Calibri" w:cs="Calibri"/>
          <w:sz w:val="22"/>
        </w:rPr>
        <w:t xml:space="preserve"> на закона, заедн</w:t>
      </w:r>
      <w:r w:rsidR="006341BB" w:rsidRPr="001368CF">
        <w:rPr>
          <w:rFonts w:ascii="Calibri" w:hAnsi="Calibri" w:cs="Calibri"/>
          <w:sz w:val="22"/>
        </w:rPr>
        <w:t>о с всички изменения;</w:t>
      </w:r>
    </w:p>
    <w:p w14:paraId="754E4D67" w14:textId="77777777" w:rsidR="004733C7" w:rsidRPr="001368CF" w:rsidRDefault="004733C7" w:rsidP="008C60A8">
      <w:pPr>
        <w:pStyle w:val="DGKVLevel4"/>
        <w:rPr>
          <w:rFonts w:ascii="Calibri" w:hAnsi="Calibri" w:cs="Calibri"/>
          <w:sz w:val="22"/>
        </w:rPr>
      </w:pPr>
      <w:r w:rsidRPr="001368CF">
        <w:rPr>
          <w:rFonts w:ascii="Calibri" w:hAnsi="Calibri" w:cs="Calibri"/>
          <w:sz w:val="22"/>
        </w:rPr>
        <w:t xml:space="preserve">индекси или заглавия в това Оперативно споразумение са включени </w:t>
      </w:r>
      <w:r w:rsidR="00D6525B" w:rsidRPr="001368CF">
        <w:rPr>
          <w:rFonts w:ascii="Calibri" w:hAnsi="Calibri" w:cs="Calibri"/>
          <w:sz w:val="22"/>
        </w:rPr>
        <w:t xml:space="preserve">само </w:t>
      </w:r>
      <w:r w:rsidRPr="001368CF">
        <w:rPr>
          <w:rFonts w:ascii="Calibri" w:hAnsi="Calibri" w:cs="Calibri"/>
          <w:sz w:val="22"/>
        </w:rPr>
        <w:t xml:space="preserve">за улеснение и не засягат тълкуването </w:t>
      </w:r>
      <w:r w:rsidR="006341BB" w:rsidRPr="001368CF">
        <w:rPr>
          <w:rFonts w:ascii="Calibri" w:hAnsi="Calibri" w:cs="Calibri"/>
          <w:sz w:val="22"/>
        </w:rPr>
        <w:t>на това Оперативно споразумение;</w:t>
      </w:r>
    </w:p>
    <w:p w14:paraId="57FC4F38" w14:textId="77777777" w:rsidR="000B0BFD" w:rsidRPr="001368CF" w:rsidRDefault="004733C7" w:rsidP="008C60A8">
      <w:pPr>
        <w:pStyle w:val="DGKVLevel4"/>
        <w:rPr>
          <w:rFonts w:ascii="Calibri" w:hAnsi="Calibri" w:cs="Calibri"/>
          <w:sz w:val="22"/>
        </w:rPr>
      </w:pPr>
      <w:r w:rsidRPr="001368CF">
        <w:rPr>
          <w:rFonts w:ascii="Calibri" w:hAnsi="Calibri" w:cs="Calibri"/>
          <w:sz w:val="22"/>
        </w:rPr>
        <w:t xml:space="preserve">Когато последният ден от срок </w:t>
      </w:r>
      <w:r w:rsidR="004131F3" w:rsidRPr="001368CF">
        <w:rPr>
          <w:rFonts w:ascii="Calibri" w:hAnsi="Calibri" w:cs="Calibri"/>
          <w:sz w:val="22"/>
        </w:rPr>
        <w:t xml:space="preserve">изтича </w:t>
      </w:r>
      <w:r w:rsidRPr="001368CF">
        <w:rPr>
          <w:rFonts w:ascii="Calibri" w:hAnsi="Calibri" w:cs="Calibri"/>
          <w:sz w:val="22"/>
        </w:rPr>
        <w:t xml:space="preserve">в ден, който не е Работен ден, съответният срок изтича в </w:t>
      </w:r>
      <w:r w:rsidR="005B449B" w:rsidRPr="001368CF">
        <w:rPr>
          <w:rFonts w:ascii="Calibri" w:hAnsi="Calibri" w:cs="Calibri"/>
          <w:sz w:val="22"/>
        </w:rPr>
        <w:t xml:space="preserve">последния предходен </w:t>
      </w:r>
      <w:r w:rsidR="006341BB" w:rsidRPr="001368CF">
        <w:rPr>
          <w:rFonts w:ascii="Calibri" w:hAnsi="Calibri" w:cs="Calibri"/>
          <w:sz w:val="22"/>
        </w:rPr>
        <w:t xml:space="preserve">Работен ден, </w:t>
      </w:r>
    </w:p>
    <w:p w14:paraId="0577F947" w14:textId="77777777" w:rsidR="004733C7" w:rsidRPr="001368CF" w:rsidRDefault="000B0BFD" w:rsidP="008C60A8">
      <w:pPr>
        <w:pStyle w:val="DGKVLevel4"/>
        <w:rPr>
          <w:rFonts w:ascii="Calibri" w:hAnsi="Calibri" w:cs="Calibri"/>
          <w:sz w:val="22"/>
        </w:rPr>
      </w:pPr>
      <w:r w:rsidRPr="001368CF">
        <w:rPr>
          <w:rFonts w:ascii="Calibri" w:hAnsi="Calibri" w:cs="Calibri"/>
          <w:sz w:val="22"/>
        </w:rPr>
        <w:t xml:space="preserve">Освен ако не е посочено изрично друго, лихва </w:t>
      </w:r>
      <w:r w:rsidR="00813F0F" w:rsidRPr="001368CF">
        <w:rPr>
          <w:rFonts w:ascii="Calibri" w:hAnsi="Calibri" w:cs="Calibri"/>
          <w:sz w:val="22"/>
        </w:rPr>
        <w:t>означава</w:t>
      </w:r>
      <w:r w:rsidRPr="001368CF">
        <w:rPr>
          <w:rFonts w:ascii="Calibri" w:hAnsi="Calibri" w:cs="Calibri"/>
          <w:sz w:val="22"/>
        </w:rPr>
        <w:t xml:space="preserve"> възнаградителна лихва за редовен дълг и не включва лихва за забава или друга форма на мораторна лихва, </w:t>
      </w:r>
      <w:r w:rsidR="006341BB" w:rsidRPr="001368CF">
        <w:rPr>
          <w:rFonts w:ascii="Calibri" w:hAnsi="Calibri" w:cs="Calibri"/>
          <w:sz w:val="22"/>
        </w:rPr>
        <w:t>и</w:t>
      </w:r>
    </w:p>
    <w:p w14:paraId="66A2DBC7" w14:textId="77777777" w:rsidR="005B449B" w:rsidRPr="001368CF" w:rsidRDefault="005B449B" w:rsidP="008C60A8">
      <w:pPr>
        <w:pStyle w:val="DGKVLevel4"/>
        <w:rPr>
          <w:rFonts w:ascii="Calibri" w:hAnsi="Calibri" w:cs="Calibri"/>
          <w:sz w:val="22"/>
        </w:rPr>
      </w:pPr>
      <w:r w:rsidRPr="001368CF">
        <w:rPr>
          <w:rFonts w:ascii="Calibri" w:hAnsi="Calibri" w:cs="Calibri"/>
          <w:sz w:val="22"/>
        </w:rPr>
        <w:t xml:space="preserve">Когато един срок е определен в дни, се счита че е определен в календарни дни, освен ако изрично не е </w:t>
      </w:r>
      <w:r w:rsidR="00294818" w:rsidRPr="001368CF">
        <w:rPr>
          <w:rFonts w:ascii="Calibri" w:hAnsi="Calibri" w:cs="Calibri"/>
          <w:sz w:val="22"/>
        </w:rPr>
        <w:t>посочено</w:t>
      </w:r>
      <w:r w:rsidRPr="001368CF">
        <w:rPr>
          <w:rFonts w:ascii="Calibri" w:hAnsi="Calibri" w:cs="Calibri"/>
          <w:sz w:val="22"/>
        </w:rPr>
        <w:t>, че е определен в Работни дни.</w:t>
      </w:r>
    </w:p>
    <w:p w14:paraId="10D649F9" w14:textId="77777777" w:rsidR="00813F0F" w:rsidRPr="001368CF" w:rsidRDefault="00813F0F" w:rsidP="00813F0F">
      <w:pPr>
        <w:pStyle w:val="DGKVLevel2"/>
        <w:rPr>
          <w:rFonts w:ascii="Calibri" w:hAnsi="Calibri" w:cs="Calibri"/>
          <w:sz w:val="22"/>
          <w:szCs w:val="22"/>
        </w:rPr>
      </w:pPr>
      <w:r w:rsidRPr="001368CF">
        <w:rPr>
          <w:rFonts w:ascii="Calibri" w:hAnsi="Calibri" w:cs="Calibri"/>
          <w:sz w:val="22"/>
          <w:szCs w:val="22"/>
        </w:rPr>
        <w:lastRenderedPageBreak/>
        <w:t xml:space="preserve">Приложенията са неразделна част от това Оперативно споразумение и всяко позоваване на това Оперативно споразумение включва и позоваване на всички Приложения към него. </w:t>
      </w:r>
    </w:p>
    <w:p w14:paraId="07E07F6C" w14:textId="7FBAF91B" w:rsidR="004733C7" w:rsidRPr="001368CF" w:rsidRDefault="004733C7" w:rsidP="004733C7">
      <w:pPr>
        <w:pStyle w:val="DGKVLevel2"/>
        <w:rPr>
          <w:rFonts w:ascii="Calibri" w:hAnsi="Calibri" w:cs="Calibri"/>
          <w:sz w:val="22"/>
          <w:szCs w:val="22"/>
        </w:rPr>
      </w:pPr>
      <w:r w:rsidRPr="001368CF">
        <w:rPr>
          <w:rFonts w:ascii="Calibri" w:hAnsi="Calibri" w:cs="Calibri"/>
          <w:sz w:val="22"/>
          <w:szCs w:val="22"/>
        </w:rPr>
        <w:t xml:space="preserve">В това Оперативно споразумение </w:t>
      </w:r>
      <w:r w:rsidR="00C20510" w:rsidRPr="001368CF">
        <w:rPr>
          <w:rFonts w:ascii="Calibri" w:hAnsi="Calibri" w:cs="Calibri"/>
          <w:sz w:val="22"/>
          <w:szCs w:val="22"/>
        </w:rPr>
        <w:t xml:space="preserve">правата и задълженията на ФГР са права и задължения на Изпълнителя и всяко препращане към или позоваване на ФГР, се счита за препращане към или позоваване на </w:t>
      </w:r>
      <w:r w:rsidR="00C54C1E" w:rsidRPr="001368CF">
        <w:rPr>
          <w:rFonts w:ascii="Calibri" w:hAnsi="Calibri" w:cs="Calibri"/>
          <w:sz w:val="22"/>
          <w:szCs w:val="22"/>
        </w:rPr>
        <w:t>Изпълнителя</w:t>
      </w:r>
      <w:r w:rsidR="00C20510" w:rsidRPr="001368CF">
        <w:rPr>
          <w:rFonts w:ascii="Calibri" w:hAnsi="Calibri" w:cs="Calibri"/>
          <w:sz w:val="22"/>
          <w:szCs w:val="22"/>
        </w:rPr>
        <w:t>. Нищо в това Оперативно споразумение не може да се тълкува като създаващо самостоятелна правосубектност на ФГР, различна от Изпълнителя.</w:t>
      </w:r>
    </w:p>
    <w:p w14:paraId="4A84FAEC" w14:textId="77777777" w:rsidR="00203C9E" w:rsidRPr="001368CF" w:rsidRDefault="00203C9E" w:rsidP="0052689A">
      <w:pPr>
        <w:pStyle w:val="DGKVLevel2"/>
        <w:rPr>
          <w:rFonts w:ascii="Calibri" w:hAnsi="Calibri" w:cs="Calibri"/>
          <w:sz w:val="22"/>
          <w:szCs w:val="22"/>
        </w:rPr>
      </w:pPr>
      <w:r w:rsidRPr="001368CF">
        <w:rPr>
          <w:rFonts w:ascii="Calibri" w:hAnsi="Calibri" w:cs="Calibri"/>
          <w:sz w:val="22"/>
          <w:szCs w:val="22"/>
          <w:lang w:val="en-US"/>
        </w:rPr>
        <w:t>[</w:t>
      </w:r>
      <w:r w:rsidRPr="001368CF">
        <w:rPr>
          <w:rFonts w:ascii="Calibri" w:hAnsi="Calibri" w:cs="Calibri"/>
          <w:sz w:val="22"/>
          <w:szCs w:val="22"/>
        </w:rPr>
        <w:t>За целите на това Оперативно споразумение, в случаите когато Изпълнителят е неперсонифицирано дружество или обединение</w:t>
      </w:r>
      <w:r w:rsidR="0052689A" w:rsidRPr="001368CF">
        <w:rPr>
          <w:rFonts w:ascii="Calibri" w:hAnsi="Calibri" w:cs="Calibri"/>
          <w:sz w:val="22"/>
          <w:szCs w:val="22"/>
        </w:rPr>
        <w:t xml:space="preserve"> </w:t>
      </w:r>
      <w:r w:rsidRPr="001368CF">
        <w:rPr>
          <w:rFonts w:ascii="Calibri" w:hAnsi="Calibri" w:cs="Calibri"/>
          <w:sz w:val="22"/>
          <w:szCs w:val="22"/>
        </w:rPr>
        <w:t>всички задължения, предвидени в това Оперативно споразумение като задължения на ФГР или на Изпълнителя се считат за задължения на всеки един от членовете на неперсонифицираното дружество или обединение</w:t>
      </w:r>
      <w:r w:rsidR="00E279D0" w:rsidRPr="001368CF">
        <w:rPr>
          <w:rFonts w:ascii="Calibri" w:hAnsi="Calibri" w:cs="Calibri"/>
          <w:sz w:val="22"/>
          <w:szCs w:val="22"/>
        </w:rPr>
        <w:t xml:space="preserve">, което съставлява Изпълнителят и </w:t>
      </w:r>
      <w:r w:rsidRPr="001368CF">
        <w:rPr>
          <w:rFonts w:ascii="Calibri" w:hAnsi="Calibri" w:cs="Calibri"/>
          <w:sz w:val="22"/>
          <w:szCs w:val="22"/>
        </w:rPr>
        <w:t xml:space="preserve">членовете на </w:t>
      </w:r>
      <w:r w:rsidR="00E279D0" w:rsidRPr="001368CF">
        <w:rPr>
          <w:rFonts w:ascii="Calibri" w:hAnsi="Calibri" w:cs="Calibri"/>
          <w:sz w:val="22"/>
          <w:szCs w:val="22"/>
        </w:rPr>
        <w:t>такова</w:t>
      </w:r>
      <w:r w:rsidRPr="001368CF">
        <w:rPr>
          <w:rFonts w:ascii="Calibri" w:hAnsi="Calibri" w:cs="Calibri"/>
          <w:sz w:val="22"/>
          <w:szCs w:val="22"/>
        </w:rPr>
        <w:t xml:space="preserve"> обединение отговарят солидарно за изпълнението на всяко от тези задължения</w:t>
      </w:r>
      <w:r w:rsidR="0052689A" w:rsidRPr="001368CF">
        <w:rPr>
          <w:rFonts w:ascii="Calibri" w:hAnsi="Calibri" w:cs="Calibri"/>
          <w:sz w:val="22"/>
          <w:szCs w:val="22"/>
        </w:rPr>
        <w:t xml:space="preserve"> и </w:t>
      </w:r>
      <w:r w:rsidRPr="001368CF">
        <w:rPr>
          <w:rFonts w:ascii="Calibri" w:hAnsi="Calibri" w:cs="Calibri"/>
          <w:sz w:val="22"/>
          <w:szCs w:val="22"/>
        </w:rPr>
        <w:t>изпълнението от страна на всеки от членовете на неперсонифицираното дружество или обединение освобождава всички останали чл</w:t>
      </w:r>
      <w:r w:rsidR="00A776E2" w:rsidRPr="001368CF">
        <w:rPr>
          <w:rFonts w:ascii="Calibri" w:hAnsi="Calibri" w:cs="Calibri"/>
          <w:sz w:val="22"/>
          <w:szCs w:val="22"/>
        </w:rPr>
        <w:t>е</w:t>
      </w:r>
      <w:r w:rsidRPr="001368CF">
        <w:rPr>
          <w:rFonts w:ascii="Calibri" w:hAnsi="Calibri" w:cs="Calibri"/>
          <w:sz w:val="22"/>
          <w:szCs w:val="22"/>
        </w:rPr>
        <w:t>нове</w:t>
      </w:r>
      <w:r w:rsidR="0052689A" w:rsidRPr="001368CF">
        <w:rPr>
          <w:rFonts w:ascii="Calibri" w:hAnsi="Calibri" w:cs="Calibri"/>
          <w:sz w:val="22"/>
          <w:szCs w:val="22"/>
        </w:rPr>
        <w:t xml:space="preserve"> и Изпълнителя.</w:t>
      </w:r>
      <w:r w:rsidRPr="001368CF">
        <w:rPr>
          <w:rFonts w:ascii="Calibri" w:hAnsi="Calibri" w:cs="Calibri"/>
          <w:sz w:val="22"/>
          <w:szCs w:val="22"/>
          <w:lang w:val="en-US"/>
        </w:rPr>
        <w:t>]</w:t>
      </w:r>
      <w:r w:rsidRPr="001368CF">
        <w:rPr>
          <w:rStyle w:val="FootnoteReference"/>
          <w:rFonts w:ascii="Calibri" w:hAnsi="Calibri" w:cs="Calibri"/>
          <w:sz w:val="22"/>
          <w:szCs w:val="22"/>
          <w:lang w:val="en-US"/>
        </w:rPr>
        <w:footnoteReference w:id="5"/>
      </w:r>
    </w:p>
    <w:p w14:paraId="6A9AFB69" w14:textId="77777777" w:rsidR="009073E9" w:rsidRPr="001368CF" w:rsidRDefault="006E5E49" w:rsidP="004733C7">
      <w:pPr>
        <w:pStyle w:val="DGKVLevel2"/>
        <w:rPr>
          <w:rFonts w:ascii="Calibri" w:hAnsi="Calibri" w:cs="Calibri"/>
          <w:sz w:val="22"/>
          <w:szCs w:val="22"/>
        </w:rPr>
      </w:pPr>
      <w:r w:rsidRPr="001368CF">
        <w:rPr>
          <w:rFonts w:ascii="Calibri" w:hAnsi="Calibri" w:cs="Calibri"/>
          <w:sz w:val="22"/>
          <w:szCs w:val="22"/>
          <w:lang w:val="en-US"/>
        </w:rPr>
        <w:t>[</w:t>
      </w:r>
      <w:r w:rsidR="00F40EE0" w:rsidRPr="001368CF">
        <w:rPr>
          <w:rFonts w:ascii="Calibri" w:hAnsi="Calibri" w:cs="Calibri"/>
          <w:sz w:val="22"/>
          <w:szCs w:val="22"/>
        </w:rPr>
        <w:t>За целите на това</w:t>
      </w:r>
      <w:r w:rsidR="009073E9" w:rsidRPr="001368CF">
        <w:rPr>
          <w:rFonts w:ascii="Calibri" w:hAnsi="Calibri" w:cs="Calibri"/>
          <w:sz w:val="22"/>
          <w:szCs w:val="22"/>
        </w:rPr>
        <w:t xml:space="preserve"> Оперативно споразумение,</w:t>
      </w:r>
      <w:r w:rsidR="00F40EE0" w:rsidRPr="001368CF">
        <w:rPr>
          <w:rFonts w:ascii="Calibri" w:hAnsi="Calibri" w:cs="Calibri"/>
          <w:sz w:val="22"/>
          <w:szCs w:val="22"/>
        </w:rPr>
        <w:t xml:space="preserve"> в случаите когато Изпълнителят е непресонифицирано обединение или дружество, задълженията на ФГР и/или </w:t>
      </w:r>
      <w:r w:rsidRPr="001368CF">
        <w:rPr>
          <w:rFonts w:ascii="Calibri" w:hAnsi="Calibri" w:cs="Calibri"/>
          <w:sz w:val="22"/>
          <w:szCs w:val="22"/>
        </w:rPr>
        <w:t>И</w:t>
      </w:r>
      <w:r w:rsidR="00F40EE0" w:rsidRPr="001368CF">
        <w:rPr>
          <w:rFonts w:ascii="Calibri" w:hAnsi="Calibri" w:cs="Calibri"/>
          <w:sz w:val="22"/>
          <w:szCs w:val="22"/>
        </w:rPr>
        <w:t>зпълнителя</w:t>
      </w:r>
      <w:r w:rsidRPr="001368CF">
        <w:rPr>
          <w:rFonts w:ascii="Calibri" w:hAnsi="Calibri" w:cs="Calibri"/>
          <w:sz w:val="22"/>
          <w:szCs w:val="22"/>
        </w:rPr>
        <w:t xml:space="preserve"> по отношение на банковите сметки на ФГР и Договорите за финансиране се считат за задължения на Доверения участник;</w:t>
      </w:r>
      <w:r w:rsidR="00F40EE0" w:rsidRPr="001368CF">
        <w:rPr>
          <w:rFonts w:ascii="Calibri" w:hAnsi="Calibri" w:cs="Calibri"/>
          <w:sz w:val="22"/>
          <w:szCs w:val="22"/>
        </w:rPr>
        <w:t xml:space="preserve"> </w:t>
      </w:r>
      <w:r w:rsidR="009073E9" w:rsidRPr="001368CF">
        <w:rPr>
          <w:rFonts w:ascii="Calibri" w:hAnsi="Calibri" w:cs="Calibri"/>
          <w:sz w:val="22"/>
          <w:szCs w:val="22"/>
        </w:rPr>
        <w:t xml:space="preserve">действията, извършвани от </w:t>
      </w:r>
      <w:r w:rsidRPr="001368CF">
        <w:rPr>
          <w:rFonts w:ascii="Calibri" w:hAnsi="Calibri" w:cs="Calibri"/>
          <w:sz w:val="22"/>
          <w:szCs w:val="22"/>
        </w:rPr>
        <w:t>Доверения участник</w:t>
      </w:r>
      <w:r w:rsidR="009073E9" w:rsidRPr="001368CF">
        <w:rPr>
          <w:rFonts w:ascii="Calibri" w:hAnsi="Calibri" w:cs="Calibri"/>
          <w:sz w:val="22"/>
          <w:szCs w:val="22"/>
        </w:rPr>
        <w:t xml:space="preserve"> по отношение на Допустимия портфейл се считат за действия от името и за сметка на ФГР и задълженията на ФГР по отношение на Допустимия портфейл</w:t>
      </w:r>
      <w:r w:rsidRPr="001368CF">
        <w:rPr>
          <w:rFonts w:ascii="Calibri" w:hAnsi="Calibri" w:cs="Calibri"/>
          <w:sz w:val="22"/>
          <w:szCs w:val="22"/>
        </w:rPr>
        <w:t xml:space="preserve"> и Догов</w:t>
      </w:r>
      <w:r w:rsidR="00A776E2" w:rsidRPr="001368CF">
        <w:rPr>
          <w:rFonts w:ascii="Calibri" w:hAnsi="Calibri" w:cs="Calibri"/>
          <w:sz w:val="22"/>
          <w:szCs w:val="22"/>
        </w:rPr>
        <w:t>о</w:t>
      </w:r>
      <w:r w:rsidRPr="001368CF">
        <w:rPr>
          <w:rFonts w:ascii="Calibri" w:hAnsi="Calibri" w:cs="Calibri"/>
          <w:sz w:val="22"/>
          <w:szCs w:val="22"/>
        </w:rPr>
        <w:t>рите за финансиране</w:t>
      </w:r>
      <w:r w:rsidR="009073E9" w:rsidRPr="001368CF">
        <w:rPr>
          <w:rFonts w:ascii="Calibri" w:hAnsi="Calibri" w:cs="Calibri"/>
          <w:sz w:val="22"/>
          <w:szCs w:val="22"/>
        </w:rPr>
        <w:t xml:space="preserve"> се считат за задължения на </w:t>
      </w:r>
      <w:r w:rsidRPr="001368CF">
        <w:rPr>
          <w:rFonts w:ascii="Calibri" w:hAnsi="Calibri" w:cs="Calibri"/>
          <w:sz w:val="22"/>
          <w:szCs w:val="22"/>
        </w:rPr>
        <w:t>Доверения участник</w:t>
      </w:r>
      <w:r w:rsidR="009073E9" w:rsidRPr="001368CF">
        <w:rPr>
          <w:rFonts w:ascii="Calibri" w:hAnsi="Calibri" w:cs="Calibri"/>
          <w:sz w:val="22"/>
          <w:szCs w:val="22"/>
        </w:rPr>
        <w:t>, без да е необходимо това да бъде изрично посочено.</w:t>
      </w:r>
      <w:r w:rsidRPr="001368CF">
        <w:rPr>
          <w:rFonts w:ascii="Calibri" w:hAnsi="Calibri" w:cs="Calibri"/>
          <w:sz w:val="22"/>
          <w:szCs w:val="22"/>
          <w:lang w:val="en-US"/>
        </w:rPr>
        <w:t>]</w:t>
      </w:r>
      <w:r w:rsidR="00203C9E" w:rsidRPr="001368CF">
        <w:rPr>
          <w:rStyle w:val="FootnoteReference"/>
          <w:rFonts w:ascii="Calibri" w:hAnsi="Calibri" w:cs="Calibri"/>
          <w:sz w:val="22"/>
          <w:szCs w:val="22"/>
          <w:lang w:val="en-US"/>
        </w:rPr>
        <w:footnoteReference w:id="6"/>
      </w:r>
    </w:p>
    <w:p w14:paraId="56ABD684" w14:textId="77777777" w:rsidR="00C20510" w:rsidRPr="001368CF" w:rsidRDefault="00C20510" w:rsidP="00B85862">
      <w:pPr>
        <w:pStyle w:val="DGKVLevel2"/>
        <w:rPr>
          <w:rFonts w:ascii="Calibri" w:hAnsi="Calibri" w:cs="Calibri"/>
          <w:sz w:val="22"/>
          <w:szCs w:val="22"/>
        </w:rPr>
      </w:pPr>
      <w:r w:rsidRPr="001368CF">
        <w:rPr>
          <w:rFonts w:ascii="Calibri" w:hAnsi="Calibri" w:cs="Calibri"/>
          <w:sz w:val="22"/>
          <w:szCs w:val="22"/>
        </w:rPr>
        <w:t xml:space="preserve">„BGN“ и „лев“ обозначават паричната единица на Република България, а „евро“ обозначава </w:t>
      </w:r>
      <w:r w:rsidR="00B069D2" w:rsidRPr="001368CF">
        <w:rPr>
          <w:rFonts w:ascii="Calibri" w:hAnsi="Calibri" w:cs="Calibri"/>
          <w:sz w:val="22"/>
          <w:szCs w:val="22"/>
        </w:rPr>
        <w:t>паричната единица на</w:t>
      </w:r>
      <w:r w:rsidR="00B85862" w:rsidRPr="001368CF">
        <w:rPr>
          <w:rFonts w:ascii="Calibri" w:hAnsi="Calibri" w:cs="Calibri"/>
          <w:sz w:val="22"/>
          <w:szCs w:val="22"/>
        </w:rPr>
        <w:t xml:space="preserve"> участващите държави членки, съгласно </w:t>
      </w:r>
      <w:r w:rsidR="004F27B5" w:rsidRPr="001368CF">
        <w:rPr>
          <w:rFonts w:ascii="Calibri" w:hAnsi="Calibri" w:cs="Calibri"/>
          <w:sz w:val="22"/>
          <w:szCs w:val="22"/>
        </w:rPr>
        <w:t>Р</w:t>
      </w:r>
      <w:r w:rsidR="0066203E" w:rsidRPr="001368CF">
        <w:rPr>
          <w:rFonts w:ascii="Calibri" w:hAnsi="Calibri" w:cs="Calibri"/>
          <w:sz w:val="22"/>
          <w:szCs w:val="22"/>
        </w:rPr>
        <w:t>егламент</w:t>
      </w:r>
      <w:r w:rsidR="004F27B5" w:rsidRPr="001368CF">
        <w:rPr>
          <w:rFonts w:ascii="Calibri" w:hAnsi="Calibri" w:cs="Calibri"/>
          <w:sz w:val="22"/>
          <w:szCs w:val="22"/>
        </w:rPr>
        <w:t xml:space="preserve"> (ЕО) № 974/98 </w:t>
      </w:r>
      <w:r w:rsidR="0066203E" w:rsidRPr="001368CF">
        <w:rPr>
          <w:rFonts w:ascii="Calibri" w:hAnsi="Calibri" w:cs="Calibri"/>
          <w:sz w:val="22"/>
          <w:szCs w:val="22"/>
        </w:rPr>
        <w:t xml:space="preserve">на съвета </w:t>
      </w:r>
      <w:r w:rsidR="004F27B5" w:rsidRPr="001368CF">
        <w:rPr>
          <w:rFonts w:ascii="Calibri" w:hAnsi="Calibri" w:cs="Calibri"/>
          <w:sz w:val="22"/>
          <w:szCs w:val="22"/>
        </w:rPr>
        <w:t>от 3 май 1998 година относно въвеждането на еврото</w:t>
      </w:r>
      <w:r w:rsidR="00B85862" w:rsidRPr="001368CF">
        <w:rPr>
          <w:rFonts w:ascii="Calibri" w:hAnsi="Calibri" w:cs="Calibri"/>
          <w:sz w:val="22"/>
          <w:szCs w:val="22"/>
        </w:rPr>
        <w:t>.</w:t>
      </w:r>
    </w:p>
    <w:p w14:paraId="19516AF6" w14:textId="77777777" w:rsidR="00154D34" w:rsidRPr="001368CF" w:rsidRDefault="00D862A9" w:rsidP="00EC2EE5">
      <w:pPr>
        <w:pStyle w:val="DGKVLevel1"/>
        <w:rPr>
          <w:rFonts w:cs="Calibri"/>
          <w:szCs w:val="22"/>
        </w:rPr>
      </w:pPr>
      <w:bookmarkStart w:id="26" w:name="_Toc283309142"/>
      <w:bookmarkStart w:id="27" w:name="_Toc300068484"/>
      <w:bookmarkStart w:id="28" w:name="_Toc325361684"/>
      <w:bookmarkStart w:id="29" w:name="_Ref491122127"/>
      <w:bookmarkStart w:id="30" w:name="_Toc492560001"/>
      <w:bookmarkStart w:id="31" w:name="_Toc494369383"/>
      <w:bookmarkEnd w:id="26"/>
      <w:bookmarkEnd w:id="27"/>
      <w:bookmarkEnd w:id="28"/>
      <w:r w:rsidRPr="001368CF">
        <w:rPr>
          <w:rFonts w:cs="Calibri"/>
          <w:szCs w:val="22"/>
        </w:rPr>
        <w:t>Предмет на договора</w:t>
      </w:r>
      <w:bookmarkEnd w:id="29"/>
      <w:bookmarkEnd w:id="30"/>
      <w:bookmarkEnd w:id="31"/>
    </w:p>
    <w:p w14:paraId="63810D26" w14:textId="373948B5" w:rsidR="00F21385" w:rsidRPr="001368CF" w:rsidRDefault="00F21385" w:rsidP="00FD45EB">
      <w:pPr>
        <w:pStyle w:val="DGKVLevel2"/>
        <w:rPr>
          <w:rFonts w:ascii="Calibri" w:hAnsi="Calibri" w:cs="Calibri"/>
          <w:sz w:val="22"/>
          <w:szCs w:val="22"/>
        </w:rPr>
      </w:pPr>
      <w:bookmarkStart w:id="32" w:name="_Ref491156794"/>
      <w:bookmarkStart w:id="33" w:name="_Toc48025162"/>
      <w:bookmarkStart w:id="34" w:name="_Toc48380667"/>
      <w:bookmarkStart w:id="35" w:name="_Toc51481117"/>
      <w:bookmarkStart w:id="36" w:name="_Toc51481337"/>
      <w:bookmarkStart w:id="37" w:name="_Toc51647522"/>
      <w:bookmarkStart w:id="38" w:name="_Toc51648384"/>
      <w:bookmarkStart w:id="39" w:name="_Toc51733811"/>
      <w:bookmarkStart w:id="40" w:name="_Toc57456438"/>
      <w:bookmarkStart w:id="41" w:name="_Toc57456600"/>
      <w:bookmarkStart w:id="42" w:name="_Toc57456923"/>
      <w:bookmarkStart w:id="43" w:name="_Ref76964650"/>
      <w:bookmarkStart w:id="44" w:name="_Ref76964668"/>
      <w:bookmarkStart w:id="45" w:name="_Toc77852588"/>
      <w:bookmarkStart w:id="46" w:name="_Toc78184738"/>
      <w:bookmarkStart w:id="47" w:name="_Toc78185000"/>
      <w:bookmarkStart w:id="48" w:name="_Toc79496160"/>
      <w:bookmarkStart w:id="49" w:name="_Toc85739361"/>
      <w:bookmarkStart w:id="50" w:name="_Toc212957525"/>
      <w:bookmarkStart w:id="51" w:name="_Toc212957822"/>
      <w:bookmarkStart w:id="52" w:name="_Toc212958018"/>
      <w:bookmarkStart w:id="53" w:name="_Toc212958112"/>
      <w:bookmarkStart w:id="54" w:name="_Toc212958490"/>
      <w:bookmarkStart w:id="55" w:name="_Ref217379240"/>
      <w:bookmarkStart w:id="56" w:name="_Toc255660878"/>
      <w:bookmarkStart w:id="57" w:name="a105"/>
      <w:r w:rsidRPr="001368CF">
        <w:rPr>
          <w:rFonts w:ascii="Calibri" w:hAnsi="Calibri" w:cs="Calibri"/>
          <w:sz w:val="22"/>
          <w:szCs w:val="22"/>
        </w:rPr>
        <w:t>В съответствие с условията и процедурите, посочени в това Оперативно споразумение, ФМФИБ се съгласява да</w:t>
      </w:r>
      <w:r w:rsidR="00FB2C5E" w:rsidRPr="001368CF">
        <w:rPr>
          <w:rFonts w:ascii="Calibri" w:hAnsi="Calibri" w:cs="Calibri"/>
          <w:sz w:val="22"/>
          <w:szCs w:val="22"/>
        </w:rPr>
        <w:t xml:space="preserve"> </w:t>
      </w:r>
      <w:r w:rsidR="00A72730" w:rsidRPr="001368CF">
        <w:rPr>
          <w:rFonts w:ascii="Calibri" w:hAnsi="Calibri" w:cs="Calibri"/>
          <w:sz w:val="22"/>
          <w:szCs w:val="22"/>
        </w:rPr>
        <w:t>предостави</w:t>
      </w:r>
      <w:r w:rsidR="00981A34" w:rsidRPr="001368CF">
        <w:rPr>
          <w:rFonts w:ascii="Calibri" w:hAnsi="Calibri" w:cs="Calibri"/>
          <w:sz w:val="22"/>
          <w:szCs w:val="22"/>
        </w:rPr>
        <w:t xml:space="preserve"> в полза </w:t>
      </w:r>
      <w:r w:rsidRPr="001368CF">
        <w:rPr>
          <w:rFonts w:ascii="Calibri" w:hAnsi="Calibri" w:cs="Calibri"/>
          <w:sz w:val="22"/>
          <w:szCs w:val="22"/>
        </w:rPr>
        <w:t xml:space="preserve">на </w:t>
      </w:r>
      <w:r w:rsidR="006A7EF4" w:rsidRPr="001368CF">
        <w:rPr>
          <w:rFonts w:ascii="Calibri" w:hAnsi="Calibri" w:cs="Calibri"/>
          <w:sz w:val="22"/>
          <w:szCs w:val="22"/>
        </w:rPr>
        <w:t>Изпълнителя</w:t>
      </w:r>
      <w:r w:rsidRPr="001368CF">
        <w:rPr>
          <w:rFonts w:ascii="Calibri" w:hAnsi="Calibri" w:cs="Calibri"/>
          <w:sz w:val="22"/>
          <w:szCs w:val="22"/>
        </w:rPr>
        <w:t xml:space="preserve"> сумата в общ размер от [●]</w:t>
      </w:r>
      <w:r w:rsidR="005413F5" w:rsidRPr="001368CF">
        <w:rPr>
          <w:rFonts w:ascii="Calibri" w:hAnsi="Calibri" w:cs="Calibri"/>
          <w:sz w:val="22"/>
          <w:szCs w:val="22"/>
        </w:rPr>
        <w:t xml:space="preserve"> лева </w:t>
      </w:r>
      <w:r w:rsidR="001B03CF" w:rsidRPr="001368CF">
        <w:rPr>
          <w:rFonts w:ascii="Calibri" w:hAnsi="Calibri" w:cs="Calibri"/>
          <w:sz w:val="22"/>
          <w:szCs w:val="22"/>
        </w:rPr>
        <w:t>(„</w:t>
      </w:r>
      <w:r w:rsidR="00634311" w:rsidRPr="001368CF">
        <w:rPr>
          <w:rFonts w:ascii="Calibri" w:hAnsi="Calibri" w:cs="Calibri"/>
          <w:b/>
          <w:sz w:val="22"/>
          <w:szCs w:val="22"/>
        </w:rPr>
        <w:t>Общ финансов ангажимент</w:t>
      </w:r>
      <w:r w:rsidR="001B03CF" w:rsidRPr="001368CF">
        <w:rPr>
          <w:rFonts w:ascii="Calibri" w:hAnsi="Calibri" w:cs="Calibri"/>
          <w:sz w:val="22"/>
          <w:szCs w:val="22"/>
        </w:rPr>
        <w:t>“)</w:t>
      </w:r>
      <w:r w:rsidRPr="001368CF">
        <w:rPr>
          <w:rFonts w:ascii="Calibri" w:hAnsi="Calibri" w:cs="Calibri"/>
          <w:sz w:val="22"/>
          <w:szCs w:val="22"/>
        </w:rPr>
        <w:t>, от които [●]</w:t>
      </w:r>
      <w:r w:rsidR="006341BB" w:rsidRPr="001368CF">
        <w:rPr>
          <w:rFonts w:ascii="Calibri" w:hAnsi="Calibri" w:cs="Calibri"/>
          <w:sz w:val="22"/>
          <w:szCs w:val="22"/>
        </w:rPr>
        <w:t xml:space="preserve"> лева („</w:t>
      </w:r>
      <w:r w:rsidR="006341BB" w:rsidRPr="001368CF">
        <w:rPr>
          <w:rFonts w:ascii="Calibri" w:hAnsi="Calibri" w:cs="Calibri"/>
          <w:b/>
          <w:sz w:val="22"/>
          <w:szCs w:val="22"/>
        </w:rPr>
        <w:t>Заемен лимит</w:t>
      </w:r>
      <w:r w:rsidR="006341BB" w:rsidRPr="001368CF">
        <w:rPr>
          <w:rFonts w:ascii="Calibri" w:hAnsi="Calibri" w:cs="Calibri"/>
          <w:sz w:val="22"/>
          <w:szCs w:val="22"/>
        </w:rPr>
        <w:t xml:space="preserve">“) </w:t>
      </w:r>
      <w:r w:rsidR="00981A34" w:rsidRPr="001368CF">
        <w:rPr>
          <w:rFonts w:ascii="Calibri" w:hAnsi="Calibri" w:cs="Calibri"/>
          <w:sz w:val="22"/>
          <w:szCs w:val="22"/>
        </w:rPr>
        <w:t xml:space="preserve">могат да </w:t>
      </w:r>
      <w:r w:rsidRPr="001368CF">
        <w:rPr>
          <w:rFonts w:ascii="Calibri" w:hAnsi="Calibri" w:cs="Calibri"/>
          <w:sz w:val="22"/>
          <w:szCs w:val="22"/>
        </w:rPr>
        <w:t xml:space="preserve">бъдат използвани от ФГР за </w:t>
      </w:r>
      <w:r w:rsidR="00981A34" w:rsidRPr="001368CF">
        <w:rPr>
          <w:rFonts w:ascii="Calibri" w:hAnsi="Calibri" w:cs="Calibri"/>
          <w:sz w:val="22"/>
          <w:szCs w:val="22"/>
        </w:rPr>
        <w:t>Ф</w:t>
      </w:r>
      <w:r w:rsidRPr="001368CF">
        <w:rPr>
          <w:rFonts w:ascii="Calibri" w:hAnsi="Calibri" w:cs="Calibri"/>
          <w:sz w:val="22"/>
          <w:szCs w:val="22"/>
        </w:rPr>
        <w:t xml:space="preserve">инансиране на </w:t>
      </w:r>
      <w:r w:rsidR="00634311" w:rsidRPr="001368CF">
        <w:rPr>
          <w:rFonts w:ascii="Calibri" w:hAnsi="Calibri" w:cs="Calibri"/>
          <w:sz w:val="22"/>
          <w:szCs w:val="22"/>
        </w:rPr>
        <w:t xml:space="preserve">Допустими </w:t>
      </w:r>
      <w:r w:rsidR="00076481" w:rsidRPr="001368CF">
        <w:rPr>
          <w:rFonts w:ascii="Calibri" w:hAnsi="Calibri" w:cs="Calibri"/>
          <w:sz w:val="22"/>
          <w:szCs w:val="22"/>
        </w:rPr>
        <w:t xml:space="preserve">инвестиционни </w:t>
      </w:r>
      <w:r w:rsidR="00634311" w:rsidRPr="001368CF">
        <w:rPr>
          <w:rFonts w:ascii="Calibri" w:hAnsi="Calibri" w:cs="Calibri"/>
          <w:sz w:val="22"/>
          <w:szCs w:val="22"/>
        </w:rPr>
        <w:t xml:space="preserve">проекти </w:t>
      </w:r>
      <w:r w:rsidR="003223F3" w:rsidRPr="001368CF">
        <w:rPr>
          <w:rFonts w:ascii="Calibri" w:hAnsi="Calibri" w:cs="Calibri"/>
          <w:sz w:val="22"/>
          <w:szCs w:val="22"/>
        </w:rPr>
        <w:t xml:space="preserve">за територията на </w:t>
      </w:r>
      <w:r w:rsidR="003223F3" w:rsidRPr="001368CF">
        <w:rPr>
          <w:rFonts w:ascii="Calibri" w:hAnsi="Calibri" w:cs="Calibri"/>
          <w:sz w:val="22"/>
          <w:szCs w:val="22"/>
          <w:lang w:val="en-US"/>
        </w:rPr>
        <w:t>[</w:t>
      </w:r>
      <w:r w:rsidR="003223F3" w:rsidRPr="001368CF">
        <w:rPr>
          <w:rFonts w:ascii="Calibri" w:hAnsi="Calibri" w:cs="Calibri"/>
          <w:i/>
          <w:sz w:val="22"/>
          <w:szCs w:val="22"/>
        </w:rPr>
        <w:t>посочва се релеватна територия</w:t>
      </w:r>
      <w:r w:rsidR="003223F3" w:rsidRPr="001368CF">
        <w:rPr>
          <w:rFonts w:ascii="Calibri" w:hAnsi="Calibri" w:cs="Calibri"/>
          <w:sz w:val="22"/>
          <w:szCs w:val="22"/>
          <w:lang w:val="en-US"/>
        </w:rPr>
        <w:t>]</w:t>
      </w:r>
      <w:r w:rsidR="003223F3" w:rsidRPr="001368CF">
        <w:rPr>
          <w:rFonts w:ascii="Calibri" w:hAnsi="Calibri" w:cs="Calibri"/>
          <w:sz w:val="22"/>
          <w:szCs w:val="22"/>
        </w:rPr>
        <w:t xml:space="preserve"> </w:t>
      </w:r>
      <w:r w:rsidR="00634311" w:rsidRPr="001368CF">
        <w:rPr>
          <w:rFonts w:ascii="Calibri" w:hAnsi="Calibri" w:cs="Calibri"/>
          <w:sz w:val="22"/>
          <w:szCs w:val="22"/>
        </w:rPr>
        <w:t xml:space="preserve">на </w:t>
      </w:r>
      <w:r w:rsidR="006A7EF4" w:rsidRPr="001368CF">
        <w:rPr>
          <w:rFonts w:ascii="Calibri" w:hAnsi="Calibri" w:cs="Calibri"/>
          <w:sz w:val="22"/>
          <w:szCs w:val="22"/>
        </w:rPr>
        <w:t>Допустими к</w:t>
      </w:r>
      <w:r w:rsidRPr="001368CF">
        <w:rPr>
          <w:rFonts w:ascii="Calibri" w:hAnsi="Calibri" w:cs="Calibri"/>
          <w:sz w:val="22"/>
          <w:szCs w:val="22"/>
        </w:rPr>
        <w:t>райни получатели</w:t>
      </w:r>
      <w:r w:rsidR="002513D5" w:rsidRPr="001368CF">
        <w:rPr>
          <w:rFonts w:ascii="Calibri" w:hAnsi="Calibri" w:cs="Calibri"/>
          <w:sz w:val="22"/>
          <w:szCs w:val="22"/>
        </w:rPr>
        <w:t xml:space="preserve"> </w:t>
      </w:r>
      <w:r w:rsidR="00C45586" w:rsidRPr="001368CF">
        <w:rPr>
          <w:rFonts w:ascii="Calibri" w:hAnsi="Calibri" w:cs="Calibri"/>
          <w:sz w:val="22"/>
          <w:szCs w:val="22"/>
        </w:rPr>
        <w:t>и за плащане за Възнаграждение за управление</w:t>
      </w:r>
      <w:r w:rsidRPr="001368CF">
        <w:rPr>
          <w:rFonts w:ascii="Calibri" w:hAnsi="Calibri" w:cs="Calibri"/>
          <w:sz w:val="22"/>
          <w:szCs w:val="22"/>
        </w:rPr>
        <w:t>, а сума в размер на [●]</w:t>
      </w:r>
      <w:r w:rsidR="002513D5" w:rsidRPr="001368CF">
        <w:rPr>
          <w:rFonts w:ascii="Calibri" w:hAnsi="Calibri" w:cs="Calibri"/>
          <w:sz w:val="22"/>
          <w:szCs w:val="22"/>
        </w:rPr>
        <w:t xml:space="preserve"> </w:t>
      </w:r>
      <w:r w:rsidR="005413F5" w:rsidRPr="001368CF">
        <w:rPr>
          <w:rFonts w:ascii="Calibri" w:hAnsi="Calibri" w:cs="Calibri"/>
          <w:sz w:val="22"/>
          <w:szCs w:val="22"/>
        </w:rPr>
        <w:t xml:space="preserve">лева </w:t>
      </w:r>
      <w:r w:rsidR="002513D5" w:rsidRPr="001368CF">
        <w:rPr>
          <w:rFonts w:ascii="Calibri" w:hAnsi="Calibri" w:cs="Calibri"/>
          <w:sz w:val="22"/>
          <w:szCs w:val="22"/>
        </w:rPr>
        <w:t>(„</w:t>
      </w:r>
      <w:r w:rsidR="002513D5" w:rsidRPr="001368CF">
        <w:rPr>
          <w:rFonts w:ascii="Calibri" w:hAnsi="Calibri" w:cs="Calibri"/>
          <w:b/>
          <w:sz w:val="22"/>
          <w:szCs w:val="22"/>
        </w:rPr>
        <w:t>Гаранционен лимит</w:t>
      </w:r>
      <w:r w:rsidR="002513D5" w:rsidRPr="001368CF">
        <w:rPr>
          <w:rFonts w:ascii="Calibri" w:hAnsi="Calibri" w:cs="Calibri"/>
          <w:sz w:val="22"/>
          <w:szCs w:val="22"/>
        </w:rPr>
        <w:t>“)</w:t>
      </w:r>
      <w:r w:rsidRPr="001368CF">
        <w:rPr>
          <w:rFonts w:ascii="Calibri" w:hAnsi="Calibri" w:cs="Calibri"/>
          <w:sz w:val="22"/>
          <w:szCs w:val="22"/>
        </w:rPr>
        <w:t xml:space="preserve"> </w:t>
      </w:r>
      <w:r w:rsidR="00981A34" w:rsidRPr="001368CF">
        <w:rPr>
          <w:rFonts w:ascii="Calibri" w:hAnsi="Calibri" w:cs="Calibri"/>
          <w:sz w:val="22"/>
          <w:szCs w:val="22"/>
        </w:rPr>
        <w:t>може да бъде използван</w:t>
      </w:r>
      <w:r w:rsidR="001636A3" w:rsidRPr="001368CF">
        <w:rPr>
          <w:rFonts w:ascii="Calibri" w:hAnsi="Calibri" w:cs="Calibri"/>
          <w:sz w:val="22"/>
          <w:szCs w:val="22"/>
        </w:rPr>
        <w:t>а</w:t>
      </w:r>
      <w:r w:rsidR="00981A34" w:rsidRPr="001368CF">
        <w:rPr>
          <w:rFonts w:ascii="Calibri" w:hAnsi="Calibri" w:cs="Calibri"/>
          <w:sz w:val="22"/>
          <w:szCs w:val="22"/>
        </w:rPr>
        <w:t xml:space="preserve"> </w:t>
      </w:r>
      <w:r w:rsidRPr="001368CF">
        <w:rPr>
          <w:rFonts w:ascii="Calibri" w:hAnsi="Calibri" w:cs="Calibri"/>
          <w:sz w:val="22"/>
          <w:szCs w:val="22"/>
        </w:rPr>
        <w:t xml:space="preserve">за покриване </w:t>
      </w:r>
      <w:r w:rsidR="002513D5" w:rsidRPr="001368CF">
        <w:rPr>
          <w:rFonts w:ascii="Calibri" w:hAnsi="Calibri" w:cs="Calibri"/>
          <w:sz w:val="22"/>
          <w:szCs w:val="22"/>
        </w:rPr>
        <w:t xml:space="preserve">на </w:t>
      </w:r>
      <w:r w:rsidR="00266883" w:rsidRPr="001368CF">
        <w:rPr>
          <w:rFonts w:ascii="Calibri" w:hAnsi="Calibri" w:cs="Calibri"/>
          <w:sz w:val="22"/>
          <w:szCs w:val="22"/>
        </w:rPr>
        <w:t>Покрити</w:t>
      </w:r>
      <w:r w:rsidR="00B77063" w:rsidRPr="001368CF">
        <w:rPr>
          <w:rFonts w:ascii="Calibri" w:hAnsi="Calibri" w:cs="Calibri"/>
          <w:sz w:val="22"/>
          <w:szCs w:val="22"/>
        </w:rPr>
        <w:t xml:space="preserve"> </w:t>
      </w:r>
      <w:r w:rsidR="002513D5" w:rsidRPr="001368CF">
        <w:rPr>
          <w:rFonts w:ascii="Calibri" w:hAnsi="Calibri" w:cs="Calibri"/>
          <w:sz w:val="22"/>
          <w:szCs w:val="22"/>
        </w:rPr>
        <w:t>загуби по Съфинансиране</w:t>
      </w:r>
      <w:r w:rsidR="00A61DAC" w:rsidRPr="001368CF">
        <w:rPr>
          <w:rFonts w:ascii="Calibri" w:hAnsi="Calibri" w:cs="Calibri"/>
          <w:sz w:val="22"/>
          <w:szCs w:val="22"/>
        </w:rPr>
        <w:t>то</w:t>
      </w:r>
      <w:r w:rsidR="002513D5" w:rsidRPr="001368CF">
        <w:rPr>
          <w:rFonts w:ascii="Calibri" w:hAnsi="Calibri" w:cs="Calibri"/>
          <w:sz w:val="22"/>
          <w:szCs w:val="22"/>
        </w:rPr>
        <w:t xml:space="preserve">, </w:t>
      </w:r>
      <w:r w:rsidR="00B77063" w:rsidRPr="001368CF">
        <w:rPr>
          <w:rFonts w:ascii="Calibri" w:hAnsi="Calibri" w:cs="Calibri"/>
          <w:sz w:val="22"/>
          <w:szCs w:val="22"/>
        </w:rPr>
        <w:t xml:space="preserve">включено в Гарантирания портфейл, </w:t>
      </w:r>
      <w:r w:rsidR="002513D5" w:rsidRPr="001368CF">
        <w:rPr>
          <w:rFonts w:ascii="Calibri" w:hAnsi="Calibri" w:cs="Calibri"/>
          <w:sz w:val="22"/>
          <w:szCs w:val="22"/>
        </w:rPr>
        <w:t>до лимитите и при условията, посочени в това Оперативно споразумение</w:t>
      </w:r>
      <w:bookmarkEnd w:id="32"/>
      <w:r w:rsidR="0075147E" w:rsidRPr="001368CF">
        <w:rPr>
          <w:rFonts w:ascii="Calibri" w:hAnsi="Calibri" w:cs="Calibri"/>
          <w:sz w:val="22"/>
          <w:szCs w:val="22"/>
        </w:rPr>
        <w:t>.</w:t>
      </w:r>
    </w:p>
    <w:p w14:paraId="68E243F8" w14:textId="77777777" w:rsidR="002513D5" w:rsidRPr="001368CF" w:rsidRDefault="00C90A89" w:rsidP="00E66074">
      <w:pPr>
        <w:pStyle w:val="DGKVLevel2"/>
        <w:rPr>
          <w:rFonts w:ascii="Calibri" w:hAnsi="Calibri" w:cs="Calibri"/>
          <w:sz w:val="22"/>
          <w:szCs w:val="22"/>
        </w:rPr>
      </w:pPr>
      <w:bookmarkStart w:id="58" w:name="_Ref487818951"/>
      <w:r w:rsidRPr="001368CF">
        <w:rPr>
          <w:rFonts w:ascii="Calibri" w:hAnsi="Calibri" w:cs="Calibri"/>
          <w:sz w:val="22"/>
          <w:szCs w:val="22"/>
        </w:rPr>
        <w:t>С подписването на това Оперативно споразумение, ФМФИБ възлага на Изпълнителя и Изпълнителят се задължава в съответствие с изискванията на Оперативното споразумение, да:</w:t>
      </w:r>
      <w:bookmarkEnd w:id="58"/>
    </w:p>
    <w:p w14:paraId="4B5660C7" w14:textId="2BA719A7" w:rsidR="00C90A89" w:rsidRPr="001368CF" w:rsidRDefault="00583E9E" w:rsidP="001547F4">
      <w:pPr>
        <w:pStyle w:val="DGKVLevel4"/>
        <w:ind w:left="1530"/>
        <w:rPr>
          <w:rFonts w:ascii="Calibri" w:hAnsi="Calibri" w:cs="Calibri"/>
          <w:sz w:val="22"/>
        </w:rPr>
      </w:pPr>
      <w:bookmarkStart w:id="59" w:name="_Ref491123629"/>
      <w:r w:rsidRPr="001368CF">
        <w:rPr>
          <w:rFonts w:ascii="Calibri" w:hAnsi="Calibri" w:cs="Calibri"/>
          <w:sz w:val="22"/>
        </w:rPr>
        <w:lastRenderedPageBreak/>
        <w:t>структурира</w:t>
      </w:r>
      <w:r w:rsidR="006A7EF4" w:rsidRPr="001368CF">
        <w:rPr>
          <w:rFonts w:ascii="Calibri" w:hAnsi="Calibri" w:cs="Calibri"/>
          <w:sz w:val="22"/>
        </w:rPr>
        <w:t xml:space="preserve"> и създаде</w:t>
      </w:r>
      <w:r w:rsidR="0075147E" w:rsidRPr="001368CF">
        <w:rPr>
          <w:rFonts w:ascii="Calibri" w:hAnsi="Calibri" w:cs="Calibri"/>
          <w:sz w:val="22"/>
        </w:rPr>
        <w:t xml:space="preserve"> </w:t>
      </w:r>
      <w:r w:rsidR="006A7EF4" w:rsidRPr="001368CF">
        <w:rPr>
          <w:rFonts w:ascii="Calibri" w:hAnsi="Calibri" w:cs="Calibri"/>
          <w:sz w:val="22"/>
        </w:rPr>
        <w:t xml:space="preserve">ФГР като </w:t>
      </w:r>
      <w:r w:rsidR="00396011" w:rsidRPr="001368CF">
        <w:rPr>
          <w:rFonts w:ascii="Calibri" w:hAnsi="Calibri" w:cs="Calibri"/>
          <w:sz w:val="22"/>
          <w:lang w:val="en-US"/>
        </w:rPr>
        <w:t>[</w:t>
      </w:r>
      <w:r w:rsidR="00634311" w:rsidRPr="001368CF">
        <w:rPr>
          <w:rFonts w:ascii="Calibri" w:hAnsi="Calibri" w:cs="Calibri"/>
          <w:sz w:val="22"/>
        </w:rPr>
        <w:t>с</w:t>
      </w:r>
      <w:r w:rsidR="00042C61" w:rsidRPr="001368CF">
        <w:rPr>
          <w:rFonts w:ascii="Calibri" w:hAnsi="Calibri" w:cs="Calibri"/>
          <w:sz w:val="22"/>
        </w:rPr>
        <w:t>амостоятелен</w:t>
      </w:r>
      <w:r w:rsidR="00C073EB" w:rsidRPr="001368CF">
        <w:rPr>
          <w:rFonts w:ascii="Calibri" w:hAnsi="Calibri" w:cs="Calibri"/>
          <w:sz w:val="22"/>
        </w:rPr>
        <w:t xml:space="preserve"> финансов блок</w:t>
      </w:r>
      <w:r w:rsidR="00B069D2" w:rsidRPr="001368CF">
        <w:rPr>
          <w:rFonts w:ascii="Calibri" w:hAnsi="Calibri" w:cs="Calibri"/>
          <w:sz w:val="22"/>
        </w:rPr>
        <w:t>, представляващ част от неговите активи и пасиви</w:t>
      </w:r>
      <w:bookmarkEnd w:id="59"/>
      <w:r w:rsidR="00396011" w:rsidRPr="001368CF">
        <w:rPr>
          <w:rFonts w:ascii="Calibri" w:hAnsi="Calibri" w:cs="Calibri"/>
          <w:sz w:val="22"/>
          <w:lang w:val="en-US"/>
        </w:rPr>
        <w:t xml:space="preserve"> </w:t>
      </w:r>
      <w:r w:rsidR="00396011" w:rsidRPr="001368CF">
        <w:rPr>
          <w:rFonts w:ascii="Calibri" w:hAnsi="Calibri" w:cs="Calibri"/>
          <w:sz w:val="22"/>
        </w:rPr>
        <w:t>или доверителна сметка, управлявана от името на Изпълнителя, но за сметка на ФМФИБ</w:t>
      </w:r>
      <w:r w:rsidR="00D06862" w:rsidRPr="001368CF">
        <w:rPr>
          <w:rFonts w:ascii="Calibri" w:hAnsi="Calibri" w:cs="Calibri"/>
          <w:sz w:val="22"/>
        </w:rPr>
        <w:t>“</w:t>
      </w:r>
      <w:r w:rsidR="00D06862" w:rsidRPr="001368CF">
        <w:rPr>
          <w:rFonts w:ascii="Calibri" w:hAnsi="Calibri" w:cs="Calibri"/>
          <w:sz w:val="22"/>
          <w:lang w:val="en-US"/>
        </w:rPr>
        <w:t>]</w:t>
      </w:r>
    </w:p>
    <w:p w14:paraId="4BCB8A69" w14:textId="5F1B4CCE" w:rsidR="006A7EF4" w:rsidRPr="001368CF" w:rsidRDefault="00634311" w:rsidP="001547F4">
      <w:pPr>
        <w:pStyle w:val="DGKVLevel4"/>
        <w:ind w:left="1530"/>
        <w:rPr>
          <w:rFonts w:ascii="Calibri" w:hAnsi="Calibri" w:cs="Calibri"/>
          <w:sz w:val="22"/>
        </w:rPr>
      </w:pPr>
      <w:r w:rsidRPr="001368CF">
        <w:rPr>
          <w:rFonts w:ascii="Calibri" w:hAnsi="Calibri" w:cs="Calibri"/>
          <w:sz w:val="22"/>
        </w:rPr>
        <w:t xml:space="preserve">идентифицира Допустими крайни получатели и инвестира </w:t>
      </w:r>
      <w:r w:rsidR="006A7EF4" w:rsidRPr="001368CF">
        <w:rPr>
          <w:rFonts w:ascii="Calibri" w:hAnsi="Calibri" w:cs="Calibri"/>
          <w:sz w:val="22"/>
        </w:rPr>
        <w:t xml:space="preserve">предоставените от </w:t>
      </w:r>
      <w:r w:rsidR="002879E8" w:rsidRPr="001368CF">
        <w:rPr>
          <w:rFonts w:ascii="Calibri" w:hAnsi="Calibri" w:cs="Calibri"/>
          <w:sz w:val="22"/>
        </w:rPr>
        <w:t>ФМФИБ</w:t>
      </w:r>
      <w:r w:rsidR="006A7EF4" w:rsidRPr="001368CF">
        <w:rPr>
          <w:rFonts w:ascii="Calibri" w:hAnsi="Calibri" w:cs="Calibri"/>
          <w:sz w:val="22"/>
        </w:rPr>
        <w:t xml:space="preserve"> средства, като </w:t>
      </w:r>
      <w:r w:rsidR="00583E9E" w:rsidRPr="001368CF">
        <w:rPr>
          <w:rFonts w:ascii="Calibri" w:hAnsi="Calibri" w:cs="Calibri"/>
          <w:sz w:val="22"/>
        </w:rPr>
        <w:t xml:space="preserve">предоставя </w:t>
      </w:r>
      <w:r w:rsidR="006A47C5" w:rsidRPr="001368CF">
        <w:rPr>
          <w:rFonts w:ascii="Calibri" w:hAnsi="Calibri" w:cs="Calibri"/>
          <w:sz w:val="22"/>
        </w:rPr>
        <w:t>Финансиране</w:t>
      </w:r>
      <w:r w:rsidR="006A7EF4" w:rsidRPr="001368CF">
        <w:rPr>
          <w:rFonts w:ascii="Calibri" w:hAnsi="Calibri" w:cs="Calibri"/>
          <w:sz w:val="22"/>
        </w:rPr>
        <w:t xml:space="preserve"> </w:t>
      </w:r>
      <w:r w:rsidR="00203C9E" w:rsidRPr="001368CF">
        <w:rPr>
          <w:rFonts w:ascii="Calibri" w:hAnsi="Calibri" w:cs="Calibri"/>
          <w:sz w:val="22"/>
        </w:rPr>
        <w:t>з</w:t>
      </w:r>
      <w:r w:rsidR="006A7EF4" w:rsidRPr="001368CF">
        <w:rPr>
          <w:rFonts w:ascii="Calibri" w:hAnsi="Calibri" w:cs="Calibri"/>
          <w:sz w:val="22"/>
        </w:rPr>
        <w:t xml:space="preserve">а Допустими </w:t>
      </w:r>
      <w:r w:rsidR="006A47C5" w:rsidRPr="001368CF">
        <w:rPr>
          <w:rFonts w:ascii="Calibri" w:hAnsi="Calibri" w:cs="Calibri"/>
          <w:sz w:val="22"/>
        </w:rPr>
        <w:t xml:space="preserve">инвестиционни </w:t>
      </w:r>
      <w:r w:rsidR="006A7EF4" w:rsidRPr="001368CF">
        <w:rPr>
          <w:rFonts w:ascii="Calibri" w:hAnsi="Calibri" w:cs="Calibri"/>
          <w:sz w:val="22"/>
        </w:rPr>
        <w:t>проекти</w:t>
      </w:r>
      <w:r w:rsidRPr="001368CF">
        <w:rPr>
          <w:rFonts w:ascii="Calibri" w:hAnsi="Calibri" w:cs="Calibri"/>
          <w:sz w:val="22"/>
        </w:rPr>
        <w:t xml:space="preserve"> </w:t>
      </w:r>
      <w:r w:rsidR="003223F3" w:rsidRPr="001368CF">
        <w:rPr>
          <w:rFonts w:ascii="Calibri" w:hAnsi="Calibri" w:cs="Calibri"/>
          <w:sz w:val="22"/>
        </w:rPr>
        <w:t xml:space="preserve">за района на </w:t>
      </w:r>
      <w:r w:rsidR="003223F3" w:rsidRPr="001368CF">
        <w:rPr>
          <w:rFonts w:ascii="Calibri" w:hAnsi="Calibri" w:cs="Calibri"/>
          <w:sz w:val="22"/>
          <w:lang w:val="en-US"/>
        </w:rPr>
        <w:t>[</w:t>
      </w:r>
      <w:r w:rsidR="003223F3" w:rsidRPr="001368CF">
        <w:rPr>
          <w:rFonts w:ascii="Calibri" w:hAnsi="Calibri" w:cs="Calibri"/>
          <w:i/>
          <w:sz w:val="22"/>
        </w:rPr>
        <w:t>посочва се релеватна територия</w:t>
      </w:r>
      <w:r w:rsidR="003223F3" w:rsidRPr="001368CF">
        <w:rPr>
          <w:rFonts w:ascii="Calibri" w:hAnsi="Calibri" w:cs="Calibri"/>
          <w:sz w:val="22"/>
          <w:lang w:val="en-US"/>
        </w:rPr>
        <w:t>]</w:t>
      </w:r>
      <w:r w:rsidR="006A7EF4" w:rsidRPr="001368CF">
        <w:rPr>
          <w:rFonts w:ascii="Calibri" w:hAnsi="Calibri" w:cs="Calibri"/>
          <w:sz w:val="22"/>
        </w:rPr>
        <w:t>;</w:t>
      </w:r>
    </w:p>
    <w:p w14:paraId="5A89A8FF" w14:textId="355E6E14" w:rsidR="006A7EF4" w:rsidRPr="001368CF" w:rsidRDefault="00583E9E" w:rsidP="001547F4">
      <w:pPr>
        <w:pStyle w:val="DGKVLevel4"/>
        <w:ind w:left="1530"/>
        <w:rPr>
          <w:rFonts w:ascii="Calibri" w:hAnsi="Calibri" w:cs="Calibri"/>
          <w:sz w:val="22"/>
        </w:rPr>
      </w:pPr>
      <w:r w:rsidRPr="001368CF">
        <w:rPr>
          <w:rFonts w:ascii="Calibri" w:hAnsi="Calibri" w:cs="Calibri"/>
          <w:sz w:val="22"/>
        </w:rPr>
        <w:t>о</w:t>
      </w:r>
      <w:r w:rsidR="006A7EF4" w:rsidRPr="001368CF">
        <w:rPr>
          <w:rFonts w:ascii="Calibri" w:hAnsi="Calibri" w:cs="Calibri"/>
          <w:sz w:val="22"/>
        </w:rPr>
        <w:t xml:space="preserve">сигури Съфинансиране, което да бъде предоставено </w:t>
      </w:r>
      <w:r w:rsidR="00B87A72" w:rsidRPr="001368CF">
        <w:rPr>
          <w:rFonts w:ascii="Calibri" w:hAnsi="Calibri" w:cs="Calibri"/>
          <w:sz w:val="22"/>
        </w:rPr>
        <w:t xml:space="preserve">на </w:t>
      </w:r>
      <w:r w:rsidR="006A7EF4" w:rsidRPr="001368CF">
        <w:rPr>
          <w:rFonts w:ascii="Calibri" w:hAnsi="Calibri" w:cs="Calibri"/>
          <w:sz w:val="22"/>
        </w:rPr>
        <w:t xml:space="preserve">Допустими </w:t>
      </w:r>
      <w:r w:rsidR="00B87A72" w:rsidRPr="001368CF">
        <w:rPr>
          <w:rFonts w:ascii="Calibri" w:hAnsi="Calibri" w:cs="Calibri"/>
          <w:sz w:val="22"/>
        </w:rPr>
        <w:t xml:space="preserve">инвестиционни </w:t>
      </w:r>
      <w:r w:rsidR="006A7EF4" w:rsidRPr="001368CF">
        <w:rPr>
          <w:rFonts w:ascii="Calibri" w:hAnsi="Calibri" w:cs="Calibri"/>
          <w:sz w:val="22"/>
        </w:rPr>
        <w:t xml:space="preserve">проекти, съвместно с </w:t>
      </w:r>
      <w:r w:rsidR="0075147E" w:rsidRPr="001368CF">
        <w:rPr>
          <w:rFonts w:ascii="Calibri" w:hAnsi="Calibri" w:cs="Calibri"/>
          <w:sz w:val="22"/>
        </w:rPr>
        <w:t>Ф</w:t>
      </w:r>
      <w:r w:rsidR="006A7EF4" w:rsidRPr="001368CF">
        <w:rPr>
          <w:rFonts w:ascii="Calibri" w:hAnsi="Calibri" w:cs="Calibri"/>
          <w:sz w:val="22"/>
        </w:rPr>
        <w:t xml:space="preserve">инансирането, извършено за сметка на </w:t>
      </w:r>
      <w:r w:rsidR="002879E8" w:rsidRPr="001368CF">
        <w:rPr>
          <w:rFonts w:ascii="Calibri" w:hAnsi="Calibri" w:cs="Calibri"/>
          <w:sz w:val="22"/>
        </w:rPr>
        <w:t>Заемния лимит</w:t>
      </w:r>
      <w:r w:rsidR="001B03CF" w:rsidRPr="001368CF">
        <w:rPr>
          <w:rFonts w:ascii="Calibri" w:hAnsi="Calibri" w:cs="Calibri"/>
          <w:sz w:val="22"/>
        </w:rPr>
        <w:t>, предоставен от ФМФИБ</w:t>
      </w:r>
      <w:r w:rsidR="006A7EF4" w:rsidRPr="001368CF">
        <w:rPr>
          <w:rFonts w:ascii="Calibri" w:hAnsi="Calibri" w:cs="Calibri"/>
          <w:sz w:val="22"/>
        </w:rPr>
        <w:t xml:space="preserve">. </w:t>
      </w:r>
    </w:p>
    <w:p w14:paraId="6E252A15" w14:textId="77777777" w:rsidR="00154D34" w:rsidRPr="001368CF" w:rsidRDefault="00042C61" w:rsidP="00E66074">
      <w:pPr>
        <w:pStyle w:val="DGKVLevel2"/>
        <w:rPr>
          <w:rFonts w:ascii="Calibri" w:hAnsi="Calibri" w:cs="Calibri"/>
          <w:sz w:val="22"/>
          <w:szCs w:val="22"/>
        </w:rPr>
      </w:pPr>
      <w:r w:rsidRPr="001368CF">
        <w:rPr>
          <w:rFonts w:ascii="Calibri" w:hAnsi="Calibri" w:cs="Calibri"/>
          <w:sz w:val="22"/>
          <w:szCs w:val="22"/>
        </w:rPr>
        <w:t>Изпълнителят следва да осигури, че (i) предоставен</w:t>
      </w:r>
      <w:r w:rsidR="005E2CD9" w:rsidRPr="001368CF">
        <w:rPr>
          <w:rFonts w:ascii="Calibri" w:hAnsi="Calibri" w:cs="Calibri"/>
          <w:sz w:val="22"/>
          <w:szCs w:val="22"/>
        </w:rPr>
        <w:t>ите</w:t>
      </w:r>
      <w:r w:rsidRPr="001368CF">
        <w:rPr>
          <w:rFonts w:ascii="Calibri" w:hAnsi="Calibri" w:cs="Calibri"/>
          <w:sz w:val="22"/>
          <w:szCs w:val="22"/>
        </w:rPr>
        <w:t xml:space="preserve"> от ФМФИБ</w:t>
      </w:r>
      <w:r w:rsidR="005E2CD9" w:rsidRPr="001368CF">
        <w:rPr>
          <w:rFonts w:ascii="Calibri" w:hAnsi="Calibri" w:cs="Calibri"/>
          <w:sz w:val="22"/>
          <w:szCs w:val="22"/>
        </w:rPr>
        <w:t xml:space="preserve"> средства по Заемния лимит</w:t>
      </w:r>
      <w:r w:rsidR="00AF1CE7" w:rsidRPr="001368CF">
        <w:rPr>
          <w:rFonts w:ascii="Calibri" w:hAnsi="Calibri" w:cs="Calibri"/>
          <w:sz w:val="22"/>
          <w:szCs w:val="22"/>
        </w:rPr>
        <w:t xml:space="preserve"> и относимите към тях приходи от лихви и други доходи</w:t>
      </w:r>
      <w:r w:rsidRPr="001368CF">
        <w:rPr>
          <w:rFonts w:ascii="Calibri" w:hAnsi="Calibri" w:cs="Calibri"/>
          <w:sz w:val="22"/>
          <w:szCs w:val="22"/>
        </w:rPr>
        <w:t xml:space="preserve">; (ii) вземанията по Договори </w:t>
      </w:r>
      <w:r w:rsidR="00E2452C" w:rsidRPr="001368CF">
        <w:rPr>
          <w:rFonts w:ascii="Calibri" w:hAnsi="Calibri" w:cs="Calibri"/>
          <w:sz w:val="22"/>
          <w:szCs w:val="22"/>
        </w:rPr>
        <w:t>за финансиране</w:t>
      </w:r>
      <w:r w:rsidRPr="001368CF">
        <w:rPr>
          <w:rFonts w:ascii="Calibri" w:hAnsi="Calibri" w:cs="Calibri"/>
          <w:sz w:val="22"/>
          <w:szCs w:val="22"/>
        </w:rPr>
        <w:t xml:space="preserve">, </w:t>
      </w:r>
      <w:r w:rsidR="004B57E9" w:rsidRPr="001368CF">
        <w:rPr>
          <w:rFonts w:ascii="Calibri" w:hAnsi="Calibri" w:cs="Calibri"/>
          <w:sz w:val="22"/>
          <w:szCs w:val="22"/>
        </w:rPr>
        <w:t xml:space="preserve">и вземанията по Покрито съфинансиране </w:t>
      </w:r>
      <w:r w:rsidRPr="001368CF">
        <w:rPr>
          <w:rFonts w:ascii="Calibri" w:hAnsi="Calibri" w:cs="Calibri"/>
          <w:sz w:val="22"/>
          <w:szCs w:val="22"/>
        </w:rPr>
        <w:t>и (iii) постъпленията по въпросните договор</w:t>
      </w:r>
      <w:r w:rsidR="00634311" w:rsidRPr="001368CF">
        <w:rPr>
          <w:rFonts w:ascii="Calibri" w:hAnsi="Calibri" w:cs="Calibri"/>
          <w:sz w:val="22"/>
          <w:szCs w:val="22"/>
        </w:rPr>
        <w:t>и</w:t>
      </w:r>
      <w:r w:rsidRPr="001368CF">
        <w:rPr>
          <w:rFonts w:ascii="Calibri" w:hAnsi="Calibri" w:cs="Calibri"/>
          <w:sz w:val="22"/>
          <w:szCs w:val="22"/>
        </w:rPr>
        <w:t xml:space="preserve">, през целия срок на това Оперативно споразумение, </w:t>
      </w:r>
      <w:r w:rsidR="00634311" w:rsidRPr="001368CF">
        <w:rPr>
          <w:rFonts w:ascii="Calibri" w:hAnsi="Calibri" w:cs="Calibri"/>
          <w:sz w:val="22"/>
          <w:szCs w:val="22"/>
        </w:rPr>
        <w:t xml:space="preserve">ще бъдат </w:t>
      </w:r>
      <w:r w:rsidRPr="001368CF">
        <w:rPr>
          <w:rFonts w:ascii="Calibri" w:hAnsi="Calibri" w:cs="Calibri"/>
          <w:sz w:val="22"/>
          <w:szCs w:val="22"/>
        </w:rPr>
        <w:t>счетоводно отчитан</w:t>
      </w:r>
      <w:r w:rsidR="006A47C5" w:rsidRPr="001368CF">
        <w:rPr>
          <w:rFonts w:ascii="Calibri" w:hAnsi="Calibri" w:cs="Calibri"/>
          <w:sz w:val="22"/>
          <w:szCs w:val="22"/>
        </w:rPr>
        <w:t>и</w:t>
      </w:r>
      <w:r w:rsidRPr="001368CF">
        <w:rPr>
          <w:rFonts w:ascii="Calibri" w:hAnsi="Calibri" w:cs="Calibri"/>
          <w:sz w:val="22"/>
          <w:szCs w:val="22"/>
        </w:rPr>
        <w:t xml:space="preserve"> по начин, който позволява тяхното разграничаване от останалите активи и/или пасиви на Изпълнителя.</w:t>
      </w:r>
    </w:p>
    <w:p w14:paraId="22CC539A" w14:textId="20AB0692" w:rsidR="002265AC" w:rsidRPr="001368CF" w:rsidRDefault="00D52E5F" w:rsidP="00D52E5F">
      <w:pPr>
        <w:pStyle w:val="DGKVLevel2"/>
        <w:rPr>
          <w:rFonts w:ascii="Calibri" w:hAnsi="Calibri" w:cs="Calibri"/>
          <w:sz w:val="22"/>
          <w:szCs w:val="22"/>
        </w:rPr>
      </w:pPr>
      <w:bookmarkStart w:id="60" w:name="_Toc283309160"/>
      <w:bookmarkStart w:id="61" w:name="_Ref491680725"/>
      <w:bookmarkStart w:id="62" w:name="_Toc212957514"/>
      <w:bookmarkStart w:id="63" w:name="_Toc212957806"/>
      <w:bookmarkStart w:id="64" w:name="_Toc212958007"/>
      <w:bookmarkStart w:id="65" w:name="_Toc212958101"/>
      <w:bookmarkStart w:id="66" w:name="_Toc212958479"/>
      <w:bookmarkStart w:id="67" w:name="_Ref217379068"/>
      <w:bookmarkStart w:id="68" w:name="_Ref217379700"/>
      <w:bookmarkStart w:id="69" w:name="_Ref217379739"/>
      <w:bookmarkStart w:id="70" w:name="_Toc255660875"/>
      <w:bookmarkStart w:id="71" w:name="_Toc261505279"/>
      <w:bookmarkStart w:id="72" w:name="_Toc283309149"/>
      <w:bookmarkStart w:id="73" w:name="_Toc212957805"/>
      <w:bookmarkStart w:id="74" w:name="_Toc300068489"/>
      <w:r w:rsidRPr="001368CF">
        <w:rPr>
          <w:rFonts w:ascii="Calibri" w:hAnsi="Calibri" w:cs="Calibri"/>
          <w:sz w:val="22"/>
          <w:szCs w:val="22"/>
        </w:rPr>
        <w:t xml:space="preserve">Средствата по Заемния лимит могат да се използват единствено за </w:t>
      </w:r>
      <w:r w:rsidR="006A47C5" w:rsidRPr="001368CF">
        <w:rPr>
          <w:rFonts w:ascii="Calibri" w:hAnsi="Calibri" w:cs="Calibri"/>
          <w:sz w:val="22"/>
          <w:szCs w:val="22"/>
        </w:rPr>
        <w:t>Ф</w:t>
      </w:r>
      <w:r w:rsidRPr="001368CF">
        <w:rPr>
          <w:rFonts w:ascii="Calibri" w:hAnsi="Calibri" w:cs="Calibri"/>
          <w:sz w:val="22"/>
          <w:szCs w:val="22"/>
        </w:rPr>
        <w:t xml:space="preserve">инансиране на Допустими </w:t>
      </w:r>
      <w:r w:rsidR="0013057B" w:rsidRPr="001368CF">
        <w:rPr>
          <w:rFonts w:ascii="Calibri" w:hAnsi="Calibri" w:cs="Calibri"/>
          <w:sz w:val="22"/>
          <w:szCs w:val="22"/>
        </w:rPr>
        <w:t xml:space="preserve">инвестиционни </w:t>
      </w:r>
      <w:r w:rsidRPr="001368CF">
        <w:rPr>
          <w:rFonts w:ascii="Calibri" w:hAnsi="Calibri" w:cs="Calibri"/>
          <w:sz w:val="22"/>
          <w:szCs w:val="22"/>
        </w:rPr>
        <w:t>проекти чрез Договори за финансиране, по реда предвиден в Член </w:t>
      </w:r>
      <w:r w:rsidR="00B9308A" w:rsidRPr="001368CF">
        <w:rPr>
          <w:rFonts w:ascii="Calibri" w:hAnsi="Calibri" w:cs="Calibri"/>
          <w:sz w:val="22"/>
          <w:szCs w:val="22"/>
        </w:rPr>
        <w:t>6</w:t>
      </w:r>
      <w:bookmarkEnd w:id="60"/>
      <w:r w:rsidR="004456A7" w:rsidRPr="004456A7">
        <w:rPr>
          <w:rFonts w:ascii="Calibri" w:hAnsi="Calibri" w:cs="Calibri"/>
          <w:sz w:val="22"/>
          <w:szCs w:val="22"/>
        </w:rPr>
        <w:t xml:space="preserve"> </w:t>
      </w:r>
      <w:r w:rsidR="004456A7">
        <w:rPr>
          <w:rFonts w:ascii="Calibri" w:hAnsi="Calibri" w:cs="Calibri"/>
          <w:sz w:val="22"/>
          <w:szCs w:val="22"/>
        </w:rPr>
        <w:t>и за Възнаграждение за управление, дължимо до края на Инвестиционния период</w:t>
      </w:r>
      <w:r w:rsidR="00AE4691">
        <w:rPr>
          <w:rFonts w:ascii="Calibri" w:hAnsi="Calibri" w:cs="Calibri"/>
          <w:sz w:val="22"/>
          <w:szCs w:val="22"/>
        </w:rPr>
        <w:t>.</w:t>
      </w:r>
      <w:r w:rsidRPr="001368CF">
        <w:rPr>
          <w:rFonts w:ascii="Calibri" w:hAnsi="Calibri" w:cs="Calibri"/>
          <w:sz w:val="22"/>
          <w:szCs w:val="22"/>
        </w:rPr>
        <w:t xml:space="preserve"> </w:t>
      </w:r>
      <w:r w:rsidR="002265AC" w:rsidRPr="001368CF">
        <w:rPr>
          <w:rFonts w:ascii="Calibri" w:hAnsi="Calibri" w:cs="Calibri"/>
          <w:sz w:val="22"/>
          <w:szCs w:val="22"/>
        </w:rPr>
        <w:t xml:space="preserve">[●] </w:t>
      </w:r>
      <w:r w:rsidR="009014E3" w:rsidRPr="001368CF">
        <w:rPr>
          <w:rFonts w:ascii="Calibri" w:hAnsi="Calibri" w:cs="Calibri"/>
          <w:sz w:val="22"/>
          <w:szCs w:val="22"/>
        </w:rPr>
        <w:t xml:space="preserve">лева </w:t>
      </w:r>
      <w:r w:rsidR="001C2822" w:rsidRPr="001368CF">
        <w:rPr>
          <w:rFonts w:ascii="Calibri" w:hAnsi="Calibri" w:cs="Calibri"/>
          <w:sz w:val="22"/>
          <w:szCs w:val="22"/>
        </w:rPr>
        <w:t xml:space="preserve">или [●]% </w:t>
      </w:r>
      <w:r w:rsidR="002265AC" w:rsidRPr="001368CF">
        <w:rPr>
          <w:rFonts w:ascii="Calibri" w:hAnsi="Calibri" w:cs="Calibri"/>
          <w:sz w:val="22"/>
          <w:szCs w:val="22"/>
        </w:rPr>
        <w:t>от средствата по Заемния лимит са предназначени за Финансиране на Допустими инвестиционни проекти по Приоритетна ос 1 (“</w:t>
      </w:r>
      <w:r w:rsidR="002265AC" w:rsidRPr="001368CF">
        <w:rPr>
          <w:rFonts w:ascii="Calibri" w:hAnsi="Calibri" w:cs="Calibri"/>
          <w:b/>
          <w:sz w:val="22"/>
          <w:szCs w:val="22"/>
        </w:rPr>
        <w:t>Заемен лимит по ПО1</w:t>
      </w:r>
      <w:r w:rsidR="002265AC" w:rsidRPr="001368CF">
        <w:rPr>
          <w:rFonts w:ascii="Calibri" w:hAnsi="Calibri" w:cs="Calibri"/>
          <w:sz w:val="22"/>
          <w:szCs w:val="22"/>
        </w:rPr>
        <w:t>“), а останалите [●]</w:t>
      </w:r>
      <w:r w:rsidR="009014E3" w:rsidRPr="001368CF">
        <w:rPr>
          <w:rFonts w:ascii="Calibri" w:hAnsi="Calibri" w:cs="Calibri"/>
          <w:sz w:val="22"/>
          <w:szCs w:val="22"/>
        </w:rPr>
        <w:t xml:space="preserve"> лева</w:t>
      </w:r>
      <w:r w:rsidR="002265AC" w:rsidRPr="001368CF">
        <w:rPr>
          <w:rFonts w:ascii="Calibri" w:hAnsi="Calibri" w:cs="Calibri"/>
          <w:sz w:val="22"/>
          <w:szCs w:val="22"/>
        </w:rPr>
        <w:t xml:space="preserve"> </w:t>
      </w:r>
      <w:r w:rsidR="001C2822" w:rsidRPr="001368CF">
        <w:rPr>
          <w:rFonts w:ascii="Calibri" w:hAnsi="Calibri" w:cs="Calibri"/>
          <w:sz w:val="22"/>
          <w:szCs w:val="22"/>
        </w:rPr>
        <w:t xml:space="preserve">или [●]% </w:t>
      </w:r>
      <w:r w:rsidR="002265AC" w:rsidRPr="001368CF">
        <w:rPr>
          <w:rFonts w:ascii="Calibri" w:hAnsi="Calibri" w:cs="Calibri"/>
          <w:sz w:val="22"/>
          <w:szCs w:val="22"/>
        </w:rPr>
        <w:t>са предназначени за Финансиране по Приоритетна ос 6 (“</w:t>
      </w:r>
      <w:r w:rsidR="002265AC" w:rsidRPr="001368CF">
        <w:rPr>
          <w:rFonts w:ascii="Calibri" w:hAnsi="Calibri" w:cs="Calibri"/>
          <w:b/>
          <w:sz w:val="22"/>
          <w:szCs w:val="22"/>
        </w:rPr>
        <w:t>Заемен лимит по ПО6</w:t>
      </w:r>
      <w:r w:rsidR="002265AC" w:rsidRPr="001368CF">
        <w:rPr>
          <w:rFonts w:ascii="Calibri" w:hAnsi="Calibri" w:cs="Calibri"/>
          <w:sz w:val="22"/>
          <w:szCs w:val="22"/>
        </w:rPr>
        <w:t xml:space="preserve">“). ФГР няма право </w:t>
      </w:r>
      <w:r w:rsidR="00E2452C" w:rsidRPr="001368CF">
        <w:rPr>
          <w:rFonts w:ascii="Calibri" w:hAnsi="Calibri" w:cs="Calibri"/>
          <w:sz w:val="22"/>
          <w:szCs w:val="22"/>
        </w:rPr>
        <w:t>да</w:t>
      </w:r>
      <w:r w:rsidR="002265AC" w:rsidRPr="001368CF">
        <w:rPr>
          <w:rFonts w:ascii="Calibri" w:hAnsi="Calibri" w:cs="Calibri"/>
          <w:sz w:val="22"/>
          <w:szCs w:val="22"/>
        </w:rPr>
        <w:t xml:space="preserve"> променя съотношението между Заемен лимит по ПО1 и Заемен лимит по ПО6 без изричното предварително съгласие на ФМФИБ.</w:t>
      </w:r>
      <w:bookmarkEnd w:id="61"/>
    </w:p>
    <w:p w14:paraId="13B00B0C" w14:textId="0E329CA9" w:rsidR="00D52E5F" w:rsidRPr="001368CF" w:rsidRDefault="00D52E5F" w:rsidP="00D52E5F">
      <w:pPr>
        <w:pStyle w:val="DGKVLevel2"/>
        <w:rPr>
          <w:rFonts w:ascii="Calibri" w:hAnsi="Calibri" w:cs="Calibri"/>
          <w:sz w:val="22"/>
          <w:szCs w:val="22"/>
        </w:rPr>
      </w:pPr>
      <w:bookmarkStart w:id="75" w:name="_Ref491680782"/>
      <w:r w:rsidRPr="001368CF">
        <w:rPr>
          <w:rFonts w:ascii="Calibri" w:hAnsi="Calibri" w:cs="Calibri"/>
          <w:sz w:val="22"/>
          <w:szCs w:val="22"/>
        </w:rPr>
        <w:t>Средствата по Гаранционния лимит мога</w:t>
      </w:r>
      <w:r w:rsidR="00222C35" w:rsidRPr="001368CF">
        <w:rPr>
          <w:rFonts w:ascii="Calibri" w:hAnsi="Calibri" w:cs="Calibri"/>
          <w:sz w:val="22"/>
          <w:szCs w:val="22"/>
        </w:rPr>
        <w:t>т</w:t>
      </w:r>
      <w:r w:rsidRPr="001368CF">
        <w:rPr>
          <w:rFonts w:ascii="Calibri" w:hAnsi="Calibri" w:cs="Calibri"/>
          <w:sz w:val="22"/>
          <w:szCs w:val="22"/>
        </w:rPr>
        <w:t xml:space="preserve"> да се използват единствено за покриване на </w:t>
      </w:r>
      <w:r w:rsidR="00266883" w:rsidRPr="001368CF">
        <w:rPr>
          <w:rFonts w:ascii="Calibri" w:hAnsi="Calibri" w:cs="Calibri"/>
          <w:sz w:val="22"/>
          <w:szCs w:val="22"/>
        </w:rPr>
        <w:t>Покрити</w:t>
      </w:r>
      <w:r w:rsidR="007E296D" w:rsidRPr="001368CF">
        <w:rPr>
          <w:rFonts w:ascii="Calibri" w:hAnsi="Calibri" w:cs="Calibri"/>
          <w:sz w:val="22"/>
          <w:szCs w:val="22"/>
        </w:rPr>
        <w:t xml:space="preserve"> </w:t>
      </w:r>
      <w:r w:rsidRPr="001368CF">
        <w:rPr>
          <w:rFonts w:ascii="Calibri" w:hAnsi="Calibri" w:cs="Calibri"/>
          <w:sz w:val="22"/>
          <w:szCs w:val="22"/>
        </w:rPr>
        <w:t xml:space="preserve">загуби </w:t>
      </w:r>
      <w:r w:rsidR="006A47C5" w:rsidRPr="001368CF">
        <w:rPr>
          <w:rFonts w:ascii="Calibri" w:hAnsi="Calibri" w:cs="Calibri"/>
          <w:sz w:val="22"/>
          <w:szCs w:val="22"/>
        </w:rPr>
        <w:t>по</w:t>
      </w:r>
      <w:r w:rsidRPr="001368CF">
        <w:rPr>
          <w:rFonts w:ascii="Calibri" w:hAnsi="Calibri" w:cs="Calibri"/>
          <w:sz w:val="22"/>
          <w:szCs w:val="22"/>
        </w:rPr>
        <w:t xml:space="preserve"> </w:t>
      </w:r>
      <w:r w:rsidR="00E2452C" w:rsidRPr="001368CF">
        <w:rPr>
          <w:rFonts w:ascii="Calibri" w:hAnsi="Calibri" w:cs="Calibri"/>
          <w:sz w:val="22"/>
          <w:szCs w:val="22"/>
        </w:rPr>
        <w:t xml:space="preserve">Съфинансирането, включено в </w:t>
      </w:r>
      <w:r w:rsidRPr="001368CF">
        <w:rPr>
          <w:rFonts w:ascii="Calibri" w:hAnsi="Calibri" w:cs="Calibri"/>
          <w:sz w:val="22"/>
          <w:szCs w:val="22"/>
        </w:rPr>
        <w:t>Гарантирания портфейл в съответствие с предвиденото в Член </w:t>
      </w:r>
      <w:r w:rsidR="00B9308A" w:rsidRPr="001368CF">
        <w:rPr>
          <w:rFonts w:ascii="Calibri" w:hAnsi="Calibri" w:cs="Calibri"/>
          <w:sz w:val="22"/>
          <w:szCs w:val="22"/>
        </w:rPr>
        <w:t>9</w:t>
      </w:r>
      <w:r w:rsidR="002265AC" w:rsidRPr="001368CF">
        <w:rPr>
          <w:rFonts w:ascii="Calibri" w:hAnsi="Calibri" w:cs="Calibri"/>
          <w:sz w:val="22"/>
          <w:szCs w:val="22"/>
        </w:rPr>
        <w:t xml:space="preserve"> [●]</w:t>
      </w:r>
      <w:r w:rsidR="009014E3" w:rsidRPr="001368CF">
        <w:rPr>
          <w:rFonts w:ascii="Calibri" w:hAnsi="Calibri" w:cs="Calibri"/>
          <w:sz w:val="22"/>
          <w:szCs w:val="22"/>
        </w:rPr>
        <w:t xml:space="preserve"> лева</w:t>
      </w:r>
      <w:r w:rsidR="001C2822" w:rsidRPr="001368CF">
        <w:rPr>
          <w:rFonts w:ascii="Calibri" w:hAnsi="Calibri" w:cs="Calibri"/>
          <w:sz w:val="22"/>
          <w:szCs w:val="22"/>
        </w:rPr>
        <w:t xml:space="preserve"> или [●]% </w:t>
      </w:r>
      <w:r w:rsidR="002265AC" w:rsidRPr="001368CF">
        <w:rPr>
          <w:rFonts w:ascii="Calibri" w:hAnsi="Calibri" w:cs="Calibri"/>
          <w:sz w:val="22"/>
          <w:szCs w:val="22"/>
        </w:rPr>
        <w:t xml:space="preserve">от средствата по Гаранционния лимит са предназначени за Гаранции </w:t>
      </w:r>
      <w:r w:rsidR="00B1463F" w:rsidRPr="001368CF">
        <w:rPr>
          <w:rFonts w:ascii="Calibri" w:hAnsi="Calibri" w:cs="Calibri"/>
          <w:sz w:val="22"/>
          <w:szCs w:val="22"/>
        </w:rPr>
        <w:t xml:space="preserve">за </w:t>
      </w:r>
      <w:r w:rsidR="002265AC" w:rsidRPr="001368CF">
        <w:rPr>
          <w:rFonts w:ascii="Calibri" w:hAnsi="Calibri" w:cs="Calibri"/>
          <w:sz w:val="22"/>
          <w:szCs w:val="22"/>
        </w:rPr>
        <w:t>Съфинансиране за Допустими инвестиционни проекти по Приоритетна ос 1 (“</w:t>
      </w:r>
      <w:r w:rsidR="002265AC" w:rsidRPr="001368CF">
        <w:rPr>
          <w:rFonts w:ascii="Calibri" w:hAnsi="Calibri" w:cs="Calibri"/>
          <w:b/>
          <w:color w:val="auto"/>
          <w:sz w:val="22"/>
          <w:szCs w:val="22"/>
        </w:rPr>
        <w:t>Гаранционен лимит по ПО1</w:t>
      </w:r>
      <w:r w:rsidR="002265AC" w:rsidRPr="001368CF">
        <w:rPr>
          <w:rFonts w:ascii="Calibri" w:hAnsi="Calibri" w:cs="Calibri"/>
          <w:sz w:val="22"/>
          <w:szCs w:val="22"/>
        </w:rPr>
        <w:t xml:space="preserve">“), а останалите [●] </w:t>
      </w:r>
      <w:r w:rsidR="009014E3" w:rsidRPr="001368CF">
        <w:rPr>
          <w:rFonts w:ascii="Calibri" w:hAnsi="Calibri" w:cs="Calibri"/>
          <w:sz w:val="22"/>
          <w:szCs w:val="22"/>
        </w:rPr>
        <w:t>лева</w:t>
      </w:r>
      <w:r w:rsidR="001C2822" w:rsidRPr="001368CF">
        <w:rPr>
          <w:rFonts w:ascii="Calibri" w:hAnsi="Calibri" w:cs="Calibri"/>
          <w:sz w:val="22"/>
          <w:szCs w:val="22"/>
        </w:rPr>
        <w:t>, или [●]%,</w:t>
      </w:r>
      <w:r w:rsidR="009014E3" w:rsidRPr="001368CF">
        <w:rPr>
          <w:rFonts w:ascii="Calibri" w:hAnsi="Calibri" w:cs="Calibri"/>
          <w:sz w:val="22"/>
          <w:szCs w:val="22"/>
        </w:rPr>
        <w:t xml:space="preserve"> </w:t>
      </w:r>
      <w:r w:rsidR="002265AC" w:rsidRPr="001368CF">
        <w:rPr>
          <w:rFonts w:ascii="Calibri" w:hAnsi="Calibri" w:cs="Calibri"/>
          <w:sz w:val="22"/>
          <w:szCs w:val="22"/>
        </w:rPr>
        <w:t>са предназначени за Гаранции за Съфинансиране по Приоритетна ос 6 (“</w:t>
      </w:r>
      <w:r w:rsidR="002265AC" w:rsidRPr="001368CF">
        <w:rPr>
          <w:rFonts w:ascii="Calibri" w:hAnsi="Calibri" w:cs="Calibri"/>
          <w:b/>
          <w:sz w:val="22"/>
          <w:szCs w:val="22"/>
        </w:rPr>
        <w:t>Гаранционен лимит по ПО6</w:t>
      </w:r>
      <w:r w:rsidR="002265AC" w:rsidRPr="001368CF">
        <w:rPr>
          <w:rFonts w:ascii="Calibri" w:hAnsi="Calibri" w:cs="Calibri"/>
          <w:sz w:val="22"/>
          <w:szCs w:val="22"/>
        </w:rPr>
        <w:t xml:space="preserve">“). </w:t>
      </w:r>
      <w:r w:rsidR="00E2452C" w:rsidRPr="001368CF">
        <w:rPr>
          <w:rFonts w:ascii="Calibri" w:hAnsi="Calibri" w:cs="Calibri"/>
          <w:sz w:val="22"/>
          <w:szCs w:val="22"/>
        </w:rPr>
        <w:t>С</w:t>
      </w:r>
      <w:r w:rsidR="002265AC" w:rsidRPr="001368CF">
        <w:rPr>
          <w:rFonts w:ascii="Calibri" w:hAnsi="Calibri" w:cs="Calibri"/>
          <w:sz w:val="22"/>
          <w:szCs w:val="22"/>
        </w:rPr>
        <w:t xml:space="preserve">ъотношението между </w:t>
      </w:r>
      <w:r w:rsidR="00946849" w:rsidRPr="001368CF">
        <w:rPr>
          <w:rFonts w:ascii="Calibri" w:hAnsi="Calibri" w:cs="Calibri"/>
          <w:sz w:val="22"/>
          <w:szCs w:val="22"/>
        </w:rPr>
        <w:t>Гаранцион</w:t>
      </w:r>
      <w:r w:rsidR="009E0688" w:rsidRPr="001368CF">
        <w:rPr>
          <w:rFonts w:ascii="Calibri" w:hAnsi="Calibri" w:cs="Calibri"/>
          <w:sz w:val="22"/>
          <w:szCs w:val="22"/>
        </w:rPr>
        <w:t>н</w:t>
      </w:r>
      <w:r w:rsidR="00946849" w:rsidRPr="001368CF">
        <w:rPr>
          <w:rFonts w:ascii="Calibri" w:hAnsi="Calibri" w:cs="Calibri"/>
          <w:sz w:val="22"/>
          <w:szCs w:val="22"/>
        </w:rPr>
        <w:t>ия</w:t>
      </w:r>
      <w:r w:rsidR="002265AC" w:rsidRPr="001368CF">
        <w:rPr>
          <w:rFonts w:ascii="Calibri" w:hAnsi="Calibri" w:cs="Calibri"/>
          <w:sz w:val="22"/>
          <w:szCs w:val="22"/>
        </w:rPr>
        <w:t xml:space="preserve"> лимит по ПО1 и </w:t>
      </w:r>
      <w:r w:rsidR="00946849" w:rsidRPr="001368CF">
        <w:rPr>
          <w:rFonts w:ascii="Calibri" w:hAnsi="Calibri" w:cs="Calibri"/>
          <w:sz w:val="22"/>
          <w:szCs w:val="22"/>
        </w:rPr>
        <w:t>Гаранцион</w:t>
      </w:r>
      <w:r w:rsidR="009E0688" w:rsidRPr="001368CF">
        <w:rPr>
          <w:rFonts w:ascii="Calibri" w:hAnsi="Calibri" w:cs="Calibri"/>
          <w:sz w:val="22"/>
          <w:szCs w:val="22"/>
        </w:rPr>
        <w:t>н</w:t>
      </w:r>
      <w:r w:rsidR="00946849" w:rsidRPr="001368CF">
        <w:rPr>
          <w:rFonts w:ascii="Calibri" w:hAnsi="Calibri" w:cs="Calibri"/>
          <w:sz w:val="22"/>
          <w:szCs w:val="22"/>
        </w:rPr>
        <w:t>ия</w:t>
      </w:r>
      <w:r w:rsidR="002265AC" w:rsidRPr="001368CF">
        <w:rPr>
          <w:rFonts w:ascii="Calibri" w:hAnsi="Calibri" w:cs="Calibri"/>
          <w:sz w:val="22"/>
          <w:szCs w:val="22"/>
        </w:rPr>
        <w:t xml:space="preserve"> лимит по ПО6 </w:t>
      </w:r>
      <w:r w:rsidR="00E2452C" w:rsidRPr="001368CF">
        <w:rPr>
          <w:rFonts w:ascii="Calibri" w:hAnsi="Calibri" w:cs="Calibri"/>
          <w:sz w:val="22"/>
          <w:szCs w:val="22"/>
        </w:rPr>
        <w:t>не може да бъде променян</w:t>
      </w:r>
      <w:r w:rsidR="00B3297F" w:rsidRPr="001368CF">
        <w:rPr>
          <w:rFonts w:ascii="Calibri" w:hAnsi="Calibri" w:cs="Calibri"/>
          <w:sz w:val="22"/>
          <w:szCs w:val="22"/>
        </w:rPr>
        <w:t>о</w:t>
      </w:r>
      <w:r w:rsidR="002265AC" w:rsidRPr="001368CF">
        <w:rPr>
          <w:rFonts w:ascii="Calibri" w:hAnsi="Calibri" w:cs="Calibri"/>
          <w:sz w:val="22"/>
          <w:szCs w:val="22"/>
        </w:rPr>
        <w:t xml:space="preserve"> без изричното предварително съгласие на ФМФИБ.</w:t>
      </w:r>
      <w:bookmarkEnd w:id="75"/>
    </w:p>
    <w:p w14:paraId="63A48580" w14:textId="6DA70AED" w:rsidR="00971E72" w:rsidRPr="001368CF" w:rsidRDefault="00971E72" w:rsidP="00D52E5F">
      <w:pPr>
        <w:pStyle w:val="DGKVLevel2"/>
        <w:rPr>
          <w:rFonts w:ascii="Calibri" w:hAnsi="Calibri" w:cs="Calibri"/>
          <w:sz w:val="22"/>
          <w:szCs w:val="22"/>
        </w:rPr>
      </w:pPr>
      <w:r w:rsidRPr="001368CF">
        <w:rPr>
          <w:rFonts w:ascii="Calibri" w:hAnsi="Calibri" w:cs="Calibri"/>
          <w:sz w:val="22"/>
          <w:szCs w:val="22"/>
        </w:rPr>
        <w:t xml:space="preserve">Освен в случаите на </w:t>
      </w:r>
      <w:r w:rsidR="00B50FF3" w:rsidRPr="001368CF">
        <w:rPr>
          <w:rFonts w:ascii="Calibri" w:hAnsi="Calibri" w:cs="Calibri"/>
          <w:sz w:val="22"/>
          <w:szCs w:val="22"/>
        </w:rPr>
        <w:t>н</w:t>
      </w:r>
      <w:r w:rsidRPr="001368CF">
        <w:rPr>
          <w:rFonts w:ascii="Calibri" w:hAnsi="Calibri" w:cs="Calibri"/>
          <w:sz w:val="22"/>
          <w:szCs w:val="22"/>
        </w:rPr>
        <w:t>едопустими разходи и случаите, предвидени в клауза </w:t>
      </w:r>
      <w:r w:rsidR="00CD0125" w:rsidRPr="001368CF">
        <w:rPr>
          <w:rFonts w:ascii="Calibri" w:hAnsi="Calibri" w:cs="Calibri"/>
          <w:sz w:val="22"/>
          <w:szCs w:val="22"/>
        </w:rPr>
        <w:t>20.6</w:t>
      </w:r>
      <w:r w:rsidR="00A85169" w:rsidRPr="001368CF">
        <w:rPr>
          <w:rFonts w:ascii="Calibri" w:hAnsi="Calibri" w:cs="Calibri"/>
          <w:sz w:val="22"/>
          <w:szCs w:val="22"/>
        </w:rPr>
        <w:t xml:space="preserve"> и клауза </w:t>
      </w:r>
      <w:r w:rsidR="00CD0125" w:rsidRPr="001368CF">
        <w:rPr>
          <w:rFonts w:ascii="Calibri" w:hAnsi="Calibri" w:cs="Calibri"/>
          <w:sz w:val="22"/>
          <w:szCs w:val="22"/>
        </w:rPr>
        <w:t>20.7</w:t>
      </w:r>
      <w:r w:rsidRPr="001368CF">
        <w:rPr>
          <w:rFonts w:ascii="Calibri" w:hAnsi="Calibri" w:cs="Calibri"/>
          <w:sz w:val="22"/>
          <w:szCs w:val="22"/>
        </w:rPr>
        <w:t xml:space="preserve">, Изпълнителят отговаря пред ФМФИБ </w:t>
      </w:r>
      <w:r w:rsidR="00AB5E62" w:rsidRPr="001368CF">
        <w:rPr>
          <w:rFonts w:ascii="Calibri" w:hAnsi="Calibri" w:cs="Calibri"/>
          <w:sz w:val="22"/>
          <w:szCs w:val="22"/>
        </w:rPr>
        <w:t xml:space="preserve">за възстановяване на предоставените </w:t>
      </w:r>
      <w:r w:rsidR="0088231A" w:rsidRPr="001368CF">
        <w:rPr>
          <w:rFonts w:ascii="Calibri" w:hAnsi="Calibri" w:cs="Calibri"/>
          <w:sz w:val="22"/>
          <w:szCs w:val="22"/>
        </w:rPr>
        <w:t>за Финансиране</w:t>
      </w:r>
      <w:r w:rsidR="00AB5E62" w:rsidRPr="001368CF">
        <w:rPr>
          <w:rFonts w:ascii="Calibri" w:hAnsi="Calibri" w:cs="Calibri"/>
          <w:sz w:val="22"/>
          <w:szCs w:val="22"/>
        </w:rPr>
        <w:t xml:space="preserve"> суми от Заемния лимит единствено </w:t>
      </w:r>
      <w:r w:rsidRPr="001368CF">
        <w:rPr>
          <w:rFonts w:ascii="Calibri" w:hAnsi="Calibri" w:cs="Calibri"/>
          <w:sz w:val="22"/>
          <w:szCs w:val="22"/>
        </w:rPr>
        <w:t>до размера на активите на ФГР и не н</w:t>
      </w:r>
      <w:r w:rsidR="00106082" w:rsidRPr="001368CF">
        <w:rPr>
          <w:rFonts w:ascii="Calibri" w:hAnsi="Calibri" w:cs="Calibri"/>
          <w:sz w:val="22"/>
          <w:szCs w:val="22"/>
        </w:rPr>
        <w:t>оси отговорност за загуби, причи</w:t>
      </w:r>
      <w:r w:rsidRPr="001368CF">
        <w:rPr>
          <w:rFonts w:ascii="Calibri" w:hAnsi="Calibri" w:cs="Calibri"/>
          <w:sz w:val="22"/>
          <w:szCs w:val="22"/>
        </w:rPr>
        <w:t>нени от неплащане от страна на Крайни получатели</w:t>
      </w:r>
      <w:r w:rsidR="00B50FF3" w:rsidRPr="001368CF">
        <w:rPr>
          <w:rFonts w:ascii="Calibri" w:hAnsi="Calibri" w:cs="Calibri"/>
          <w:sz w:val="22"/>
          <w:szCs w:val="22"/>
        </w:rPr>
        <w:t xml:space="preserve"> по Договори за финансиране</w:t>
      </w:r>
      <w:r w:rsidRPr="001368CF">
        <w:rPr>
          <w:rFonts w:ascii="Calibri" w:hAnsi="Calibri" w:cs="Calibri"/>
          <w:sz w:val="22"/>
          <w:szCs w:val="22"/>
        </w:rPr>
        <w:t>.</w:t>
      </w:r>
    </w:p>
    <w:p w14:paraId="39A27DE8" w14:textId="670D7422" w:rsidR="005E4573" w:rsidRPr="001368CF" w:rsidRDefault="005E4573" w:rsidP="00D52E5F">
      <w:pPr>
        <w:pStyle w:val="DGKVLevel2"/>
        <w:rPr>
          <w:rFonts w:ascii="Calibri" w:hAnsi="Calibri" w:cs="Calibri"/>
          <w:sz w:val="22"/>
          <w:szCs w:val="22"/>
        </w:rPr>
      </w:pPr>
      <w:r w:rsidRPr="001368CF">
        <w:rPr>
          <w:rFonts w:ascii="Calibri" w:hAnsi="Calibri" w:cs="Calibri"/>
          <w:sz w:val="22"/>
          <w:szCs w:val="22"/>
        </w:rPr>
        <w:t>Освен в случаите на неизпълнение на задължения по клауза </w:t>
      </w:r>
      <w:r w:rsidR="00B9308A" w:rsidRPr="001368CF">
        <w:rPr>
          <w:rFonts w:ascii="Calibri" w:hAnsi="Calibri" w:cs="Calibri"/>
          <w:sz w:val="22"/>
          <w:szCs w:val="22"/>
        </w:rPr>
        <w:t>10.4</w:t>
      </w:r>
      <w:r w:rsidRPr="001368CF">
        <w:rPr>
          <w:rFonts w:ascii="Calibri" w:hAnsi="Calibri" w:cs="Calibri"/>
          <w:sz w:val="22"/>
          <w:szCs w:val="22"/>
        </w:rPr>
        <w:t xml:space="preserve"> и клауза </w:t>
      </w:r>
      <w:r w:rsidR="00B9308A" w:rsidRPr="001368CF">
        <w:rPr>
          <w:rFonts w:ascii="Calibri" w:hAnsi="Calibri" w:cs="Calibri"/>
          <w:sz w:val="22"/>
          <w:szCs w:val="22"/>
        </w:rPr>
        <w:t>10.5</w:t>
      </w:r>
      <w:r w:rsidRPr="001368CF">
        <w:rPr>
          <w:rFonts w:ascii="Calibri" w:hAnsi="Calibri" w:cs="Calibri"/>
          <w:sz w:val="22"/>
          <w:szCs w:val="22"/>
        </w:rPr>
        <w:t xml:space="preserve">, Изпълнителят отговаря пред ФМФИБ за </w:t>
      </w:r>
      <w:r w:rsidR="001F65BA" w:rsidRPr="001368CF">
        <w:rPr>
          <w:rFonts w:ascii="Calibri" w:hAnsi="Calibri" w:cs="Calibri"/>
          <w:sz w:val="22"/>
          <w:szCs w:val="22"/>
        </w:rPr>
        <w:t xml:space="preserve">възстановяване </w:t>
      </w:r>
      <w:r w:rsidRPr="001368CF">
        <w:rPr>
          <w:rFonts w:ascii="Calibri" w:hAnsi="Calibri" w:cs="Calibri"/>
          <w:sz w:val="22"/>
          <w:szCs w:val="22"/>
        </w:rPr>
        <w:t>на средствата</w:t>
      </w:r>
      <w:r w:rsidR="00B3297F" w:rsidRPr="001368CF">
        <w:rPr>
          <w:rFonts w:ascii="Calibri" w:hAnsi="Calibri" w:cs="Calibri"/>
          <w:sz w:val="22"/>
          <w:szCs w:val="22"/>
        </w:rPr>
        <w:t>,</w:t>
      </w:r>
      <w:r w:rsidRPr="001368CF">
        <w:rPr>
          <w:rFonts w:ascii="Calibri" w:hAnsi="Calibri" w:cs="Calibri"/>
          <w:sz w:val="22"/>
          <w:szCs w:val="22"/>
        </w:rPr>
        <w:t xml:space="preserve"> </w:t>
      </w:r>
      <w:r w:rsidR="00DE5330" w:rsidRPr="001368CF">
        <w:rPr>
          <w:rFonts w:ascii="Calibri" w:hAnsi="Calibri" w:cs="Calibri"/>
          <w:sz w:val="22"/>
          <w:szCs w:val="22"/>
        </w:rPr>
        <w:t>платени по Гаранцията</w:t>
      </w:r>
      <w:r w:rsidR="00F1136D" w:rsidRPr="001368CF">
        <w:rPr>
          <w:rFonts w:ascii="Calibri" w:hAnsi="Calibri" w:cs="Calibri"/>
          <w:sz w:val="22"/>
          <w:szCs w:val="22"/>
        </w:rPr>
        <w:t xml:space="preserve"> </w:t>
      </w:r>
      <w:r w:rsidRPr="001368CF">
        <w:rPr>
          <w:rFonts w:ascii="Calibri" w:hAnsi="Calibri" w:cs="Calibri"/>
          <w:sz w:val="22"/>
          <w:szCs w:val="22"/>
        </w:rPr>
        <w:t xml:space="preserve">единствено до размера на събраните от Крайни получатели суми по Покритото </w:t>
      </w:r>
      <w:r w:rsidR="00AB5E62" w:rsidRPr="001368CF">
        <w:rPr>
          <w:rFonts w:ascii="Calibri" w:hAnsi="Calibri" w:cs="Calibri"/>
          <w:sz w:val="22"/>
          <w:szCs w:val="22"/>
        </w:rPr>
        <w:t>съ</w:t>
      </w:r>
      <w:r w:rsidRPr="001368CF">
        <w:rPr>
          <w:rFonts w:ascii="Calibri" w:hAnsi="Calibri" w:cs="Calibri"/>
          <w:sz w:val="22"/>
          <w:szCs w:val="22"/>
        </w:rPr>
        <w:t>финансиране и Изпълнителят не носи отговорност за суми, които не са могли да бъдат възстановени след полагането на дължимата грижа</w:t>
      </w:r>
      <w:r w:rsidR="00B3297F" w:rsidRPr="001368CF">
        <w:rPr>
          <w:rFonts w:ascii="Calibri" w:hAnsi="Calibri" w:cs="Calibri"/>
          <w:sz w:val="22"/>
          <w:szCs w:val="22"/>
        </w:rPr>
        <w:t xml:space="preserve"> за тяхното събиране</w:t>
      </w:r>
      <w:r w:rsidRPr="001368CF">
        <w:rPr>
          <w:rFonts w:ascii="Calibri" w:hAnsi="Calibri" w:cs="Calibri"/>
          <w:sz w:val="22"/>
          <w:szCs w:val="22"/>
        </w:rPr>
        <w:t>.</w:t>
      </w:r>
    </w:p>
    <w:p w14:paraId="29C4F12B" w14:textId="77777777" w:rsidR="00096B69" w:rsidRPr="001368CF" w:rsidRDefault="00096B69" w:rsidP="00096B69">
      <w:pPr>
        <w:pStyle w:val="DGKVLevel1"/>
        <w:rPr>
          <w:rFonts w:cs="Calibri"/>
          <w:szCs w:val="22"/>
        </w:rPr>
      </w:pPr>
      <w:bookmarkStart w:id="76" w:name="_Toc492560002"/>
      <w:bookmarkStart w:id="77" w:name="_Toc494369384"/>
      <w:bookmarkStart w:id="78" w:name="a102"/>
      <w:bookmarkEnd w:id="62"/>
      <w:bookmarkEnd w:id="63"/>
      <w:bookmarkEnd w:id="64"/>
      <w:bookmarkEnd w:id="65"/>
      <w:bookmarkEnd w:id="66"/>
      <w:bookmarkEnd w:id="67"/>
      <w:bookmarkEnd w:id="68"/>
      <w:bookmarkEnd w:id="69"/>
      <w:bookmarkEnd w:id="70"/>
      <w:bookmarkEnd w:id="71"/>
      <w:bookmarkEnd w:id="72"/>
      <w:bookmarkEnd w:id="73"/>
      <w:bookmarkEnd w:id="74"/>
      <w:r w:rsidRPr="001368CF">
        <w:rPr>
          <w:rFonts w:cs="Calibri"/>
          <w:szCs w:val="22"/>
        </w:rPr>
        <w:lastRenderedPageBreak/>
        <w:t>Предварителни условия</w:t>
      </w:r>
      <w:bookmarkEnd w:id="76"/>
      <w:bookmarkEnd w:id="77"/>
    </w:p>
    <w:p w14:paraId="0364C7D4" w14:textId="77777777" w:rsidR="00467295" w:rsidRPr="001368CF" w:rsidRDefault="00467295" w:rsidP="00096B69">
      <w:pPr>
        <w:pStyle w:val="DGKVLevel2"/>
        <w:rPr>
          <w:rFonts w:ascii="Calibri" w:hAnsi="Calibri" w:cs="Calibri"/>
          <w:color w:val="auto"/>
          <w:sz w:val="22"/>
          <w:szCs w:val="22"/>
        </w:rPr>
      </w:pPr>
      <w:bookmarkStart w:id="79" w:name="_Ref487751873"/>
      <w:bookmarkStart w:id="80" w:name="_Ref490661930"/>
      <w:bookmarkStart w:id="81" w:name="_Toc48025159"/>
      <w:bookmarkStart w:id="82" w:name="_Toc48380664"/>
      <w:bookmarkStart w:id="83" w:name="_Toc51481114"/>
      <w:bookmarkStart w:id="84" w:name="_Toc51481334"/>
      <w:bookmarkStart w:id="85" w:name="_Toc51647519"/>
      <w:bookmarkStart w:id="86" w:name="_Toc51648381"/>
      <w:bookmarkStart w:id="87" w:name="_Toc51733808"/>
      <w:bookmarkStart w:id="88" w:name="_Toc57456435"/>
      <w:bookmarkStart w:id="89" w:name="_Toc57456597"/>
      <w:bookmarkStart w:id="90" w:name="_Toc57456920"/>
      <w:bookmarkStart w:id="91" w:name="_Ref76964549"/>
      <w:bookmarkStart w:id="92" w:name="_Ref76964608"/>
      <w:bookmarkStart w:id="93" w:name="_Toc77852585"/>
      <w:bookmarkStart w:id="94" w:name="_Toc78184724"/>
      <w:bookmarkStart w:id="95" w:name="_Toc78184997"/>
      <w:bookmarkStart w:id="96" w:name="_Ref78202195"/>
      <w:bookmarkStart w:id="97" w:name="_Toc79496157"/>
      <w:bookmarkStart w:id="98" w:name="_Toc85739347"/>
      <w:bookmarkStart w:id="99" w:name="_Toc212957511"/>
      <w:bookmarkStart w:id="100" w:name="_Toc212957801"/>
      <w:bookmarkStart w:id="101" w:name="_Toc212958004"/>
      <w:bookmarkStart w:id="102" w:name="_Toc212958098"/>
      <w:bookmarkStart w:id="103" w:name="_Toc212958476"/>
      <w:bookmarkStart w:id="104" w:name="_Ref217379006"/>
      <w:bookmarkStart w:id="105" w:name="_Ref217380655"/>
      <w:bookmarkStart w:id="106" w:name="_Toc255660874"/>
      <w:bookmarkStart w:id="107" w:name="_Toc261505278"/>
      <w:bookmarkStart w:id="108" w:name="_Toc283309147"/>
      <w:bookmarkStart w:id="109" w:name="_Toc300068488"/>
      <w:bookmarkStart w:id="110" w:name="_Toc325361688"/>
      <w:bookmarkStart w:id="111" w:name="a104"/>
      <w:r w:rsidRPr="001368CF">
        <w:rPr>
          <w:rFonts w:ascii="Calibri" w:hAnsi="Calibri" w:cs="Calibri"/>
          <w:sz w:val="22"/>
          <w:szCs w:val="22"/>
        </w:rPr>
        <w:t xml:space="preserve">Задължението на ФМФИБ да предостави на </w:t>
      </w:r>
      <w:r w:rsidR="00076F3A" w:rsidRPr="001368CF">
        <w:rPr>
          <w:rFonts w:ascii="Calibri" w:hAnsi="Calibri" w:cs="Calibri"/>
          <w:sz w:val="22"/>
          <w:szCs w:val="22"/>
        </w:rPr>
        <w:t>Изпълнителя</w:t>
      </w:r>
      <w:r w:rsidR="006111CF" w:rsidRPr="001368CF">
        <w:rPr>
          <w:rFonts w:ascii="Calibri" w:hAnsi="Calibri" w:cs="Calibri"/>
          <w:sz w:val="22"/>
          <w:szCs w:val="22"/>
        </w:rPr>
        <w:t xml:space="preserve"> </w:t>
      </w:r>
      <w:r w:rsidRPr="001368CF">
        <w:rPr>
          <w:rFonts w:ascii="Calibri" w:hAnsi="Calibri" w:cs="Calibri"/>
          <w:sz w:val="22"/>
          <w:szCs w:val="22"/>
        </w:rPr>
        <w:t>каквато и да е част от Общ</w:t>
      </w:r>
      <w:r w:rsidR="001160B6" w:rsidRPr="001368CF">
        <w:rPr>
          <w:rFonts w:ascii="Calibri" w:hAnsi="Calibri" w:cs="Calibri"/>
          <w:sz w:val="22"/>
          <w:szCs w:val="22"/>
        </w:rPr>
        <w:t>ия</w:t>
      </w:r>
      <w:r w:rsidR="00F26487" w:rsidRPr="001368CF">
        <w:rPr>
          <w:rFonts w:ascii="Calibri" w:hAnsi="Calibri" w:cs="Calibri"/>
          <w:sz w:val="22"/>
          <w:szCs w:val="22"/>
        </w:rPr>
        <w:t xml:space="preserve"> </w:t>
      </w:r>
      <w:r w:rsidR="001160B6" w:rsidRPr="001368CF">
        <w:rPr>
          <w:rFonts w:ascii="Calibri" w:hAnsi="Calibri" w:cs="Calibri"/>
          <w:sz w:val="22"/>
          <w:szCs w:val="22"/>
        </w:rPr>
        <w:t>финансов ангажимент</w:t>
      </w:r>
      <w:r w:rsidRPr="001368CF">
        <w:rPr>
          <w:rFonts w:ascii="Calibri" w:hAnsi="Calibri" w:cs="Calibri"/>
          <w:sz w:val="22"/>
          <w:szCs w:val="22"/>
        </w:rPr>
        <w:t xml:space="preserve"> е под условие, че ФМФИБ е получил от </w:t>
      </w:r>
      <w:r w:rsidR="002B777E" w:rsidRPr="001368CF">
        <w:rPr>
          <w:rFonts w:ascii="Calibri" w:hAnsi="Calibri" w:cs="Calibri"/>
          <w:sz w:val="22"/>
          <w:szCs w:val="22"/>
        </w:rPr>
        <w:t>Изпълнителя</w:t>
      </w:r>
      <w:r w:rsidRPr="001368CF">
        <w:rPr>
          <w:rFonts w:ascii="Calibri" w:hAnsi="Calibri" w:cs="Calibri"/>
          <w:sz w:val="22"/>
          <w:szCs w:val="22"/>
        </w:rPr>
        <w:t xml:space="preserve">, на или преди </w:t>
      </w:r>
      <w:r w:rsidRPr="001368CF">
        <w:rPr>
          <w:rFonts w:ascii="Calibri" w:hAnsi="Calibri" w:cs="Calibri"/>
          <w:color w:val="auto"/>
          <w:sz w:val="22"/>
          <w:szCs w:val="22"/>
        </w:rPr>
        <w:t>Окончателната дата</w:t>
      </w:r>
      <w:r w:rsidRPr="001368CF">
        <w:rPr>
          <w:rFonts w:ascii="Calibri" w:hAnsi="Calibri" w:cs="Calibri"/>
          <w:sz w:val="22"/>
          <w:szCs w:val="22"/>
        </w:rPr>
        <w:t>, посочените по</w:t>
      </w:r>
      <w:r w:rsidR="002B777E" w:rsidRPr="001368CF">
        <w:rPr>
          <w:rFonts w:ascii="Calibri" w:hAnsi="Calibri" w:cs="Calibri"/>
          <w:sz w:val="22"/>
          <w:szCs w:val="22"/>
        </w:rPr>
        <w:t>-долу документи и доказателства във</w:t>
      </w:r>
      <w:r w:rsidRPr="001368CF">
        <w:rPr>
          <w:rFonts w:ascii="Calibri" w:hAnsi="Calibri" w:cs="Calibri"/>
          <w:sz w:val="22"/>
          <w:szCs w:val="22"/>
        </w:rPr>
        <w:t xml:space="preserve"> форма и съдържание, приемливо за ФМФИБ</w:t>
      </w:r>
      <w:bookmarkEnd w:id="79"/>
      <w:r w:rsidRPr="001368CF">
        <w:rPr>
          <w:rFonts w:ascii="Calibri" w:hAnsi="Calibri" w:cs="Calibri"/>
          <w:sz w:val="22"/>
          <w:szCs w:val="22"/>
        </w:rPr>
        <w:t>:</w:t>
      </w:r>
      <w:bookmarkEnd w:id="80"/>
    </w:p>
    <w:p w14:paraId="4C52D540" w14:textId="77777777" w:rsidR="00467295" w:rsidRPr="001368CF" w:rsidRDefault="00467295" w:rsidP="007361B1">
      <w:pPr>
        <w:pStyle w:val="DGKVLevel4"/>
        <w:ind w:left="1350"/>
        <w:rPr>
          <w:rFonts w:ascii="Calibri" w:hAnsi="Calibri" w:cs="Calibri"/>
          <w:sz w:val="22"/>
        </w:rPr>
      </w:pPr>
      <w:r w:rsidRPr="001368CF">
        <w:rPr>
          <w:rFonts w:ascii="Calibri" w:hAnsi="Calibri" w:cs="Calibri"/>
          <w:sz w:val="22"/>
        </w:rPr>
        <w:t xml:space="preserve">Доказателство, че подписването на това Оперативно споразумение от страна на </w:t>
      </w:r>
      <w:r w:rsidR="002B777E" w:rsidRPr="001368CF">
        <w:rPr>
          <w:rFonts w:ascii="Calibri" w:hAnsi="Calibri" w:cs="Calibri"/>
          <w:sz w:val="22"/>
        </w:rPr>
        <w:t xml:space="preserve">Изпълнителя </w:t>
      </w:r>
      <w:r w:rsidRPr="001368CF">
        <w:rPr>
          <w:rFonts w:ascii="Calibri" w:hAnsi="Calibri" w:cs="Calibri"/>
          <w:sz w:val="22"/>
        </w:rPr>
        <w:t>е било одобрено от компетентните му органи и че лицето или лиц</w:t>
      </w:r>
      <w:r w:rsidR="008E0ECD" w:rsidRPr="001368CF">
        <w:rPr>
          <w:rFonts w:ascii="Calibri" w:hAnsi="Calibri" w:cs="Calibri"/>
          <w:sz w:val="22"/>
        </w:rPr>
        <w:t>а</w:t>
      </w:r>
      <w:r w:rsidR="006111CF" w:rsidRPr="001368CF">
        <w:rPr>
          <w:rFonts w:ascii="Calibri" w:hAnsi="Calibri" w:cs="Calibri"/>
          <w:sz w:val="22"/>
        </w:rPr>
        <w:t>т</w:t>
      </w:r>
      <w:r w:rsidR="008E0ECD" w:rsidRPr="001368CF">
        <w:rPr>
          <w:rFonts w:ascii="Calibri" w:hAnsi="Calibri" w:cs="Calibri"/>
          <w:sz w:val="22"/>
        </w:rPr>
        <w:t>а</w:t>
      </w:r>
      <w:r w:rsidRPr="001368CF">
        <w:rPr>
          <w:rFonts w:ascii="Calibri" w:hAnsi="Calibri" w:cs="Calibri"/>
          <w:sz w:val="22"/>
        </w:rPr>
        <w:t>, подписва</w:t>
      </w:r>
      <w:r w:rsidR="006111CF" w:rsidRPr="001368CF">
        <w:rPr>
          <w:rFonts w:ascii="Calibri" w:hAnsi="Calibri" w:cs="Calibri"/>
          <w:sz w:val="22"/>
        </w:rPr>
        <w:t>що</w:t>
      </w:r>
      <w:r w:rsidR="008E0ECD" w:rsidRPr="001368CF">
        <w:rPr>
          <w:rFonts w:ascii="Calibri" w:hAnsi="Calibri" w:cs="Calibri"/>
          <w:sz w:val="22"/>
        </w:rPr>
        <w:t>/щи</w:t>
      </w:r>
      <w:r w:rsidRPr="001368CF">
        <w:rPr>
          <w:rFonts w:ascii="Calibri" w:hAnsi="Calibri" w:cs="Calibri"/>
          <w:sz w:val="22"/>
        </w:rPr>
        <w:t xml:space="preserve"> това Оперативно споразумение от името на </w:t>
      </w:r>
      <w:r w:rsidR="002B777E" w:rsidRPr="001368CF">
        <w:rPr>
          <w:rFonts w:ascii="Calibri" w:hAnsi="Calibri" w:cs="Calibri"/>
          <w:sz w:val="22"/>
        </w:rPr>
        <w:t>Изпълнителя</w:t>
      </w:r>
      <w:r w:rsidR="006111CF" w:rsidRPr="001368CF">
        <w:rPr>
          <w:rFonts w:ascii="Calibri" w:hAnsi="Calibri" w:cs="Calibri"/>
          <w:sz w:val="22"/>
        </w:rPr>
        <w:t xml:space="preserve"> </w:t>
      </w:r>
      <w:r w:rsidRPr="001368CF">
        <w:rPr>
          <w:rFonts w:ascii="Calibri" w:hAnsi="Calibri" w:cs="Calibri"/>
          <w:sz w:val="22"/>
        </w:rPr>
        <w:t>им</w:t>
      </w:r>
      <w:r w:rsidR="006111CF" w:rsidRPr="001368CF">
        <w:rPr>
          <w:rFonts w:ascii="Calibri" w:hAnsi="Calibri" w:cs="Calibri"/>
          <w:sz w:val="22"/>
        </w:rPr>
        <w:t>а</w:t>
      </w:r>
      <w:r w:rsidR="008E0ECD" w:rsidRPr="001368CF">
        <w:rPr>
          <w:rFonts w:ascii="Calibri" w:hAnsi="Calibri" w:cs="Calibri"/>
          <w:sz w:val="22"/>
        </w:rPr>
        <w:t>/т</w:t>
      </w:r>
      <w:r w:rsidRPr="001368CF">
        <w:rPr>
          <w:rFonts w:ascii="Calibri" w:hAnsi="Calibri" w:cs="Calibri"/>
          <w:sz w:val="22"/>
        </w:rPr>
        <w:t xml:space="preserve"> представителна власт и е</w:t>
      </w:r>
      <w:r w:rsidR="008E0ECD" w:rsidRPr="001368CF">
        <w:rPr>
          <w:rFonts w:ascii="Calibri" w:hAnsi="Calibri" w:cs="Calibri"/>
          <w:sz w:val="22"/>
        </w:rPr>
        <w:t>/са</w:t>
      </w:r>
      <w:r w:rsidR="006111CF" w:rsidRPr="001368CF">
        <w:rPr>
          <w:rFonts w:ascii="Calibri" w:hAnsi="Calibri" w:cs="Calibri"/>
          <w:sz w:val="22"/>
        </w:rPr>
        <w:t xml:space="preserve"> </w:t>
      </w:r>
      <w:r w:rsidRPr="001368CF">
        <w:rPr>
          <w:rFonts w:ascii="Calibri" w:hAnsi="Calibri" w:cs="Calibri"/>
          <w:sz w:val="22"/>
        </w:rPr>
        <w:t>упълномощен</w:t>
      </w:r>
      <w:r w:rsidR="006111CF" w:rsidRPr="001368CF">
        <w:rPr>
          <w:rFonts w:ascii="Calibri" w:hAnsi="Calibri" w:cs="Calibri"/>
          <w:sz w:val="22"/>
        </w:rPr>
        <w:t>о</w:t>
      </w:r>
      <w:r w:rsidR="008E0ECD" w:rsidRPr="001368CF">
        <w:rPr>
          <w:rFonts w:ascii="Calibri" w:hAnsi="Calibri" w:cs="Calibri"/>
          <w:sz w:val="22"/>
        </w:rPr>
        <w:t>/и</w:t>
      </w:r>
      <w:r w:rsidRPr="001368CF">
        <w:rPr>
          <w:rFonts w:ascii="Calibri" w:hAnsi="Calibri" w:cs="Calibri"/>
          <w:sz w:val="22"/>
        </w:rPr>
        <w:t xml:space="preserve"> да подписва</w:t>
      </w:r>
      <w:r w:rsidR="008E0ECD" w:rsidRPr="001368CF">
        <w:rPr>
          <w:rFonts w:ascii="Calibri" w:hAnsi="Calibri" w:cs="Calibri"/>
          <w:sz w:val="22"/>
        </w:rPr>
        <w:t>/т</w:t>
      </w:r>
      <w:r w:rsidRPr="001368CF">
        <w:rPr>
          <w:rFonts w:ascii="Calibri" w:hAnsi="Calibri" w:cs="Calibri"/>
          <w:sz w:val="22"/>
        </w:rPr>
        <w:t>;</w:t>
      </w:r>
    </w:p>
    <w:p w14:paraId="20CBCBCC" w14:textId="77777777" w:rsidR="00467295" w:rsidRPr="001368CF" w:rsidRDefault="00467295" w:rsidP="007361B1">
      <w:pPr>
        <w:pStyle w:val="DGKVLevel4"/>
        <w:ind w:left="1350"/>
        <w:rPr>
          <w:rFonts w:ascii="Calibri" w:hAnsi="Calibri" w:cs="Calibri"/>
          <w:sz w:val="22"/>
        </w:rPr>
      </w:pPr>
      <w:r w:rsidRPr="001368CF">
        <w:rPr>
          <w:rFonts w:ascii="Calibri" w:hAnsi="Calibri" w:cs="Calibri"/>
          <w:sz w:val="22"/>
        </w:rPr>
        <w:t xml:space="preserve">Нотариално заверен спесимен от подписа на лицето или лицата, имащи право да представляват </w:t>
      </w:r>
      <w:r w:rsidR="002B777E" w:rsidRPr="001368CF">
        <w:rPr>
          <w:rFonts w:ascii="Calibri" w:hAnsi="Calibri" w:cs="Calibri"/>
          <w:sz w:val="22"/>
        </w:rPr>
        <w:t xml:space="preserve">Изпълнителя </w:t>
      </w:r>
      <w:r w:rsidRPr="001368CF">
        <w:rPr>
          <w:rFonts w:ascii="Calibri" w:hAnsi="Calibri" w:cs="Calibri"/>
          <w:sz w:val="22"/>
        </w:rPr>
        <w:t xml:space="preserve">пред ФМФИБ и да изпращат искания, уведомления и документи от името на </w:t>
      </w:r>
      <w:r w:rsidR="001F65BA" w:rsidRPr="001368CF">
        <w:rPr>
          <w:rFonts w:ascii="Calibri" w:hAnsi="Calibri" w:cs="Calibri"/>
          <w:sz w:val="22"/>
        </w:rPr>
        <w:t>Изпълнителя</w:t>
      </w:r>
      <w:r w:rsidR="006111CF" w:rsidRPr="001368CF">
        <w:rPr>
          <w:rFonts w:ascii="Calibri" w:hAnsi="Calibri" w:cs="Calibri"/>
          <w:sz w:val="22"/>
        </w:rPr>
        <w:t xml:space="preserve"> </w:t>
      </w:r>
      <w:r w:rsidRPr="001368CF">
        <w:rPr>
          <w:rFonts w:ascii="Calibri" w:hAnsi="Calibri" w:cs="Calibri"/>
          <w:sz w:val="22"/>
        </w:rPr>
        <w:t>до ФМФИБ</w:t>
      </w:r>
      <w:r w:rsidR="006111CF" w:rsidRPr="001368CF">
        <w:rPr>
          <w:rFonts w:ascii="Calibri" w:hAnsi="Calibri" w:cs="Calibri"/>
          <w:sz w:val="22"/>
        </w:rPr>
        <w:t xml:space="preserve"> във връзка с това Оперативно споразумение</w:t>
      </w:r>
      <w:r w:rsidRPr="001368CF">
        <w:rPr>
          <w:rFonts w:ascii="Calibri" w:hAnsi="Calibri" w:cs="Calibri"/>
          <w:sz w:val="22"/>
        </w:rPr>
        <w:t>;</w:t>
      </w:r>
    </w:p>
    <w:p w14:paraId="455618E4" w14:textId="77777777" w:rsidR="00467295" w:rsidRPr="001368CF" w:rsidRDefault="006111CF" w:rsidP="007361B1">
      <w:pPr>
        <w:pStyle w:val="DGKVLevel4"/>
        <w:ind w:left="1350"/>
        <w:rPr>
          <w:rFonts w:ascii="Calibri" w:hAnsi="Calibri" w:cs="Calibri"/>
          <w:sz w:val="22"/>
        </w:rPr>
      </w:pPr>
      <w:r w:rsidRPr="001368CF">
        <w:rPr>
          <w:rFonts w:ascii="Calibri" w:hAnsi="Calibri" w:cs="Calibri"/>
          <w:sz w:val="22"/>
        </w:rPr>
        <w:t>[</w:t>
      </w:r>
      <w:r w:rsidR="00467295" w:rsidRPr="001368CF">
        <w:rPr>
          <w:rFonts w:ascii="Calibri" w:hAnsi="Calibri" w:cs="Calibri"/>
          <w:sz w:val="22"/>
        </w:rPr>
        <w:t xml:space="preserve">Удостоверение за актуално правно състояние </w:t>
      </w:r>
      <w:r w:rsidRPr="001368CF">
        <w:rPr>
          <w:rFonts w:ascii="Calibri" w:hAnsi="Calibri" w:cs="Calibri"/>
          <w:sz w:val="22"/>
        </w:rPr>
        <w:t xml:space="preserve">/ </w:t>
      </w:r>
      <w:r w:rsidR="00467295" w:rsidRPr="001368CF">
        <w:rPr>
          <w:rFonts w:ascii="Calibri" w:hAnsi="Calibri" w:cs="Calibri"/>
          <w:sz w:val="22"/>
        </w:rPr>
        <w:t xml:space="preserve">заверено копие от </w:t>
      </w:r>
      <w:r w:rsidR="002B777E" w:rsidRPr="001368CF">
        <w:rPr>
          <w:rFonts w:ascii="Calibri" w:hAnsi="Calibri" w:cs="Calibri"/>
          <w:sz w:val="22"/>
        </w:rPr>
        <w:t>устройствени документи</w:t>
      </w:r>
      <w:r w:rsidRPr="001368CF">
        <w:rPr>
          <w:rFonts w:ascii="Calibri" w:hAnsi="Calibri" w:cs="Calibri"/>
          <w:sz w:val="22"/>
        </w:rPr>
        <w:t xml:space="preserve"> на </w:t>
      </w:r>
      <w:r w:rsidR="002B777E" w:rsidRPr="001368CF">
        <w:rPr>
          <w:rFonts w:ascii="Calibri" w:hAnsi="Calibri" w:cs="Calibri"/>
          <w:sz w:val="22"/>
        </w:rPr>
        <w:t>Изпълнителя</w:t>
      </w:r>
      <w:r w:rsidRPr="001368CF">
        <w:rPr>
          <w:rFonts w:ascii="Calibri" w:hAnsi="Calibri" w:cs="Calibri"/>
          <w:sz w:val="22"/>
        </w:rPr>
        <w:t>]</w:t>
      </w:r>
      <w:r w:rsidRPr="001368CF">
        <w:rPr>
          <w:rStyle w:val="FootnoteReference"/>
          <w:rFonts w:ascii="Calibri" w:hAnsi="Calibri" w:cs="Calibri"/>
          <w:sz w:val="22"/>
          <w:szCs w:val="22"/>
        </w:rPr>
        <w:footnoteReference w:id="7"/>
      </w:r>
      <w:r w:rsidR="00F34AB2" w:rsidRPr="001368CF">
        <w:rPr>
          <w:rFonts w:ascii="Calibri" w:hAnsi="Calibri" w:cs="Calibri"/>
          <w:sz w:val="22"/>
        </w:rPr>
        <w:t>;</w:t>
      </w:r>
    </w:p>
    <w:p w14:paraId="1305BD1F" w14:textId="0D7C1A0C" w:rsidR="00467295" w:rsidRPr="001368CF" w:rsidRDefault="00467295" w:rsidP="007361B1">
      <w:pPr>
        <w:pStyle w:val="DGKVLevel4"/>
        <w:ind w:left="1350"/>
        <w:rPr>
          <w:rFonts w:ascii="Calibri" w:hAnsi="Calibri" w:cs="Calibri"/>
          <w:sz w:val="22"/>
        </w:rPr>
      </w:pPr>
      <w:r w:rsidRPr="001368CF">
        <w:rPr>
          <w:rFonts w:ascii="Calibri" w:hAnsi="Calibri" w:cs="Calibri"/>
          <w:sz w:val="22"/>
        </w:rPr>
        <w:t>Доказателство, че ФГР</w:t>
      </w:r>
      <w:r w:rsidR="0088231A" w:rsidRPr="001368CF">
        <w:rPr>
          <w:rFonts w:ascii="Calibri" w:hAnsi="Calibri" w:cs="Calibri"/>
          <w:sz w:val="22"/>
        </w:rPr>
        <w:t>/</w:t>
      </w:r>
      <w:r w:rsidR="00A9381B" w:rsidRPr="001368CF">
        <w:rPr>
          <w:rFonts w:ascii="Calibri" w:hAnsi="Calibri" w:cs="Calibri"/>
          <w:sz w:val="22"/>
        </w:rPr>
        <w:t>Доверения</w:t>
      </w:r>
      <w:r w:rsidR="00DF4F87" w:rsidRPr="001368CF">
        <w:rPr>
          <w:rFonts w:ascii="Calibri" w:hAnsi="Calibri" w:cs="Calibri"/>
          <w:sz w:val="22"/>
        </w:rPr>
        <w:t>т</w:t>
      </w:r>
      <w:r w:rsidR="00A9381B" w:rsidRPr="001368CF">
        <w:rPr>
          <w:rFonts w:ascii="Calibri" w:hAnsi="Calibri" w:cs="Calibri"/>
          <w:sz w:val="22"/>
        </w:rPr>
        <w:t xml:space="preserve"> участник</w:t>
      </w:r>
      <w:r w:rsidRPr="001368CF">
        <w:rPr>
          <w:rFonts w:ascii="Calibri" w:hAnsi="Calibri" w:cs="Calibri"/>
          <w:sz w:val="22"/>
        </w:rPr>
        <w:t xml:space="preserve"> има право, съгласно приложимото законодателство, да отпуска по занятие заеми на трети лица</w:t>
      </w:r>
      <w:r w:rsidR="001F65BA" w:rsidRPr="001368CF">
        <w:rPr>
          <w:rFonts w:ascii="Calibri" w:hAnsi="Calibri" w:cs="Calibri"/>
          <w:sz w:val="22"/>
        </w:rPr>
        <w:t xml:space="preserve"> на територията на Република </w:t>
      </w:r>
      <w:r w:rsidR="007972EB" w:rsidRPr="001368CF">
        <w:rPr>
          <w:rFonts w:ascii="Calibri" w:hAnsi="Calibri" w:cs="Calibri"/>
          <w:sz w:val="22"/>
        </w:rPr>
        <w:t>Б</w:t>
      </w:r>
      <w:r w:rsidR="001F65BA" w:rsidRPr="001368CF">
        <w:rPr>
          <w:rFonts w:ascii="Calibri" w:hAnsi="Calibri" w:cs="Calibri"/>
          <w:sz w:val="22"/>
        </w:rPr>
        <w:t>ългария</w:t>
      </w:r>
      <w:r w:rsidRPr="001368CF">
        <w:rPr>
          <w:rFonts w:ascii="Calibri" w:hAnsi="Calibri" w:cs="Calibri"/>
          <w:sz w:val="22"/>
        </w:rPr>
        <w:t>, включително копие от съответния лиценз, разрешително или удостоверение за регистрация</w:t>
      </w:r>
      <w:r w:rsidR="009961DE" w:rsidRPr="001368CF">
        <w:rPr>
          <w:rFonts w:ascii="Calibri" w:hAnsi="Calibri" w:cs="Calibri"/>
          <w:sz w:val="22"/>
        </w:rPr>
        <w:t>/</w:t>
      </w:r>
      <w:r w:rsidRPr="001368CF">
        <w:rPr>
          <w:rFonts w:ascii="Calibri" w:hAnsi="Calibri" w:cs="Calibri"/>
          <w:sz w:val="22"/>
        </w:rPr>
        <w:t>, ако е приложимо;</w:t>
      </w:r>
    </w:p>
    <w:p w14:paraId="5E34FD04" w14:textId="77777777" w:rsidR="006111CF" w:rsidRPr="001368CF" w:rsidRDefault="006111CF" w:rsidP="007361B1">
      <w:pPr>
        <w:pStyle w:val="DGKVLevel4"/>
        <w:ind w:left="1350"/>
        <w:rPr>
          <w:rFonts w:ascii="Calibri" w:hAnsi="Calibri" w:cs="Calibri"/>
          <w:sz w:val="22"/>
        </w:rPr>
      </w:pPr>
      <w:r w:rsidRPr="001368CF">
        <w:rPr>
          <w:rFonts w:ascii="Calibri" w:hAnsi="Calibri" w:cs="Calibri"/>
          <w:sz w:val="22"/>
        </w:rPr>
        <w:t>Копие от Вътрешните политики на ФГР</w:t>
      </w:r>
      <w:r w:rsidR="00DE2DD9" w:rsidRPr="001368CF">
        <w:rPr>
          <w:rFonts w:ascii="Calibri" w:hAnsi="Calibri" w:cs="Calibri"/>
          <w:sz w:val="22"/>
        </w:rPr>
        <w:t>/</w:t>
      </w:r>
      <w:r w:rsidR="00A9381B" w:rsidRPr="001368CF">
        <w:rPr>
          <w:rFonts w:ascii="Calibri" w:hAnsi="Calibri" w:cs="Calibri"/>
          <w:sz w:val="22"/>
        </w:rPr>
        <w:t>Доверения участник</w:t>
      </w:r>
      <w:r w:rsidRPr="001368CF">
        <w:rPr>
          <w:rFonts w:ascii="Calibri" w:hAnsi="Calibri" w:cs="Calibri"/>
          <w:sz w:val="22"/>
        </w:rPr>
        <w:t xml:space="preserve">, заедно с доказателство за одобрението им от компетентните органи на </w:t>
      </w:r>
      <w:r w:rsidR="002B777E" w:rsidRPr="001368CF">
        <w:rPr>
          <w:rFonts w:ascii="Calibri" w:hAnsi="Calibri" w:cs="Calibri"/>
          <w:sz w:val="22"/>
        </w:rPr>
        <w:t>Изпълнителя</w:t>
      </w:r>
      <w:r w:rsidRPr="001368CF">
        <w:rPr>
          <w:rFonts w:ascii="Calibri" w:hAnsi="Calibri" w:cs="Calibri"/>
          <w:sz w:val="22"/>
        </w:rPr>
        <w:t>;</w:t>
      </w:r>
    </w:p>
    <w:p w14:paraId="31DB697B" w14:textId="39FFC92B" w:rsidR="002A2926" w:rsidRPr="001368CF" w:rsidRDefault="002A2926" w:rsidP="007361B1">
      <w:pPr>
        <w:pStyle w:val="DGKVLevel4"/>
        <w:ind w:left="1350"/>
        <w:rPr>
          <w:rFonts w:ascii="Calibri" w:hAnsi="Calibri" w:cs="Calibri"/>
          <w:sz w:val="22"/>
        </w:rPr>
      </w:pPr>
      <w:r w:rsidRPr="001368CF">
        <w:rPr>
          <w:rFonts w:ascii="Calibri" w:hAnsi="Calibri" w:cs="Calibri"/>
          <w:sz w:val="22"/>
        </w:rPr>
        <w:t xml:space="preserve">доказателство, че Залогът на вземания е учреден в полза на </w:t>
      </w:r>
      <w:r w:rsidR="00351FEA" w:rsidRPr="001368CF">
        <w:rPr>
          <w:rFonts w:ascii="Calibri" w:hAnsi="Calibri" w:cs="Calibri"/>
          <w:sz w:val="22"/>
        </w:rPr>
        <w:t>ФМФИБ като първи по ред особен залог върху обезпечението, посочено в</w:t>
      </w:r>
      <w:r w:rsidR="002B777E" w:rsidRPr="001368CF">
        <w:rPr>
          <w:rFonts w:ascii="Calibri" w:hAnsi="Calibri" w:cs="Calibri"/>
          <w:sz w:val="22"/>
        </w:rPr>
        <w:t xml:space="preserve"> клауза </w:t>
      </w:r>
      <w:r w:rsidR="00CD0125" w:rsidRPr="001368CF">
        <w:rPr>
          <w:rFonts w:ascii="Calibri" w:hAnsi="Calibri" w:cs="Calibri"/>
          <w:sz w:val="22"/>
        </w:rPr>
        <w:t>17.1(а)</w:t>
      </w:r>
      <w:r w:rsidR="00A9381B" w:rsidRPr="001368CF">
        <w:rPr>
          <w:rFonts w:ascii="Calibri" w:hAnsi="Calibri" w:cs="Calibri"/>
          <w:sz w:val="22"/>
        </w:rPr>
        <w:t>;</w:t>
      </w:r>
    </w:p>
    <w:p w14:paraId="496A6428" w14:textId="6283BE2E" w:rsidR="00B069D2" w:rsidRPr="001368CF" w:rsidRDefault="00B069D2" w:rsidP="007361B1">
      <w:pPr>
        <w:pStyle w:val="DGKVLevel4"/>
        <w:ind w:left="1350"/>
        <w:rPr>
          <w:rFonts w:ascii="Calibri" w:hAnsi="Calibri" w:cs="Calibri"/>
          <w:sz w:val="22"/>
        </w:rPr>
      </w:pPr>
      <w:r w:rsidRPr="001368CF">
        <w:rPr>
          <w:rFonts w:ascii="Calibri" w:hAnsi="Calibri" w:cs="Calibri"/>
          <w:sz w:val="22"/>
        </w:rPr>
        <w:t xml:space="preserve">доказателства, че Сметката за усвояване и Сметката за погасяване са открити в </w:t>
      </w:r>
      <w:r w:rsidR="00685ED5" w:rsidRPr="001368CF">
        <w:rPr>
          <w:rFonts w:ascii="Calibri" w:hAnsi="Calibri" w:cs="Calibri"/>
          <w:sz w:val="22"/>
        </w:rPr>
        <w:t>съответствие</w:t>
      </w:r>
      <w:r w:rsidRPr="001368CF">
        <w:rPr>
          <w:rFonts w:ascii="Calibri" w:hAnsi="Calibri" w:cs="Calibri"/>
          <w:sz w:val="22"/>
        </w:rPr>
        <w:t xml:space="preserve"> с изискванията на това Оперативно споразумение</w:t>
      </w:r>
      <w:r w:rsidR="004A0B32" w:rsidRPr="001368CF">
        <w:rPr>
          <w:rFonts w:ascii="Calibri" w:hAnsi="Calibri" w:cs="Calibri"/>
          <w:sz w:val="22"/>
        </w:rPr>
        <w:t xml:space="preserve"> </w:t>
      </w:r>
      <w:r w:rsidR="00396011" w:rsidRPr="001368CF">
        <w:rPr>
          <w:rFonts w:ascii="Calibri" w:hAnsi="Calibri" w:cs="Calibri"/>
          <w:sz w:val="22"/>
          <w:lang w:val="en-US"/>
        </w:rPr>
        <w:t>[</w:t>
      </w:r>
      <w:r w:rsidR="00396011" w:rsidRPr="001368CF">
        <w:rPr>
          <w:rFonts w:ascii="Calibri" w:hAnsi="Calibri" w:cs="Calibri"/>
          <w:sz w:val="22"/>
        </w:rPr>
        <w:t xml:space="preserve">, заедно с копие от Договор за управление на </w:t>
      </w:r>
      <w:r w:rsidR="00C752BB" w:rsidRPr="001368CF">
        <w:rPr>
          <w:rFonts w:ascii="Calibri" w:hAnsi="Calibri" w:cs="Calibri"/>
          <w:sz w:val="22"/>
        </w:rPr>
        <w:t>банкови</w:t>
      </w:r>
      <w:r w:rsidR="00396011" w:rsidRPr="001368CF">
        <w:rPr>
          <w:rFonts w:ascii="Calibri" w:hAnsi="Calibri" w:cs="Calibri"/>
          <w:sz w:val="22"/>
        </w:rPr>
        <w:t xml:space="preserve"> сметк</w:t>
      </w:r>
      <w:r w:rsidR="00C752BB" w:rsidRPr="001368CF">
        <w:rPr>
          <w:rFonts w:ascii="Calibri" w:hAnsi="Calibri" w:cs="Calibri"/>
          <w:sz w:val="22"/>
        </w:rPr>
        <w:t>и</w:t>
      </w:r>
      <w:r w:rsidR="00396011" w:rsidRPr="001368CF">
        <w:rPr>
          <w:rFonts w:ascii="Calibri" w:hAnsi="Calibri" w:cs="Calibri"/>
          <w:sz w:val="22"/>
        </w:rPr>
        <w:t>, отговарящ на изискванията на това Оперативно споразумение</w:t>
      </w:r>
      <w:r w:rsidR="00396011" w:rsidRPr="001368CF">
        <w:rPr>
          <w:rFonts w:ascii="Calibri" w:hAnsi="Calibri" w:cs="Calibri"/>
          <w:sz w:val="22"/>
          <w:lang w:val="en-US"/>
        </w:rPr>
        <w:t>]</w:t>
      </w:r>
      <w:r w:rsidR="00396011" w:rsidRPr="001368CF">
        <w:rPr>
          <w:rStyle w:val="FootnoteReference"/>
          <w:rFonts w:ascii="Calibri" w:hAnsi="Calibri" w:cs="Calibri"/>
          <w:sz w:val="22"/>
          <w:szCs w:val="22"/>
          <w:lang w:val="en-US"/>
        </w:rPr>
        <w:footnoteReference w:id="8"/>
      </w:r>
      <w:r w:rsidRPr="001368CF">
        <w:rPr>
          <w:rFonts w:ascii="Calibri" w:hAnsi="Calibri" w:cs="Calibri"/>
          <w:sz w:val="22"/>
        </w:rPr>
        <w:t>;</w:t>
      </w:r>
    </w:p>
    <w:p w14:paraId="11912F85" w14:textId="007FE40A" w:rsidR="00351FEA" w:rsidRPr="001368CF" w:rsidRDefault="002A2926" w:rsidP="007361B1">
      <w:pPr>
        <w:pStyle w:val="DGKVLevel4"/>
        <w:ind w:left="1350"/>
        <w:rPr>
          <w:rFonts w:ascii="Calibri" w:hAnsi="Calibri" w:cs="Calibri"/>
          <w:sz w:val="22"/>
        </w:rPr>
      </w:pPr>
      <w:r w:rsidRPr="001368CF">
        <w:rPr>
          <w:rFonts w:ascii="Calibri" w:hAnsi="Calibri" w:cs="Calibri"/>
          <w:sz w:val="22"/>
        </w:rPr>
        <w:t xml:space="preserve">доказателство, че </w:t>
      </w:r>
      <w:r w:rsidR="00351FEA" w:rsidRPr="001368CF">
        <w:rPr>
          <w:rFonts w:ascii="Calibri" w:hAnsi="Calibri" w:cs="Calibri"/>
          <w:sz w:val="22"/>
        </w:rPr>
        <w:t xml:space="preserve">ФГР разполага или може да разполага при необходимост със собствени средства, достатъчни да осигури </w:t>
      </w:r>
      <w:r w:rsidR="002B777E" w:rsidRPr="001368CF">
        <w:rPr>
          <w:rFonts w:ascii="Calibri" w:hAnsi="Calibri" w:cs="Calibri"/>
          <w:sz w:val="22"/>
        </w:rPr>
        <w:t>Съфинансиране за Крайни получатели</w:t>
      </w:r>
      <w:r w:rsidR="00351FEA" w:rsidRPr="001368CF">
        <w:rPr>
          <w:rFonts w:ascii="Calibri" w:hAnsi="Calibri" w:cs="Calibri"/>
          <w:sz w:val="22"/>
        </w:rPr>
        <w:t xml:space="preserve"> в размер не по-малък от [10%] от </w:t>
      </w:r>
      <w:r w:rsidR="00C400E4" w:rsidRPr="001368CF">
        <w:rPr>
          <w:rFonts w:ascii="Calibri" w:hAnsi="Calibri" w:cs="Calibri"/>
          <w:sz w:val="22"/>
        </w:rPr>
        <w:t xml:space="preserve">посочения в </w:t>
      </w:r>
      <w:r w:rsidR="00264865">
        <w:rPr>
          <w:rFonts w:ascii="Calibri" w:hAnsi="Calibri" w:cs="Calibri"/>
          <w:sz w:val="22"/>
        </w:rPr>
        <w:t>Приложение 1</w:t>
      </w:r>
      <w:r w:rsidR="000C2D22">
        <w:rPr>
          <w:rFonts w:ascii="Calibri" w:hAnsi="Calibri" w:cs="Calibri"/>
          <w:sz w:val="22"/>
        </w:rPr>
        <w:t xml:space="preserve"> максимален</w:t>
      </w:r>
      <w:r w:rsidR="00C400E4" w:rsidRPr="001368CF">
        <w:rPr>
          <w:rFonts w:ascii="Calibri" w:hAnsi="Calibri" w:cs="Calibri"/>
          <w:sz w:val="22"/>
        </w:rPr>
        <w:t xml:space="preserve"> прогнозен размер на Общото финансиране </w:t>
      </w:r>
      <w:r w:rsidR="000C2D22">
        <w:rPr>
          <w:rFonts w:ascii="Calibri" w:hAnsi="Calibri" w:cs="Calibri"/>
          <w:sz w:val="22"/>
        </w:rPr>
        <w:t>от</w:t>
      </w:r>
      <w:r w:rsidR="000C2D22" w:rsidRPr="001368CF">
        <w:rPr>
          <w:rFonts w:ascii="Calibri" w:hAnsi="Calibri" w:cs="Calibri"/>
          <w:sz w:val="22"/>
        </w:rPr>
        <w:t xml:space="preserve"> </w:t>
      </w:r>
      <w:r w:rsidR="00C400E4" w:rsidRPr="001368CF">
        <w:rPr>
          <w:rFonts w:ascii="Calibri" w:hAnsi="Calibri" w:cs="Calibri"/>
          <w:sz w:val="22"/>
        </w:rPr>
        <w:t xml:space="preserve">ФГР </w:t>
      </w:r>
      <w:r w:rsidR="000C2D22">
        <w:rPr>
          <w:rFonts w:ascii="Calibri" w:hAnsi="Calibri" w:cs="Calibri"/>
          <w:sz w:val="22"/>
        </w:rPr>
        <w:t>на портфейлно ниво до</w:t>
      </w:r>
      <w:r w:rsidR="000C2D22" w:rsidRPr="001368CF">
        <w:rPr>
          <w:rFonts w:ascii="Calibri" w:hAnsi="Calibri" w:cs="Calibri"/>
          <w:sz w:val="22"/>
        </w:rPr>
        <w:t xml:space="preserve"> </w:t>
      </w:r>
      <w:r w:rsidR="00C400E4" w:rsidRPr="001368CF">
        <w:rPr>
          <w:rFonts w:ascii="Calibri" w:hAnsi="Calibri" w:cs="Calibri"/>
          <w:sz w:val="22"/>
        </w:rPr>
        <w:t>Крайната дата за инвестиране</w:t>
      </w:r>
      <w:r w:rsidR="00351FEA" w:rsidRPr="001368CF">
        <w:rPr>
          <w:rFonts w:ascii="Calibri" w:hAnsi="Calibri" w:cs="Calibri"/>
          <w:sz w:val="22"/>
        </w:rPr>
        <w:t>;</w:t>
      </w:r>
    </w:p>
    <w:p w14:paraId="09D8C4C1" w14:textId="77777777" w:rsidR="002A2926" w:rsidRPr="001368CF" w:rsidRDefault="002A2926" w:rsidP="007361B1">
      <w:pPr>
        <w:pStyle w:val="DGKVLevel4"/>
        <w:ind w:left="1350"/>
        <w:rPr>
          <w:rFonts w:ascii="Calibri" w:hAnsi="Calibri" w:cs="Calibri"/>
          <w:sz w:val="22"/>
        </w:rPr>
      </w:pPr>
      <w:r w:rsidRPr="001368CF">
        <w:rPr>
          <w:rFonts w:ascii="Calibri" w:hAnsi="Calibri" w:cs="Calibri"/>
          <w:sz w:val="22"/>
        </w:rPr>
        <w:t>модел на Договор</w:t>
      </w:r>
      <w:r w:rsidR="00351FEA" w:rsidRPr="001368CF">
        <w:rPr>
          <w:rFonts w:ascii="Calibri" w:hAnsi="Calibri" w:cs="Calibri"/>
          <w:sz w:val="22"/>
        </w:rPr>
        <w:t>/и за финансиран</w:t>
      </w:r>
      <w:r w:rsidR="009A79EC" w:rsidRPr="001368CF">
        <w:rPr>
          <w:rFonts w:ascii="Calibri" w:hAnsi="Calibri" w:cs="Calibri"/>
          <w:sz w:val="22"/>
        </w:rPr>
        <w:t>е</w:t>
      </w:r>
      <w:r w:rsidR="00351FEA" w:rsidRPr="001368CF">
        <w:rPr>
          <w:rFonts w:ascii="Calibri" w:hAnsi="Calibri" w:cs="Calibri"/>
          <w:sz w:val="22"/>
        </w:rPr>
        <w:t xml:space="preserve"> за всеки продукт, посочен в Инвестиционната </w:t>
      </w:r>
      <w:r w:rsidR="009A79EC" w:rsidRPr="001368CF">
        <w:rPr>
          <w:rFonts w:ascii="Calibri" w:hAnsi="Calibri" w:cs="Calibri"/>
          <w:sz w:val="22"/>
        </w:rPr>
        <w:t>политика</w:t>
      </w:r>
      <w:r w:rsidR="00351FEA" w:rsidRPr="001368CF">
        <w:rPr>
          <w:rFonts w:ascii="Calibri" w:hAnsi="Calibri" w:cs="Calibri"/>
          <w:sz w:val="22"/>
        </w:rPr>
        <w:t>;</w:t>
      </w:r>
    </w:p>
    <w:p w14:paraId="5C00E5DF" w14:textId="44CD74E5" w:rsidR="002A2926" w:rsidRPr="001368CF" w:rsidRDefault="002A2926" w:rsidP="007361B1">
      <w:pPr>
        <w:pStyle w:val="DGKVLevel4"/>
        <w:ind w:left="1350"/>
        <w:rPr>
          <w:rFonts w:ascii="Calibri" w:hAnsi="Calibri" w:cs="Calibri"/>
          <w:sz w:val="22"/>
        </w:rPr>
      </w:pPr>
      <w:r w:rsidRPr="001368CF">
        <w:rPr>
          <w:rFonts w:ascii="Calibri" w:hAnsi="Calibri" w:cs="Calibri"/>
          <w:sz w:val="22"/>
        </w:rPr>
        <w:t xml:space="preserve">доказателство за </w:t>
      </w:r>
      <w:r w:rsidR="00B84EBD" w:rsidRPr="001368CF">
        <w:rPr>
          <w:rFonts w:ascii="Calibri" w:hAnsi="Calibri" w:cs="Calibri"/>
          <w:sz w:val="22"/>
        </w:rPr>
        <w:t xml:space="preserve">създаването или </w:t>
      </w:r>
      <w:r w:rsidR="008E0ECD" w:rsidRPr="001368CF">
        <w:rPr>
          <w:rFonts w:ascii="Calibri" w:hAnsi="Calibri" w:cs="Calibri"/>
          <w:sz w:val="22"/>
        </w:rPr>
        <w:t xml:space="preserve">съществуването на </w:t>
      </w:r>
      <w:r w:rsidRPr="001368CF">
        <w:rPr>
          <w:rFonts w:ascii="Calibri" w:hAnsi="Calibri" w:cs="Calibri"/>
          <w:sz w:val="22"/>
        </w:rPr>
        <w:t xml:space="preserve">Инвестиционен комитет, </w:t>
      </w:r>
      <w:r w:rsidR="00351FEA" w:rsidRPr="001368CF">
        <w:rPr>
          <w:rFonts w:ascii="Calibri" w:hAnsi="Calibri" w:cs="Calibri"/>
          <w:sz w:val="22"/>
        </w:rPr>
        <w:t>отговарящ на изискванията на Член </w:t>
      </w:r>
      <w:r w:rsidR="00B9308A" w:rsidRPr="001368CF">
        <w:rPr>
          <w:rFonts w:ascii="Calibri" w:hAnsi="Calibri" w:cs="Calibri"/>
          <w:sz w:val="22"/>
        </w:rPr>
        <w:t>11</w:t>
      </w:r>
      <w:r w:rsidR="008E0ECD" w:rsidRPr="001368CF">
        <w:rPr>
          <w:rFonts w:ascii="Calibri" w:hAnsi="Calibri" w:cs="Calibri"/>
          <w:sz w:val="22"/>
        </w:rPr>
        <w:t xml:space="preserve">, заедно с информация относно неговите членове и доказателство за </w:t>
      </w:r>
      <w:r w:rsidR="00E67A6B" w:rsidRPr="001368CF">
        <w:rPr>
          <w:rFonts w:ascii="Calibri" w:hAnsi="Calibri" w:cs="Calibri"/>
          <w:sz w:val="22"/>
        </w:rPr>
        <w:t xml:space="preserve">включването </w:t>
      </w:r>
      <w:r w:rsidR="008E0ECD" w:rsidRPr="001368CF">
        <w:rPr>
          <w:rFonts w:ascii="Calibri" w:hAnsi="Calibri" w:cs="Calibri"/>
          <w:sz w:val="22"/>
        </w:rPr>
        <w:t xml:space="preserve">на </w:t>
      </w:r>
      <w:r w:rsidR="00E67A6B" w:rsidRPr="001368CF">
        <w:rPr>
          <w:rFonts w:ascii="Calibri" w:hAnsi="Calibri" w:cs="Calibri"/>
          <w:sz w:val="22"/>
        </w:rPr>
        <w:t xml:space="preserve">номинираните </w:t>
      </w:r>
      <w:r w:rsidR="008E0ECD" w:rsidRPr="001368CF">
        <w:rPr>
          <w:rFonts w:ascii="Calibri" w:hAnsi="Calibri" w:cs="Calibri"/>
          <w:sz w:val="22"/>
        </w:rPr>
        <w:t xml:space="preserve">от ФМФИБ и Управляващия орган </w:t>
      </w:r>
      <w:r w:rsidR="00FB57A3" w:rsidRPr="001368CF">
        <w:rPr>
          <w:rFonts w:ascii="Calibri" w:hAnsi="Calibri" w:cs="Calibri"/>
          <w:sz w:val="22"/>
        </w:rPr>
        <w:t>Н</w:t>
      </w:r>
      <w:r w:rsidR="008E0ECD" w:rsidRPr="001368CF">
        <w:rPr>
          <w:rFonts w:ascii="Calibri" w:hAnsi="Calibri" w:cs="Calibri"/>
          <w:sz w:val="22"/>
        </w:rPr>
        <w:t>аблюдатели</w:t>
      </w:r>
      <w:r w:rsidRPr="001368CF">
        <w:rPr>
          <w:rFonts w:ascii="Calibri" w:hAnsi="Calibri" w:cs="Calibri"/>
          <w:sz w:val="22"/>
        </w:rPr>
        <w:t>;</w:t>
      </w:r>
    </w:p>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14:paraId="297F79F9" w14:textId="377460DB" w:rsidR="00096B69" w:rsidRPr="001368CF" w:rsidRDefault="00096B69" w:rsidP="007361B1">
      <w:pPr>
        <w:pStyle w:val="DGKVLevel4"/>
        <w:ind w:left="1350"/>
        <w:rPr>
          <w:rFonts w:ascii="Calibri" w:hAnsi="Calibri" w:cs="Calibri"/>
          <w:sz w:val="22"/>
        </w:rPr>
      </w:pPr>
      <w:r w:rsidRPr="001368CF">
        <w:rPr>
          <w:rFonts w:ascii="Calibri" w:hAnsi="Calibri" w:cs="Calibri"/>
          <w:sz w:val="22"/>
        </w:rPr>
        <w:lastRenderedPageBreak/>
        <w:t>правно становище</w:t>
      </w:r>
      <w:r w:rsidR="00351FEA" w:rsidRPr="001368CF">
        <w:rPr>
          <w:rFonts w:ascii="Calibri" w:hAnsi="Calibri" w:cs="Calibri"/>
          <w:sz w:val="22"/>
        </w:rPr>
        <w:t xml:space="preserve">, издадено от </w:t>
      </w:r>
      <w:r w:rsidR="00D44D58" w:rsidRPr="001368CF">
        <w:rPr>
          <w:rFonts w:ascii="Calibri" w:hAnsi="Calibri" w:cs="Calibri"/>
          <w:sz w:val="22"/>
        </w:rPr>
        <w:t>адвокатско дружество</w:t>
      </w:r>
      <w:r w:rsidR="00351FEA" w:rsidRPr="001368CF">
        <w:rPr>
          <w:rFonts w:ascii="Calibri" w:hAnsi="Calibri" w:cs="Calibri"/>
          <w:sz w:val="22"/>
        </w:rPr>
        <w:t>, приемлив</w:t>
      </w:r>
      <w:r w:rsidR="0023119D" w:rsidRPr="001368CF">
        <w:rPr>
          <w:rFonts w:ascii="Calibri" w:hAnsi="Calibri" w:cs="Calibri"/>
          <w:sz w:val="22"/>
        </w:rPr>
        <w:t>о</w:t>
      </w:r>
      <w:r w:rsidR="00351FEA" w:rsidRPr="001368CF">
        <w:rPr>
          <w:rFonts w:ascii="Calibri" w:hAnsi="Calibri" w:cs="Calibri"/>
          <w:sz w:val="22"/>
        </w:rPr>
        <w:t xml:space="preserve"> за ФМФИБ, потвърждаващо: (1) надлежното сключване на Оперативното споразумение от страна на </w:t>
      </w:r>
      <w:r w:rsidR="0023119D" w:rsidRPr="001368CF">
        <w:rPr>
          <w:rFonts w:ascii="Calibri" w:hAnsi="Calibri" w:cs="Calibri"/>
          <w:sz w:val="22"/>
        </w:rPr>
        <w:t>Изпълнителя</w:t>
      </w:r>
      <w:r w:rsidR="00351FEA" w:rsidRPr="001368CF">
        <w:rPr>
          <w:rFonts w:ascii="Calibri" w:hAnsi="Calibri" w:cs="Calibri"/>
          <w:sz w:val="22"/>
        </w:rPr>
        <w:t xml:space="preserve">; (2) валидността и действителността на задълженията на </w:t>
      </w:r>
      <w:r w:rsidR="0023119D" w:rsidRPr="001368CF">
        <w:rPr>
          <w:rFonts w:ascii="Calibri" w:hAnsi="Calibri" w:cs="Calibri"/>
          <w:sz w:val="22"/>
        </w:rPr>
        <w:t>Изпълнителя</w:t>
      </w:r>
      <w:r w:rsidR="00351FEA" w:rsidRPr="001368CF">
        <w:rPr>
          <w:rFonts w:ascii="Calibri" w:hAnsi="Calibri" w:cs="Calibri"/>
          <w:sz w:val="22"/>
        </w:rPr>
        <w:t xml:space="preserve">, поети с Оперативното споразумение; (3) правото на </w:t>
      </w:r>
      <w:r w:rsidR="0023119D" w:rsidRPr="001368CF">
        <w:rPr>
          <w:rFonts w:ascii="Calibri" w:hAnsi="Calibri" w:cs="Calibri"/>
          <w:sz w:val="22"/>
        </w:rPr>
        <w:t>Изпълнителя</w:t>
      </w:r>
      <w:r w:rsidR="00DE2DD9" w:rsidRPr="001368CF">
        <w:rPr>
          <w:rFonts w:ascii="Calibri" w:hAnsi="Calibri" w:cs="Calibri"/>
          <w:sz w:val="22"/>
        </w:rPr>
        <w:t xml:space="preserve">/Доверения </w:t>
      </w:r>
      <w:r w:rsidR="00C72469" w:rsidRPr="001368CF">
        <w:rPr>
          <w:rFonts w:ascii="Calibri" w:hAnsi="Calibri" w:cs="Calibri"/>
          <w:sz w:val="22"/>
        </w:rPr>
        <w:t>участник</w:t>
      </w:r>
      <w:r w:rsidR="0023119D" w:rsidRPr="001368CF">
        <w:rPr>
          <w:rFonts w:ascii="Calibri" w:hAnsi="Calibri" w:cs="Calibri"/>
          <w:sz w:val="22"/>
        </w:rPr>
        <w:t xml:space="preserve"> </w:t>
      </w:r>
      <w:r w:rsidR="00351FEA" w:rsidRPr="001368CF">
        <w:rPr>
          <w:rFonts w:ascii="Calibri" w:hAnsi="Calibri" w:cs="Calibri"/>
          <w:sz w:val="22"/>
        </w:rPr>
        <w:t>да предоставя по занятие заеми на трети лица</w:t>
      </w:r>
      <w:r w:rsidR="0023119D" w:rsidRPr="001368CF">
        <w:rPr>
          <w:rFonts w:ascii="Calibri" w:hAnsi="Calibri" w:cs="Calibri"/>
          <w:sz w:val="22"/>
        </w:rPr>
        <w:t xml:space="preserve"> на територията на </w:t>
      </w:r>
      <w:r w:rsidR="000C2D22">
        <w:rPr>
          <w:rFonts w:ascii="Calibri" w:hAnsi="Calibri" w:cs="Calibri"/>
          <w:sz w:val="22"/>
        </w:rPr>
        <w:t xml:space="preserve">Република </w:t>
      </w:r>
      <w:r w:rsidR="0023119D" w:rsidRPr="001368CF">
        <w:rPr>
          <w:rFonts w:ascii="Calibri" w:hAnsi="Calibri" w:cs="Calibri"/>
          <w:sz w:val="22"/>
        </w:rPr>
        <w:t>България</w:t>
      </w:r>
      <w:r w:rsidR="00351FEA" w:rsidRPr="001368CF">
        <w:rPr>
          <w:rFonts w:ascii="Calibri" w:hAnsi="Calibri" w:cs="Calibri"/>
          <w:sz w:val="22"/>
        </w:rPr>
        <w:t xml:space="preserve">, и (4) други въпроси, които са стандартни за </w:t>
      </w:r>
      <w:r w:rsidR="00D44D58" w:rsidRPr="001368CF">
        <w:rPr>
          <w:rFonts w:ascii="Calibri" w:hAnsi="Calibri" w:cs="Calibri"/>
          <w:sz w:val="22"/>
        </w:rPr>
        <w:t xml:space="preserve">изпълнението на подобен род споразумение </w:t>
      </w:r>
      <w:r w:rsidR="00351FEA" w:rsidRPr="001368CF">
        <w:rPr>
          <w:rFonts w:ascii="Calibri" w:hAnsi="Calibri" w:cs="Calibri"/>
          <w:sz w:val="22"/>
        </w:rPr>
        <w:t>или са разумно поискани от ФМФИБ</w:t>
      </w:r>
      <w:r w:rsidR="002A2926" w:rsidRPr="001368CF">
        <w:rPr>
          <w:rFonts w:ascii="Calibri" w:hAnsi="Calibri" w:cs="Calibri"/>
          <w:sz w:val="22"/>
        </w:rPr>
        <w:t>.</w:t>
      </w:r>
    </w:p>
    <w:p w14:paraId="1A7716C2" w14:textId="2C6FC624" w:rsidR="00355697" w:rsidRPr="001368CF" w:rsidRDefault="00355697" w:rsidP="002A2926">
      <w:pPr>
        <w:pStyle w:val="DGKVLevel2"/>
        <w:rPr>
          <w:rFonts w:ascii="Calibri" w:eastAsia="Calibri" w:hAnsi="Calibri" w:cs="Calibri"/>
          <w:sz w:val="22"/>
          <w:szCs w:val="22"/>
        </w:rPr>
      </w:pPr>
      <w:bookmarkStart w:id="112" w:name="_Ref490662011"/>
      <w:r w:rsidRPr="001368CF">
        <w:rPr>
          <w:rFonts w:ascii="Calibri" w:eastAsia="Calibri" w:hAnsi="Calibri" w:cs="Calibri"/>
          <w:sz w:val="22"/>
          <w:szCs w:val="22"/>
        </w:rPr>
        <w:t>В случай че ФМФИБ е получил документите и доказателствата, посочени в клауза </w:t>
      </w:r>
      <w:r w:rsidR="00B9308A" w:rsidRPr="001368CF">
        <w:rPr>
          <w:rFonts w:ascii="Calibri" w:eastAsia="Calibri" w:hAnsi="Calibri" w:cs="Calibri"/>
          <w:sz w:val="22"/>
          <w:szCs w:val="22"/>
        </w:rPr>
        <w:t>3.1</w:t>
      </w:r>
      <w:r w:rsidRPr="001368CF">
        <w:rPr>
          <w:rFonts w:ascii="Calibri" w:eastAsia="Calibri" w:hAnsi="Calibri" w:cs="Calibri"/>
          <w:sz w:val="22"/>
          <w:szCs w:val="22"/>
        </w:rPr>
        <w:t xml:space="preserve"> и същите са с форма и съдържание, </w:t>
      </w:r>
      <w:r w:rsidR="003045BE" w:rsidRPr="001368CF">
        <w:rPr>
          <w:rFonts w:ascii="Calibri" w:eastAsia="Calibri" w:hAnsi="Calibri" w:cs="Calibri"/>
          <w:sz w:val="22"/>
          <w:szCs w:val="22"/>
        </w:rPr>
        <w:t>приемливо</w:t>
      </w:r>
      <w:r w:rsidRPr="001368CF">
        <w:rPr>
          <w:rFonts w:ascii="Calibri" w:eastAsia="Calibri" w:hAnsi="Calibri" w:cs="Calibri"/>
          <w:sz w:val="22"/>
          <w:szCs w:val="22"/>
        </w:rPr>
        <w:t xml:space="preserve"> за ФМФИБ, ФМФИБ издава потвърждение за изпълнение </w:t>
      </w:r>
      <w:r w:rsidR="001F65BA" w:rsidRPr="001368CF">
        <w:rPr>
          <w:rFonts w:ascii="Calibri" w:eastAsia="Calibri" w:hAnsi="Calibri" w:cs="Calibri"/>
          <w:sz w:val="22"/>
          <w:szCs w:val="22"/>
        </w:rPr>
        <w:t xml:space="preserve">на </w:t>
      </w:r>
      <w:r w:rsidRPr="001368CF">
        <w:rPr>
          <w:rFonts w:ascii="Calibri" w:eastAsia="Calibri" w:hAnsi="Calibri" w:cs="Calibri"/>
          <w:sz w:val="22"/>
          <w:szCs w:val="22"/>
        </w:rPr>
        <w:t>Предварителните условия</w:t>
      </w:r>
      <w:r w:rsidR="00325FD5" w:rsidRPr="001368CF">
        <w:rPr>
          <w:rFonts w:ascii="Calibri" w:eastAsia="Calibri" w:hAnsi="Calibri" w:cs="Calibri"/>
          <w:sz w:val="22"/>
          <w:szCs w:val="22"/>
        </w:rPr>
        <w:t xml:space="preserve">, с което </w:t>
      </w:r>
      <w:r w:rsidRPr="001368CF">
        <w:rPr>
          <w:rFonts w:ascii="Calibri" w:eastAsia="Calibri" w:hAnsi="Calibri" w:cs="Calibri"/>
          <w:sz w:val="22"/>
          <w:szCs w:val="22"/>
        </w:rPr>
        <w:t xml:space="preserve">ФГР се счита за </w:t>
      </w:r>
      <w:r w:rsidR="00325FD5" w:rsidRPr="001368CF">
        <w:rPr>
          <w:rFonts w:ascii="Calibri" w:eastAsia="Calibri" w:hAnsi="Calibri" w:cs="Calibri"/>
          <w:sz w:val="22"/>
          <w:szCs w:val="22"/>
        </w:rPr>
        <w:t xml:space="preserve">валидно </w:t>
      </w:r>
      <w:r w:rsidR="003045BE" w:rsidRPr="001368CF">
        <w:rPr>
          <w:rFonts w:ascii="Calibri" w:eastAsia="Calibri" w:hAnsi="Calibri" w:cs="Calibri"/>
          <w:sz w:val="22"/>
          <w:szCs w:val="22"/>
        </w:rPr>
        <w:t>създаден</w:t>
      </w:r>
      <w:r w:rsidRPr="001368CF">
        <w:rPr>
          <w:rFonts w:ascii="Calibri" w:eastAsia="Calibri" w:hAnsi="Calibri" w:cs="Calibri"/>
          <w:sz w:val="22"/>
          <w:szCs w:val="22"/>
        </w:rPr>
        <w:t>.</w:t>
      </w:r>
      <w:bookmarkEnd w:id="112"/>
      <w:r w:rsidR="00402E0E" w:rsidRPr="001368CF">
        <w:rPr>
          <w:rFonts w:ascii="Calibri" w:eastAsia="Calibri" w:hAnsi="Calibri" w:cs="Calibri"/>
          <w:sz w:val="22"/>
          <w:szCs w:val="22"/>
        </w:rPr>
        <w:t xml:space="preserve"> В случай че Предварителните условия не бъдат изпълнени до Окончателна</w:t>
      </w:r>
      <w:r w:rsidR="00950E1F" w:rsidRPr="001368CF">
        <w:rPr>
          <w:rFonts w:ascii="Calibri" w:eastAsia="Calibri" w:hAnsi="Calibri" w:cs="Calibri"/>
          <w:sz w:val="22"/>
          <w:szCs w:val="22"/>
        </w:rPr>
        <w:t>та</w:t>
      </w:r>
      <w:r w:rsidR="00402E0E" w:rsidRPr="001368CF">
        <w:rPr>
          <w:rFonts w:ascii="Calibri" w:eastAsia="Calibri" w:hAnsi="Calibri" w:cs="Calibri"/>
          <w:sz w:val="22"/>
          <w:szCs w:val="22"/>
        </w:rPr>
        <w:t xml:space="preserve"> дата, ФМФИБ има право да удължи еднократно срока за изпълнение с не повече от </w:t>
      </w:r>
      <w:r w:rsidR="00E625ED" w:rsidRPr="001368CF">
        <w:rPr>
          <w:rFonts w:ascii="Calibri" w:eastAsia="Calibri" w:hAnsi="Calibri" w:cs="Calibri"/>
          <w:sz w:val="22"/>
          <w:szCs w:val="22"/>
        </w:rPr>
        <w:t>3</w:t>
      </w:r>
      <w:r w:rsidR="00402E0E" w:rsidRPr="001368CF">
        <w:rPr>
          <w:rFonts w:ascii="Calibri" w:eastAsia="Calibri" w:hAnsi="Calibri" w:cs="Calibri"/>
          <w:sz w:val="22"/>
          <w:szCs w:val="22"/>
        </w:rPr>
        <w:t xml:space="preserve"> (</w:t>
      </w:r>
      <w:r w:rsidR="00E625ED" w:rsidRPr="001368CF">
        <w:rPr>
          <w:rFonts w:ascii="Calibri" w:eastAsia="Calibri" w:hAnsi="Calibri" w:cs="Calibri"/>
          <w:sz w:val="22"/>
          <w:szCs w:val="22"/>
        </w:rPr>
        <w:t>три</w:t>
      </w:r>
      <w:r w:rsidR="00402E0E" w:rsidRPr="001368CF">
        <w:rPr>
          <w:rFonts w:ascii="Calibri" w:eastAsia="Calibri" w:hAnsi="Calibri" w:cs="Calibri"/>
          <w:sz w:val="22"/>
          <w:szCs w:val="22"/>
        </w:rPr>
        <w:t>) месец</w:t>
      </w:r>
      <w:r w:rsidR="00E625ED" w:rsidRPr="001368CF">
        <w:rPr>
          <w:rFonts w:ascii="Calibri" w:eastAsia="Calibri" w:hAnsi="Calibri" w:cs="Calibri"/>
          <w:sz w:val="22"/>
          <w:szCs w:val="22"/>
        </w:rPr>
        <w:t>а</w:t>
      </w:r>
      <w:r w:rsidR="0023119D" w:rsidRPr="001368CF">
        <w:rPr>
          <w:rFonts w:ascii="Calibri" w:eastAsia="Calibri" w:hAnsi="Calibri" w:cs="Calibri"/>
          <w:sz w:val="22"/>
          <w:szCs w:val="22"/>
        </w:rPr>
        <w:t xml:space="preserve"> или да отсрочи изпълнението на едно или повече условия и даде съгласието си за частично предоставяне на средства от Заемния лимит</w:t>
      </w:r>
      <w:r w:rsidR="0079738E" w:rsidRPr="001368CF">
        <w:rPr>
          <w:rFonts w:ascii="Calibri" w:eastAsia="Calibri" w:hAnsi="Calibri" w:cs="Calibri"/>
          <w:sz w:val="22"/>
          <w:szCs w:val="22"/>
        </w:rPr>
        <w:t xml:space="preserve">/ Гаранционния лимит </w:t>
      </w:r>
      <w:r w:rsidR="0023119D" w:rsidRPr="001368CF">
        <w:rPr>
          <w:rFonts w:ascii="Calibri" w:eastAsia="Calibri" w:hAnsi="Calibri" w:cs="Calibri"/>
          <w:sz w:val="22"/>
          <w:szCs w:val="22"/>
        </w:rPr>
        <w:t>до изпълнение на отсрочените условия</w:t>
      </w:r>
      <w:r w:rsidR="00402E0E" w:rsidRPr="001368CF">
        <w:rPr>
          <w:rFonts w:ascii="Calibri" w:eastAsia="Calibri" w:hAnsi="Calibri" w:cs="Calibri"/>
          <w:sz w:val="22"/>
          <w:szCs w:val="22"/>
        </w:rPr>
        <w:t>.</w:t>
      </w:r>
    </w:p>
    <w:p w14:paraId="65B0C706" w14:textId="3974F2D7" w:rsidR="00355697" w:rsidRPr="001368CF" w:rsidRDefault="00355697" w:rsidP="002A2926">
      <w:pPr>
        <w:pStyle w:val="DGKVLevel2"/>
        <w:rPr>
          <w:rFonts w:ascii="Calibri" w:eastAsia="Calibri" w:hAnsi="Calibri" w:cs="Calibri"/>
          <w:sz w:val="22"/>
          <w:szCs w:val="22"/>
        </w:rPr>
      </w:pPr>
      <w:r w:rsidRPr="001368CF">
        <w:rPr>
          <w:rFonts w:ascii="Calibri" w:eastAsia="Calibri" w:hAnsi="Calibri" w:cs="Calibri"/>
          <w:sz w:val="22"/>
          <w:szCs w:val="22"/>
        </w:rPr>
        <w:t>След получаването на потвърждение по клауза </w:t>
      </w:r>
      <w:r w:rsidR="00B9308A" w:rsidRPr="001368CF">
        <w:rPr>
          <w:rFonts w:ascii="Calibri" w:eastAsia="Calibri" w:hAnsi="Calibri" w:cs="Calibri"/>
          <w:sz w:val="22"/>
          <w:szCs w:val="22"/>
        </w:rPr>
        <w:t>3.2</w:t>
      </w:r>
      <w:r w:rsidRPr="001368CF">
        <w:rPr>
          <w:rFonts w:ascii="Calibri" w:eastAsia="Calibri" w:hAnsi="Calibri" w:cs="Calibri"/>
          <w:sz w:val="22"/>
          <w:szCs w:val="22"/>
        </w:rPr>
        <w:t>,</w:t>
      </w:r>
      <w:r w:rsidR="000615BF" w:rsidRPr="001368CF">
        <w:rPr>
          <w:rFonts w:ascii="Calibri" w:eastAsia="Calibri" w:hAnsi="Calibri" w:cs="Calibri"/>
          <w:sz w:val="22"/>
          <w:szCs w:val="22"/>
        </w:rPr>
        <w:t xml:space="preserve"> Изпълнителя</w:t>
      </w:r>
      <w:r w:rsidR="00C719A6" w:rsidRPr="001368CF">
        <w:rPr>
          <w:rFonts w:ascii="Calibri" w:eastAsia="Calibri" w:hAnsi="Calibri" w:cs="Calibri"/>
          <w:sz w:val="22"/>
          <w:szCs w:val="22"/>
        </w:rPr>
        <w:t>т</w:t>
      </w:r>
      <w:r w:rsidRPr="001368CF">
        <w:rPr>
          <w:rFonts w:ascii="Calibri" w:eastAsia="Calibri" w:hAnsi="Calibri" w:cs="Calibri"/>
          <w:sz w:val="22"/>
          <w:szCs w:val="22"/>
        </w:rPr>
        <w:t xml:space="preserve"> има право да отправя Искания за усвояване </w:t>
      </w:r>
      <w:r w:rsidR="008E0ECD" w:rsidRPr="001368CF">
        <w:rPr>
          <w:rFonts w:ascii="Calibri" w:eastAsia="Calibri" w:hAnsi="Calibri" w:cs="Calibri"/>
          <w:sz w:val="22"/>
          <w:szCs w:val="22"/>
        </w:rPr>
        <w:t>относно</w:t>
      </w:r>
      <w:r w:rsidRPr="001368CF">
        <w:rPr>
          <w:rFonts w:ascii="Calibri" w:eastAsia="Calibri" w:hAnsi="Calibri" w:cs="Calibri"/>
          <w:sz w:val="22"/>
          <w:szCs w:val="22"/>
        </w:rPr>
        <w:t xml:space="preserve"> Заемния лимит в съответствие с изисквания </w:t>
      </w:r>
      <w:r w:rsidR="00402E0E" w:rsidRPr="001368CF">
        <w:rPr>
          <w:rFonts w:ascii="Calibri" w:eastAsia="Calibri" w:hAnsi="Calibri" w:cs="Calibri"/>
          <w:sz w:val="22"/>
          <w:szCs w:val="22"/>
        </w:rPr>
        <w:t xml:space="preserve">и процедурите, посочени в </w:t>
      </w:r>
      <w:r w:rsidRPr="001368CF">
        <w:rPr>
          <w:rFonts w:ascii="Calibri" w:eastAsia="Calibri" w:hAnsi="Calibri" w:cs="Calibri"/>
          <w:sz w:val="22"/>
          <w:szCs w:val="22"/>
        </w:rPr>
        <w:t>Член </w:t>
      </w:r>
      <w:r w:rsidR="00B9308A" w:rsidRPr="001368CF">
        <w:rPr>
          <w:rFonts w:ascii="Calibri" w:eastAsia="Calibri" w:hAnsi="Calibri" w:cs="Calibri"/>
          <w:sz w:val="22"/>
          <w:szCs w:val="22"/>
        </w:rPr>
        <w:t>4</w:t>
      </w:r>
      <w:r w:rsidR="00E9278B" w:rsidRPr="001368CF">
        <w:rPr>
          <w:rFonts w:ascii="Calibri" w:eastAsia="Calibri" w:hAnsi="Calibri" w:cs="Calibri"/>
          <w:sz w:val="22"/>
          <w:szCs w:val="22"/>
        </w:rPr>
        <w:t xml:space="preserve">, както и да включва Съфинансиране в </w:t>
      </w:r>
      <w:r w:rsidR="00EF577B" w:rsidRPr="001368CF">
        <w:rPr>
          <w:rFonts w:ascii="Calibri" w:eastAsia="Calibri" w:hAnsi="Calibri" w:cs="Calibri"/>
          <w:sz w:val="22"/>
          <w:szCs w:val="22"/>
        </w:rPr>
        <w:t xml:space="preserve">Гарантирания </w:t>
      </w:r>
      <w:r w:rsidR="00E9278B" w:rsidRPr="001368CF">
        <w:rPr>
          <w:rFonts w:ascii="Calibri" w:eastAsia="Calibri" w:hAnsi="Calibri" w:cs="Calibri"/>
          <w:sz w:val="22"/>
          <w:szCs w:val="22"/>
        </w:rPr>
        <w:t>портфейл в съответствие с изискванията и процедурите, посочени в Член 9</w:t>
      </w:r>
      <w:r w:rsidRPr="001368CF">
        <w:rPr>
          <w:rFonts w:ascii="Calibri" w:eastAsia="Calibri" w:hAnsi="Calibri" w:cs="Calibri"/>
          <w:sz w:val="22"/>
          <w:szCs w:val="22"/>
        </w:rPr>
        <w:t xml:space="preserve">. </w:t>
      </w:r>
    </w:p>
    <w:p w14:paraId="49D01403" w14:textId="77777777" w:rsidR="00096B69" w:rsidRPr="001368CF" w:rsidRDefault="00B27EA2" w:rsidP="00B27EA2">
      <w:pPr>
        <w:pStyle w:val="DGKVLevel1"/>
        <w:rPr>
          <w:rFonts w:cs="Calibri"/>
          <w:szCs w:val="22"/>
        </w:rPr>
      </w:pPr>
      <w:bookmarkStart w:id="113" w:name="_Ref490662076"/>
      <w:bookmarkStart w:id="114" w:name="_Ref491104279"/>
      <w:bookmarkStart w:id="115" w:name="_Toc492560003"/>
      <w:bookmarkStart w:id="116" w:name="_Toc494369385"/>
      <w:r w:rsidRPr="001368CF">
        <w:rPr>
          <w:rFonts w:cs="Calibri"/>
          <w:szCs w:val="22"/>
        </w:rPr>
        <w:t>П</w:t>
      </w:r>
      <w:r w:rsidR="00950E1F" w:rsidRPr="001368CF">
        <w:rPr>
          <w:rFonts w:cs="Calibri"/>
          <w:szCs w:val="22"/>
        </w:rPr>
        <w:t>редоставяне</w:t>
      </w:r>
      <w:r w:rsidR="00096B69" w:rsidRPr="001368CF">
        <w:rPr>
          <w:rFonts w:cs="Calibri"/>
          <w:szCs w:val="22"/>
        </w:rPr>
        <w:t xml:space="preserve"> на средства</w:t>
      </w:r>
      <w:r w:rsidR="00364FC8" w:rsidRPr="001368CF">
        <w:rPr>
          <w:rFonts w:cs="Calibri"/>
          <w:szCs w:val="22"/>
        </w:rPr>
        <w:t xml:space="preserve"> </w:t>
      </w:r>
      <w:bookmarkEnd w:id="113"/>
      <w:r w:rsidR="00133770" w:rsidRPr="001368CF">
        <w:rPr>
          <w:rFonts w:cs="Calibri"/>
          <w:szCs w:val="22"/>
        </w:rPr>
        <w:t>на ФГР</w:t>
      </w:r>
      <w:bookmarkEnd w:id="114"/>
      <w:bookmarkEnd w:id="115"/>
      <w:bookmarkEnd w:id="116"/>
    </w:p>
    <w:p w14:paraId="4E9C80F8" w14:textId="2D716A82" w:rsidR="0023119D" w:rsidRPr="001368CF" w:rsidRDefault="00ED558C" w:rsidP="00CE7260">
      <w:pPr>
        <w:pStyle w:val="DGKVLevel2"/>
        <w:rPr>
          <w:rFonts w:ascii="Calibri" w:eastAsia="Calibri" w:hAnsi="Calibri" w:cs="Calibri"/>
          <w:color w:val="auto"/>
          <w:sz w:val="22"/>
          <w:szCs w:val="22"/>
        </w:rPr>
      </w:pPr>
      <w:bookmarkStart w:id="117" w:name="_Toc212957789"/>
      <w:r w:rsidRPr="001368CF">
        <w:rPr>
          <w:rFonts w:ascii="Calibri" w:eastAsia="Calibri" w:hAnsi="Calibri" w:cs="Calibri"/>
          <w:sz w:val="22"/>
          <w:szCs w:val="22"/>
        </w:rPr>
        <w:t>ФМФИБ предоставя средства по Заемния лимит на ФГР</w:t>
      </w:r>
      <w:r w:rsidR="00C04E7E" w:rsidRPr="001368CF">
        <w:rPr>
          <w:rFonts w:ascii="Calibri" w:eastAsia="Calibri" w:hAnsi="Calibri" w:cs="Calibri"/>
          <w:sz w:val="22"/>
          <w:szCs w:val="22"/>
        </w:rPr>
        <w:t xml:space="preserve"> на </w:t>
      </w:r>
      <w:r w:rsidR="00C04E7E" w:rsidRPr="001368CF">
        <w:rPr>
          <w:rFonts w:ascii="Calibri" w:eastAsia="Calibri" w:hAnsi="Calibri" w:cs="Calibri"/>
          <w:color w:val="auto"/>
          <w:sz w:val="22"/>
          <w:szCs w:val="22"/>
        </w:rPr>
        <w:t>Траншове</w:t>
      </w:r>
      <w:r w:rsidRPr="001368CF">
        <w:rPr>
          <w:rFonts w:ascii="Calibri" w:eastAsia="Calibri" w:hAnsi="Calibri" w:cs="Calibri"/>
          <w:color w:val="auto"/>
          <w:sz w:val="22"/>
          <w:szCs w:val="22"/>
        </w:rPr>
        <w:t xml:space="preserve">, след получаване на надлежно подписано Искане за усвояване по образеца, посочен в </w:t>
      </w:r>
      <w:r w:rsidR="00B9308A" w:rsidRPr="001368CF">
        <w:rPr>
          <w:rFonts w:ascii="Calibri" w:eastAsia="Calibri" w:hAnsi="Calibri" w:cs="Calibri"/>
          <w:color w:val="auto"/>
          <w:sz w:val="22"/>
          <w:szCs w:val="22"/>
        </w:rPr>
        <w:t>Приложение № 2</w:t>
      </w:r>
      <w:r w:rsidR="0023119D" w:rsidRPr="001368CF">
        <w:rPr>
          <w:rFonts w:ascii="Calibri" w:eastAsia="Calibri" w:hAnsi="Calibri" w:cs="Calibri"/>
          <w:color w:val="auto"/>
          <w:sz w:val="22"/>
          <w:szCs w:val="22"/>
        </w:rPr>
        <w:t>, заедно с приложените други документи, изискуеми съгласно клауза </w:t>
      </w:r>
      <w:r w:rsidR="00B9308A" w:rsidRPr="001368CF">
        <w:rPr>
          <w:rFonts w:ascii="Calibri" w:eastAsia="Calibri" w:hAnsi="Calibri" w:cs="Calibri"/>
          <w:color w:val="auto"/>
          <w:sz w:val="22"/>
          <w:szCs w:val="22"/>
        </w:rPr>
        <w:t>4.2</w:t>
      </w:r>
      <w:r w:rsidR="0023119D" w:rsidRPr="001368CF">
        <w:rPr>
          <w:rFonts w:ascii="Calibri" w:eastAsia="Calibri" w:hAnsi="Calibri" w:cs="Calibri"/>
          <w:color w:val="auto"/>
          <w:sz w:val="22"/>
          <w:szCs w:val="22"/>
        </w:rPr>
        <w:t xml:space="preserve"> и клауза </w:t>
      </w:r>
      <w:r w:rsidR="00B9308A" w:rsidRPr="001368CF">
        <w:rPr>
          <w:rFonts w:ascii="Calibri" w:eastAsia="Calibri" w:hAnsi="Calibri" w:cs="Calibri"/>
          <w:color w:val="auto"/>
          <w:sz w:val="22"/>
          <w:szCs w:val="22"/>
        </w:rPr>
        <w:t>4.3</w:t>
      </w:r>
      <w:r w:rsidR="00AC0D0F" w:rsidRPr="001368CF">
        <w:rPr>
          <w:rFonts w:ascii="Calibri" w:eastAsia="Calibri" w:hAnsi="Calibri" w:cs="Calibri"/>
          <w:color w:val="auto"/>
          <w:sz w:val="22"/>
          <w:szCs w:val="22"/>
        </w:rPr>
        <w:t>, когато е приложимо</w:t>
      </w:r>
      <w:r w:rsidR="00D65ECF" w:rsidRPr="001368CF">
        <w:rPr>
          <w:rFonts w:ascii="Calibri" w:eastAsia="Calibri" w:hAnsi="Calibri" w:cs="Calibri"/>
          <w:color w:val="auto"/>
          <w:sz w:val="22"/>
          <w:szCs w:val="22"/>
        </w:rPr>
        <w:t xml:space="preserve">. </w:t>
      </w:r>
    </w:p>
    <w:p w14:paraId="650C87AD" w14:textId="77777777" w:rsidR="00CE7260" w:rsidRPr="001368CF" w:rsidRDefault="00ED558C" w:rsidP="00CE7260">
      <w:pPr>
        <w:pStyle w:val="DGKVLevel2"/>
        <w:rPr>
          <w:rFonts w:ascii="Calibri" w:hAnsi="Calibri" w:cs="Calibri"/>
          <w:sz w:val="22"/>
          <w:szCs w:val="22"/>
        </w:rPr>
      </w:pPr>
      <w:bookmarkStart w:id="118" w:name="_Ref491158332"/>
      <w:r w:rsidRPr="001368CF">
        <w:rPr>
          <w:rFonts w:ascii="Calibri" w:hAnsi="Calibri" w:cs="Calibri"/>
          <w:sz w:val="22"/>
          <w:szCs w:val="22"/>
        </w:rPr>
        <w:t>Искането за усвояване е обвързващо по отношение на ФМФИБ и създава задължение за предоставяне на поискан</w:t>
      </w:r>
      <w:r w:rsidR="00950E1F" w:rsidRPr="001368CF">
        <w:rPr>
          <w:rFonts w:ascii="Calibri" w:hAnsi="Calibri" w:cs="Calibri"/>
          <w:sz w:val="22"/>
          <w:szCs w:val="22"/>
        </w:rPr>
        <w:t>ите с</w:t>
      </w:r>
      <w:r w:rsidRPr="001368CF">
        <w:rPr>
          <w:rFonts w:ascii="Calibri" w:hAnsi="Calibri" w:cs="Calibri"/>
          <w:sz w:val="22"/>
          <w:szCs w:val="22"/>
        </w:rPr>
        <w:t xml:space="preserve"> него средства</w:t>
      </w:r>
      <w:r w:rsidR="00F35D8C" w:rsidRPr="001368CF">
        <w:rPr>
          <w:rFonts w:ascii="Calibri" w:hAnsi="Calibri" w:cs="Calibri"/>
          <w:sz w:val="22"/>
          <w:szCs w:val="22"/>
        </w:rPr>
        <w:t>, при условие</w:t>
      </w:r>
      <w:r w:rsidR="00376806" w:rsidRPr="001368CF">
        <w:rPr>
          <w:rFonts w:ascii="Calibri" w:hAnsi="Calibri" w:cs="Calibri"/>
          <w:sz w:val="22"/>
          <w:szCs w:val="22"/>
        </w:rPr>
        <w:t xml:space="preserve"> че:</w:t>
      </w:r>
      <w:bookmarkEnd w:id="118"/>
    </w:p>
    <w:p w14:paraId="2CBDF308" w14:textId="77777777" w:rsidR="00376806" w:rsidRPr="001368CF" w:rsidRDefault="00376806" w:rsidP="0032588E">
      <w:pPr>
        <w:pStyle w:val="DGKVLevel4"/>
        <w:ind w:left="1530"/>
        <w:rPr>
          <w:rFonts w:ascii="Calibri" w:hAnsi="Calibri" w:cs="Calibri"/>
          <w:sz w:val="22"/>
        </w:rPr>
      </w:pPr>
      <w:r w:rsidRPr="001368CF">
        <w:rPr>
          <w:rFonts w:ascii="Calibri" w:hAnsi="Calibri" w:cs="Calibri"/>
          <w:sz w:val="22"/>
        </w:rPr>
        <w:t>е надлежно подписано от представител на ФГР, за който ФМФИБ е получил нотариалн</w:t>
      </w:r>
      <w:r w:rsidR="00950E1F" w:rsidRPr="001368CF">
        <w:rPr>
          <w:rFonts w:ascii="Calibri" w:hAnsi="Calibri" w:cs="Calibri"/>
          <w:sz w:val="22"/>
        </w:rPr>
        <w:t>о</w:t>
      </w:r>
      <w:r w:rsidRPr="001368CF">
        <w:rPr>
          <w:rFonts w:ascii="Calibri" w:hAnsi="Calibri" w:cs="Calibri"/>
          <w:sz w:val="22"/>
        </w:rPr>
        <w:t xml:space="preserve"> заверен образец от подпис;</w:t>
      </w:r>
    </w:p>
    <w:p w14:paraId="0E214510" w14:textId="2016DD71" w:rsidR="00F35D8C" w:rsidRPr="001368CF" w:rsidRDefault="00F35D8C" w:rsidP="0032588E">
      <w:pPr>
        <w:pStyle w:val="DGKVLevel4"/>
        <w:ind w:left="1530"/>
        <w:rPr>
          <w:rFonts w:ascii="Calibri" w:hAnsi="Calibri" w:cs="Calibri"/>
          <w:sz w:val="22"/>
        </w:rPr>
      </w:pPr>
      <w:r w:rsidRPr="001368CF">
        <w:rPr>
          <w:rFonts w:ascii="Calibri" w:hAnsi="Calibri" w:cs="Calibri"/>
          <w:sz w:val="22"/>
        </w:rPr>
        <w:t>e получено в съответствие с клауза </w:t>
      </w:r>
      <w:r w:rsidR="00B9308A" w:rsidRPr="001368CF">
        <w:rPr>
          <w:rFonts w:ascii="Calibri" w:hAnsi="Calibri" w:cs="Calibri"/>
          <w:sz w:val="22"/>
        </w:rPr>
        <w:t>25.2</w:t>
      </w:r>
      <w:r w:rsidRPr="001368CF">
        <w:rPr>
          <w:rFonts w:ascii="Calibri" w:hAnsi="Calibri" w:cs="Calibri"/>
          <w:sz w:val="22"/>
        </w:rPr>
        <w:t xml:space="preserve"> не по-малко от </w:t>
      </w:r>
      <w:r w:rsidR="0013709A" w:rsidRPr="001368CF">
        <w:rPr>
          <w:rFonts w:ascii="Calibri" w:hAnsi="Calibri" w:cs="Calibri"/>
          <w:sz w:val="22"/>
        </w:rPr>
        <w:t xml:space="preserve">10 </w:t>
      </w:r>
      <w:r w:rsidRPr="001368CF">
        <w:rPr>
          <w:rFonts w:ascii="Calibri" w:hAnsi="Calibri" w:cs="Calibri"/>
          <w:sz w:val="22"/>
        </w:rPr>
        <w:t>(</w:t>
      </w:r>
      <w:r w:rsidR="0013709A" w:rsidRPr="001368CF">
        <w:rPr>
          <w:rFonts w:ascii="Calibri" w:hAnsi="Calibri" w:cs="Calibri"/>
          <w:sz w:val="22"/>
        </w:rPr>
        <w:t>десет</w:t>
      </w:r>
      <w:r w:rsidRPr="001368CF">
        <w:rPr>
          <w:rFonts w:ascii="Calibri" w:hAnsi="Calibri" w:cs="Calibri"/>
          <w:sz w:val="22"/>
        </w:rPr>
        <w:t>) Работни дни преди предложената Дата за усвояване;</w:t>
      </w:r>
    </w:p>
    <w:p w14:paraId="2D633168" w14:textId="77777777" w:rsidR="00376806" w:rsidRPr="001368CF" w:rsidRDefault="00F35D8C" w:rsidP="0032588E">
      <w:pPr>
        <w:pStyle w:val="DGKVLevel4"/>
        <w:ind w:left="1530"/>
        <w:rPr>
          <w:rFonts w:ascii="Calibri" w:hAnsi="Calibri" w:cs="Calibri"/>
          <w:sz w:val="22"/>
        </w:rPr>
      </w:pPr>
      <w:r w:rsidRPr="001368CF">
        <w:rPr>
          <w:rFonts w:ascii="Calibri" w:hAnsi="Calibri" w:cs="Calibri"/>
          <w:sz w:val="22"/>
        </w:rPr>
        <w:t>предложената Дата за усвояване е Работен ден</w:t>
      </w:r>
      <w:r w:rsidR="00AE1A1C" w:rsidRPr="001368CF">
        <w:rPr>
          <w:rFonts w:ascii="Calibri" w:hAnsi="Calibri" w:cs="Calibri"/>
          <w:sz w:val="22"/>
        </w:rPr>
        <w:t>, който е не по-късно от 1 (един) месец</w:t>
      </w:r>
      <w:r w:rsidRPr="001368CF">
        <w:rPr>
          <w:rFonts w:ascii="Calibri" w:hAnsi="Calibri" w:cs="Calibri"/>
          <w:sz w:val="22"/>
        </w:rPr>
        <w:t xml:space="preserve"> преди </w:t>
      </w:r>
      <w:r w:rsidR="00EE3663" w:rsidRPr="001368CF">
        <w:rPr>
          <w:rFonts w:ascii="Calibri" w:hAnsi="Calibri" w:cs="Calibri"/>
          <w:sz w:val="22"/>
        </w:rPr>
        <w:t>Крайната дата за инвестиране</w:t>
      </w:r>
      <w:r w:rsidRPr="001368CF">
        <w:rPr>
          <w:rFonts w:ascii="Calibri" w:hAnsi="Calibri" w:cs="Calibri"/>
          <w:sz w:val="22"/>
        </w:rPr>
        <w:t>;</w:t>
      </w:r>
    </w:p>
    <w:p w14:paraId="516B3E45" w14:textId="77777777" w:rsidR="00F35D8C" w:rsidRPr="001368CF" w:rsidRDefault="00F35D8C" w:rsidP="0032588E">
      <w:pPr>
        <w:pStyle w:val="DGKVLevel4"/>
        <w:ind w:left="1530"/>
        <w:rPr>
          <w:rFonts w:ascii="Calibri" w:hAnsi="Calibri" w:cs="Calibri"/>
          <w:sz w:val="22"/>
        </w:rPr>
      </w:pPr>
      <w:r w:rsidRPr="001368CF">
        <w:rPr>
          <w:rFonts w:ascii="Calibri" w:hAnsi="Calibri" w:cs="Calibri"/>
          <w:sz w:val="22"/>
        </w:rPr>
        <w:t xml:space="preserve">посочва като сметка, по която да се направи превода </w:t>
      </w:r>
      <w:r w:rsidR="001416D3" w:rsidRPr="001368CF">
        <w:rPr>
          <w:rFonts w:ascii="Calibri" w:hAnsi="Calibri" w:cs="Calibri"/>
          <w:sz w:val="22"/>
        </w:rPr>
        <w:t xml:space="preserve">- </w:t>
      </w:r>
      <w:r w:rsidRPr="001368CF">
        <w:rPr>
          <w:rFonts w:ascii="Calibri" w:hAnsi="Calibri" w:cs="Calibri"/>
          <w:sz w:val="22"/>
        </w:rPr>
        <w:t>Сметката за усвояване;</w:t>
      </w:r>
    </w:p>
    <w:p w14:paraId="1A40AE97" w14:textId="4A115E61" w:rsidR="00F35D8C" w:rsidRPr="001368CF" w:rsidRDefault="001416D3" w:rsidP="0032588E">
      <w:pPr>
        <w:pStyle w:val="DGKVLevel4"/>
        <w:ind w:left="1530"/>
        <w:rPr>
          <w:rFonts w:ascii="Calibri" w:hAnsi="Calibri" w:cs="Calibri"/>
          <w:sz w:val="22"/>
        </w:rPr>
      </w:pPr>
      <w:r w:rsidRPr="001368CF">
        <w:rPr>
          <w:rFonts w:ascii="Calibri" w:hAnsi="Calibri" w:cs="Calibri"/>
          <w:sz w:val="22"/>
        </w:rPr>
        <w:t>е налице положителна верификация по клауза 4.3 на извършените Допустими разходи по предходни Траншове</w:t>
      </w:r>
      <w:r w:rsidR="00BE1144" w:rsidRPr="001368CF">
        <w:rPr>
          <w:rFonts w:ascii="Calibri" w:hAnsi="Calibri" w:cs="Calibri"/>
          <w:sz w:val="22"/>
        </w:rPr>
        <w:t xml:space="preserve"> и условията на клауза </w:t>
      </w:r>
      <w:r w:rsidR="00B9308A" w:rsidRPr="001368CF">
        <w:rPr>
          <w:rFonts w:ascii="Calibri" w:hAnsi="Calibri" w:cs="Calibri"/>
          <w:sz w:val="22"/>
        </w:rPr>
        <w:t>4.5</w:t>
      </w:r>
      <w:r w:rsidR="00BE1144" w:rsidRPr="001368CF">
        <w:rPr>
          <w:rFonts w:ascii="Calibri" w:hAnsi="Calibri" w:cs="Calibri"/>
          <w:sz w:val="22"/>
        </w:rPr>
        <w:t xml:space="preserve"> са изпълнени</w:t>
      </w:r>
      <w:r w:rsidR="00F35D8C" w:rsidRPr="001368CF">
        <w:rPr>
          <w:rFonts w:ascii="Calibri" w:hAnsi="Calibri" w:cs="Calibri"/>
          <w:sz w:val="22"/>
        </w:rPr>
        <w:t>;</w:t>
      </w:r>
    </w:p>
    <w:p w14:paraId="3E76A24F" w14:textId="55C2DBB8" w:rsidR="00F35D8C" w:rsidRPr="001368CF" w:rsidRDefault="00F35D8C" w:rsidP="0032588E">
      <w:pPr>
        <w:pStyle w:val="DGKVLevel4"/>
        <w:ind w:left="1530"/>
        <w:rPr>
          <w:rFonts w:ascii="Calibri" w:hAnsi="Calibri" w:cs="Calibri"/>
          <w:sz w:val="22"/>
        </w:rPr>
      </w:pPr>
      <w:r w:rsidRPr="001368CF">
        <w:rPr>
          <w:rFonts w:ascii="Calibri" w:hAnsi="Calibri" w:cs="Calibri"/>
          <w:sz w:val="22"/>
        </w:rPr>
        <w:t>исканата сума за усвояване е не по-</w:t>
      </w:r>
      <w:r w:rsidR="004A7E3F" w:rsidRPr="001368CF">
        <w:rPr>
          <w:rFonts w:ascii="Calibri" w:hAnsi="Calibri" w:cs="Calibri"/>
          <w:sz w:val="22"/>
        </w:rPr>
        <w:t xml:space="preserve">малко </w:t>
      </w:r>
      <w:r w:rsidRPr="001368CF">
        <w:rPr>
          <w:rFonts w:ascii="Calibri" w:hAnsi="Calibri" w:cs="Calibri"/>
          <w:sz w:val="22"/>
        </w:rPr>
        <w:t xml:space="preserve">от 5% </w:t>
      </w:r>
      <w:r w:rsidR="004A7E3F" w:rsidRPr="001368CF">
        <w:rPr>
          <w:rFonts w:ascii="Calibri" w:hAnsi="Calibri" w:cs="Calibri"/>
          <w:sz w:val="22"/>
        </w:rPr>
        <w:t xml:space="preserve">и не повече от 25% </w:t>
      </w:r>
      <w:r w:rsidRPr="001368CF">
        <w:rPr>
          <w:rFonts w:ascii="Calibri" w:hAnsi="Calibri" w:cs="Calibri"/>
          <w:sz w:val="22"/>
        </w:rPr>
        <w:t>от Заемния лимит;</w:t>
      </w:r>
      <w:r w:rsidR="00C04E7E" w:rsidRPr="001368CF">
        <w:rPr>
          <w:rFonts w:ascii="Calibri" w:hAnsi="Calibri" w:cs="Calibri"/>
          <w:sz w:val="22"/>
        </w:rPr>
        <w:t xml:space="preserve"> и</w:t>
      </w:r>
    </w:p>
    <w:p w14:paraId="683D872A" w14:textId="77777777" w:rsidR="00CE7260" w:rsidRPr="001368CF" w:rsidRDefault="00D65ECF" w:rsidP="0032588E">
      <w:pPr>
        <w:pStyle w:val="DGKVLevel4"/>
        <w:ind w:left="1530"/>
        <w:rPr>
          <w:rFonts w:ascii="Calibri" w:hAnsi="Calibri" w:cs="Calibri"/>
          <w:sz w:val="22"/>
        </w:rPr>
      </w:pPr>
      <w:r w:rsidRPr="001368CF">
        <w:rPr>
          <w:rFonts w:ascii="Calibri" w:hAnsi="Calibri" w:cs="Calibri"/>
          <w:sz w:val="22"/>
        </w:rPr>
        <w:t>няма н</w:t>
      </w:r>
      <w:r w:rsidR="00376806" w:rsidRPr="001368CF">
        <w:rPr>
          <w:rFonts w:ascii="Calibri" w:hAnsi="Calibri" w:cs="Calibri"/>
          <w:sz w:val="22"/>
        </w:rPr>
        <w:t xml:space="preserve">астъпил </w:t>
      </w:r>
      <w:r w:rsidR="00CE7260" w:rsidRPr="001368CF">
        <w:rPr>
          <w:rFonts w:ascii="Calibri" w:hAnsi="Calibri" w:cs="Calibri"/>
          <w:sz w:val="22"/>
        </w:rPr>
        <w:t>Случай на неизпълнение</w:t>
      </w:r>
      <w:r w:rsidR="00376806" w:rsidRPr="001368CF">
        <w:rPr>
          <w:rFonts w:ascii="Calibri" w:hAnsi="Calibri" w:cs="Calibri"/>
          <w:sz w:val="22"/>
        </w:rPr>
        <w:t>, който не е отстранен или прекратен към датата на получаване на Искане за усвояване</w:t>
      </w:r>
      <w:r w:rsidRPr="001368CF">
        <w:rPr>
          <w:rFonts w:ascii="Calibri" w:hAnsi="Calibri" w:cs="Calibri"/>
          <w:sz w:val="22"/>
        </w:rPr>
        <w:t>.</w:t>
      </w:r>
    </w:p>
    <w:p w14:paraId="1B7747A0" w14:textId="77777777" w:rsidR="001416D3" w:rsidRPr="001368CF" w:rsidRDefault="00C62425" w:rsidP="0023119D">
      <w:pPr>
        <w:pStyle w:val="DGKVLevel2"/>
        <w:rPr>
          <w:rFonts w:ascii="Calibri" w:eastAsia="Calibri" w:hAnsi="Calibri" w:cs="Calibri"/>
          <w:sz w:val="22"/>
          <w:szCs w:val="22"/>
        </w:rPr>
      </w:pPr>
      <w:bookmarkStart w:id="119" w:name="_Ref491968328"/>
      <w:bookmarkStart w:id="120" w:name="_Ref491158341"/>
      <w:bookmarkStart w:id="121" w:name="_Ref490668024"/>
      <w:bookmarkStart w:id="122" w:name="_Ref490666307"/>
      <w:r w:rsidRPr="001368CF">
        <w:rPr>
          <w:rFonts w:ascii="Calibri" w:eastAsia="Calibri" w:hAnsi="Calibri" w:cs="Calibri"/>
          <w:sz w:val="22"/>
          <w:szCs w:val="22"/>
        </w:rPr>
        <w:lastRenderedPageBreak/>
        <w:t>ФМФИБ има право, като условие за отпускане на последващи Траншове от Заемния лимит да извършва верификация на направените Допустими разходи от ФГР както следва:</w:t>
      </w:r>
      <w:bookmarkEnd w:id="119"/>
    </w:p>
    <w:p w14:paraId="4A039825" w14:textId="510DD43E" w:rsidR="00C62425" w:rsidRPr="001368CF" w:rsidRDefault="00C62425" w:rsidP="008C60A8">
      <w:pPr>
        <w:pStyle w:val="DGKVLevel3"/>
        <w:ind w:left="2127"/>
        <w:rPr>
          <w:rFonts w:ascii="Calibri" w:eastAsia="Calibri" w:hAnsi="Calibri" w:cs="Calibri"/>
          <w:sz w:val="22"/>
          <w:szCs w:val="22"/>
        </w:rPr>
      </w:pPr>
      <w:bookmarkStart w:id="123" w:name="_Ref491367886"/>
      <w:r w:rsidRPr="001368CF">
        <w:rPr>
          <w:rFonts w:ascii="Calibri" w:eastAsia="Calibri" w:hAnsi="Calibri" w:cs="Calibri"/>
          <w:sz w:val="22"/>
          <w:szCs w:val="22"/>
        </w:rPr>
        <w:t>След разходване на [15%]; [</w:t>
      </w:r>
      <w:r w:rsidR="00D66A96" w:rsidRPr="001368CF">
        <w:rPr>
          <w:rFonts w:ascii="Calibri" w:eastAsia="Calibri" w:hAnsi="Calibri" w:cs="Calibri"/>
          <w:sz w:val="22"/>
          <w:szCs w:val="22"/>
        </w:rPr>
        <w:t>42</w:t>
      </w:r>
      <w:r w:rsidRPr="001368CF">
        <w:rPr>
          <w:rFonts w:ascii="Calibri" w:eastAsia="Calibri" w:hAnsi="Calibri" w:cs="Calibri"/>
          <w:sz w:val="22"/>
          <w:szCs w:val="22"/>
        </w:rPr>
        <w:t>%], и [</w:t>
      </w:r>
      <w:r w:rsidR="00D66A96" w:rsidRPr="001368CF">
        <w:rPr>
          <w:rFonts w:ascii="Calibri" w:eastAsia="Calibri" w:hAnsi="Calibri" w:cs="Calibri"/>
          <w:sz w:val="22"/>
          <w:szCs w:val="22"/>
        </w:rPr>
        <w:t>63</w:t>
      </w:r>
      <w:r w:rsidR="00C7254B" w:rsidRPr="001368CF">
        <w:rPr>
          <w:rFonts w:ascii="Calibri" w:eastAsia="Calibri" w:hAnsi="Calibri" w:cs="Calibri"/>
          <w:sz w:val="22"/>
          <w:szCs w:val="22"/>
        </w:rPr>
        <w:t>%</w:t>
      </w:r>
      <w:r w:rsidRPr="001368CF">
        <w:rPr>
          <w:rFonts w:ascii="Calibri" w:eastAsia="Calibri" w:hAnsi="Calibri" w:cs="Calibri"/>
          <w:sz w:val="22"/>
          <w:szCs w:val="22"/>
        </w:rPr>
        <w:t>] от Заемния лимит</w:t>
      </w:r>
      <w:r w:rsidR="00F27D45" w:rsidRPr="001368CF">
        <w:rPr>
          <w:rFonts w:ascii="Calibri" w:eastAsia="Calibri" w:hAnsi="Calibri" w:cs="Calibri"/>
          <w:sz w:val="22"/>
          <w:szCs w:val="22"/>
        </w:rPr>
        <w:t>,</w:t>
      </w:r>
      <w:r w:rsidRPr="001368CF">
        <w:rPr>
          <w:rFonts w:ascii="Calibri" w:eastAsia="Calibri" w:hAnsi="Calibri" w:cs="Calibri"/>
          <w:sz w:val="22"/>
          <w:szCs w:val="22"/>
        </w:rPr>
        <w:t xml:space="preserve"> ФГР следва да предостави на ФМФИБ </w:t>
      </w:r>
      <w:r w:rsidRPr="001368CF">
        <w:rPr>
          <w:rFonts w:ascii="Calibri" w:eastAsia="SimSun" w:hAnsi="Calibri" w:cs="Calibri"/>
          <w:sz w:val="22"/>
          <w:szCs w:val="22"/>
          <w:lang w:bidi="bg-BG"/>
        </w:rPr>
        <w:t xml:space="preserve">Справка за </w:t>
      </w:r>
      <w:r w:rsidR="00FE2331" w:rsidRPr="001368CF">
        <w:rPr>
          <w:rFonts w:ascii="Calibri" w:eastAsia="SimSun" w:hAnsi="Calibri" w:cs="Calibri"/>
          <w:sz w:val="22"/>
          <w:szCs w:val="22"/>
          <w:lang w:bidi="bg-BG"/>
        </w:rPr>
        <w:t>извършените</w:t>
      </w:r>
      <w:r w:rsidRPr="001368CF">
        <w:rPr>
          <w:rFonts w:ascii="Calibri" w:eastAsia="SimSun" w:hAnsi="Calibri" w:cs="Calibri"/>
          <w:sz w:val="22"/>
          <w:szCs w:val="22"/>
          <w:lang w:bidi="bg-BG"/>
        </w:rPr>
        <w:t xml:space="preserve"> разходи, заедно </w:t>
      </w:r>
      <w:r w:rsidR="00E50CD6" w:rsidRPr="001368CF">
        <w:rPr>
          <w:rFonts w:ascii="Calibri" w:eastAsia="SimSun" w:hAnsi="Calibri" w:cs="Calibri"/>
          <w:sz w:val="22"/>
          <w:szCs w:val="22"/>
          <w:lang w:bidi="bg-BG"/>
        </w:rPr>
        <w:t xml:space="preserve">с </w:t>
      </w:r>
      <w:r w:rsidRPr="001368CF">
        <w:rPr>
          <w:rFonts w:ascii="Calibri" w:eastAsia="SimSun" w:hAnsi="Calibri" w:cs="Calibri"/>
          <w:sz w:val="22"/>
          <w:szCs w:val="22"/>
          <w:lang w:bidi="bg-BG"/>
        </w:rPr>
        <w:t>документи</w:t>
      </w:r>
      <w:r w:rsidR="00AB5E62" w:rsidRPr="001368CF">
        <w:rPr>
          <w:rFonts w:ascii="Calibri" w:eastAsia="SimSun" w:hAnsi="Calibri" w:cs="Calibri"/>
          <w:sz w:val="22"/>
          <w:szCs w:val="22"/>
          <w:lang w:bidi="bg-BG"/>
        </w:rPr>
        <w:t>те</w:t>
      </w:r>
      <w:r w:rsidRPr="001368CF">
        <w:rPr>
          <w:rFonts w:ascii="Calibri" w:eastAsia="SimSun" w:hAnsi="Calibri" w:cs="Calibri"/>
          <w:sz w:val="22"/>
          <w:szCs w:val="22"/>
          <w:lang w:bidi="bg-BG"/>
        </w:rPr>
        <w:t xml:space="preserve"> и друга</w:t>
      </w:r>
      <w:r w:rsidR="00AB5E62" w:rsidRPr="001368CF">
        <w:rPr>
          <w:rFonts w:ascii="Calibri" w:eastAsia="SimSun" w:hAnsi="Calibri" w:cs="Calibri"/>
          <w:sz w:val="22"/>
          <w:szCs w:val="22"/>
          <w:lang w:bidi="bg-BG"/>
        </w:rPr>
        <w:t>та</w:t>
      </w:r>
      <w:r w:rsidRPr="001368CF">
        <w:rPr>
          <w:rFonts w:ascii="Calibri" w:eastAsia="SimSun" w:hAnsi="Calibri" w:cs="Calibri"/>
          <w:sz w:val="22"/>
          <w:szCs w:val="22"/>
          <w:lang w:bidi="bg-BG"/>
        </w:rPr>
        <w:t xml:space="preserve"> информация, необходима за установяване на допустимостта на </w:t>
      </w:r>
      <w:r w:rsidR="00961FC3" w:rsidRPr="001368CF">
        <w:rPr>
          <w:rFonts w:ascii="Calibri" w:eastAsia="SimSun" w:hAnsi="Calibri" w:cs="Calibri"/>
          <w:sz w:val="22"/>
          <w:szCs w:val="22"/>
          <w:lang w:bidi="bg-BG"/>
        </w:rPr>
        <w:t xml:space="preserve">извършените </w:t>
      </w:r>
      <w:r w:rsidRPr="001368CF">
        <w:rPr>
          <w:rFonts w:ascii="Calibri" w:eastAsia="SimSun" w:hAnsi="Calibri" w:cs="Calibri"/>
          <w:sz w:val="22"/>
          <w:szCs w:val="22"/>
          <w:lang w:bidi="bg-BG"/>
        </w:rPr>
        <w:t>от ФГР до този момент плащания;</w:t>
      </w:r>
      <w:bookmarkEnd w:id="123"/>
    </w:p>
    <w:p w14:paraId="06F0A72D" w14:textId="3550FE50" w:rsidR="00C62425" w:rsidRPr="001368CF" w:rsidRDefault="00C62425" w:rsidP="008C60A8">
      <w:pPr>
        <w:pStyle w:val="DGKVLevel3"/>
        <w:ind w:left="2127"/>
        <w:rPr>
          <w:rFonts w:ascii="Calibri" w:eastAsia="Calibri" w:hAnsi="Calibri" w:cs="Calibri"/>
          <w:sz w:val="22"/>
          <w:szCs w:val="22"/>
        </w:rPr>
      </w:pPr>
      <w:bookmarkStart w:id="124" w:name="_Ref491368141"/>
      <w:r w:rsidRPr="001368CF">
        <w:rPr>
          <w:rFonts w:ascii="Calibri" w:eastAsia="SimSun" w:hAnsi="Calibri" w:cs="Calibri"/>
          <w:sz w:val="22"/>
          <w:szCs w:val="22"/>
          <w:lang w:bidi="bg-BG"/>
        </w:rPr>
        <w:t xml:space="preserve">След получаване на Справката за </w:t>
      </w:r>
      <w:r w:rsidR="001E3473" w:rsidRPr="001368CF">
        <w:rPr>
          <w:rFonts w:ascii="Calibri" w:eastAsia="SimSun" w:hAnsi="Calibri" w:cs="Calibri"/>
          <w:sz w:val="22"/>
          <w:szCs w:val="22"/>
          <w:lang w:bidi="bg-BG"/>
        </w:rPr>
        <w:t>извършените</w:t>
      </w:r>
      <w:r w:rsidRPr="001368CF">
        <w:rPr>
          <w:rFonts w:ascii="Calibri" w:eastAsia="SimSun" w:hAnsi="Calibri" w:cs="Calibri"/>
          <w:sz w:val="22"/>
          <w:szCs w:val="22"/>
          <w:lang w:bidi="bg-BG"/>
        </w:rPr>
        <w:t xml:space="preserve"> разходи и другите документи по клауза </w:t>
      </w:r>
      <w:r w:rsidR="00B9308A" w:rsidRPr="001368CF">
        <w:rPr>
          <w:rFonts w:ascii="Calibri" w:eastAsia="SimSun" w:hAnsi="Calibri" w:cs="Calibri"/>
          <w:sz w:val="22"/>
          <w:szCs w:val="22"/>
          <w:lang w:bidi="bg-BG"/>
        </w:rPr>
        <w:t>4.3(а)</w:t>
      </w:r>
      <w:r w:rsidRPr="001368CF">
        <w:rPr>
          <w:rFonts w:ascii="Calibri" w:eastAsia="SimSun" w:hAnsi="Calibri" w:cs="Calibri"/>
          <w:sz w:val="22"/>
          <w:szCs w:val="22"/>
          <w:lang w:bidi="bg-BG"/>
        </w:rPr>
        <w:t>, в срок от [</w:t>
      </w:r>
      <w:r w:rsidRPr="001368CF">
        <w:rPr>
          <w:rFonts w:ascii="Calibri" w:hAnsi="Calibri" w:cs="Calibri"/>
          <w:sz w:val="22"/>
          <w:szCs w:val="22"/>
        </w:rPr>
        <w:t>1 (един) месец</w:t>
      </w:r>
      <w:r w:rsidRPr="001368CF">
        <w:rPr>
          <w:rFonts w:ascii="Calibri" w:eastAsia="SimSun" w:hAnsi="Calibri" w:cs="Calibri"/>
          <w:sz w:val="22"/>
          <w:szCs w:val="22"/>
          <w:lang w:bidi="bg-BG"/>
        </w:rPr>
        <w:t xml:space="preserve">] ФМФИБ извършва верификация на </w:t>
      </w:r>
      <w:r w:rsidR="001E3473" w:rsidRPr="001368CF">
        <w:rPr>
          <w:rFonts w:ascii="Calibri" w:eastAsia="SimSun" w:hAnsi="Calibri" w:cs="Calibri"/>
          <w:sz w:val="22"/>
          <w:szCs w:val="22"/>
          <w:lang w:bidi="bg-BG"/>
        </w:rPr>
        <w:t>извършените</w:t>
      </w:r>
      <w:r w:rsidRPr="001368CF">
        <w:rPr>
          <w:rFonts w:ascii="Calibri" w:eastAsia="SimSun" w:hAnsi="Calibri" w:cs="Calibri"/>
          <w:sz w:val="22"/>
          <w:szCs w:val="22"/>
          <w:lang w:bidi="bg-BG"/>
        </w:rPr>
        <w:t xml:space="preserve"> разходи, като за целта може да изисква допълнителни документи и информация</w:t>
      </w:r>
      <w:r w:rsidR="003045BE" w:rsidRPr="001368CF">
        <w:rPr>
          <w:rFonts w:ascii="Calibri" w:eastAsia="SimSun" w:hAnsi="Calibri" w:cs="Calibri"/>
          <w:sz w:val="22"/>
          <w:szCs w:val="22"/>
          <w:lang w:bidi="bg-BG"/>
        </w:rPr>
        <w:t xml:space="preserve"> и извършва проверки при Изпълнителя</w:t>
      </w:r>
      <w:r w:rsidRPr="001368CF">
        <w:rPr>
          <w:rFonts w:ascii="Calibri" w:eastAsia="SimSun" w:hAnsi="Calibri" w:cs="Calibri"/>
          <w:sz w:val="22"/>
          <w:szCs w:val="22"/>
          <w:lang w:bidi="bg-BG"/>
        </w:rPr>
        <w:t xml:space="preserve">, </w:t>
      </w:r>
      <w:r w:rsidRPr="001368CF">
        <w:rPr>
          <w:rFonts w:ascii="Calibri" w:hAnsi="Calibri" w:cs="Calibri"/>
          <w:sz w:val="22"/>
          <w:szCs w:val="22"/>
        </w:rPr>
        <w:t>както и да извършва насрещни проверки при</w:t>
      </w:r>
      <w:r w:rsidR="003045BE" w:rsidRPr="001368CF">
        <w:rPr>
          <w:rFonts w:ascii="Calibri" w:hAnsi="Calibri" w:cs="Calibri"/>
          <w:sz w:val="22"/>
          <w:szCs w:val="22"/>
        </w:rPr>
        <w:t xml:space="preserve"> </w:t>
      </w:r>
      <w:r w:rsidRPr="001368CF">
        <w:rPr>
          <w:rFonts w:ascii="Calibri" w:hAnsi="Calibri" w:cs="Calibri"/>
          <w:sz w:val="22"/>
          <w:szCs w:val="22"/>
        </w:rPr>
        <w:t>Крайни получатели и изисква документи и информация директно от Крайните получатели</w:t>
      </w:r>
      <w:r w:rsidRPr="001368CF">
        <w:rPr>
          <w:rFonts w:ascii="Calibri" w:eastAsia="SimSun" w:hAnsi="Calibri" w:cs="Calibri"/>
          <w:sz w:val="22"/>
          <w:szCs w:val="22"/>
          <w:lang w:bidi="bg-BG"/>
        </w:rPr>
        <w:t>;</w:t>
      </w:r>
      <w:bookmarkEnd w:id="124"/>
    </w:p>
    <w:p w14:paraId="594A13C1" w14:textId="7045EE59" w:rsidR="00074888" w:rsidRPr="001368CF" w:rsidRDefault="00074888" w:rsidP="008C60A8">
      <w:pPr>
        <w:pStyle w:val="DGKVLevel3"/>
        <w:ind w:left="2127"/>
        <w:rPr>
          <w:rFonts w:ascii="Calibri" w:eastAsia="Calibri" w:hAnsi="Calibri" w:cs="Calibri"/>
          <w:sz w:val="22"/>
          <w:szCs w:val="22"/>
        </w:rPr>
      </w:pPr>
      <w:r w:rsidRPr="001368CF">
        <w:rPr>
          <w:rFonts w:ascii="Calibri" w:eastAsia="Calibri" w:hAnsi="Calibri" w:cs="Calibri"/>
          <w:sz w:val="22"/>
          <w:szCs w:val="22"/>
        </w:rPr>
        <w:t>Докато трае процеса на верификация по клауза </w:t>
      </w:r>
      <w:r w:rsidR="00B9308A" w:rsidRPr="001368CF">
        <w:rPr>
          <w:rFonts w:ascii="Calibri" w:eastAsia="Calibri" w:hAnsi="Calibri" w:cs="Calibri"/>
          <w:sz w:val="22"/>
          <w:szCs w:val="22"/>
        </w:rPr>
        <w:t>4.3(б)</w:t>
      </w:r>
      <w:r w:rsidRPr="001368CF">
        <w:rPr>
          <w:rFonts w:ascii="Calibri" w:eastAsia="Calibri" w:hAnsi="Calibri" w:cs="Calibri"/>
          <w:sz w:val="22"/>
          <w:szCs w:val="22"/>
        </w:rPr>
        <w:t>, ФГР няма право да изпраща ново Искане за усвояване.</w:t>
      </w:r>
    </w:p>
    <w:p w14:paraId="09E4CBFA" w14:textId="0BAC9DD9" w:rsidR="00C62425" w:rsidRPr="001368CF" w:rsidRDefault="00C060A1" w:rsidP="00C060A1">
      <w:pPr>
        <w:pStyle w:val="DGKVLevel2"/>
        <w:rPr>
          <w:rFonts w:ascii="Calibri" w:eastAsia="Calibri" w:hAnsi="Calibri" w:cs="Calibri"/>
          <w:sz w:val="22"/>
          <w:szCs w:val="22"/>
        </w:rPr>
      </w:pPr>
      <w:r w:rsidRPr="001368CF">
        <w:rPr>
          <w:rFonts w:ascii="Calibri" w:eastAsia="Calibri" w:hAnsi="Calibri" w:cs="Calibri"/>
          <w:sz w:val="22"/>
          <w:szCs w:val="22"/>
        </w:rPr>
        <w:t xml:space="preserve">До приключване на процеса на </w:t>
      </w:r>
      <w:r w:rsidR="00074888" w:rsidRPr="001368CF">
        <w:rPr>
          <w:rFonts w:ascii="Calibri" w:eastAsia="Calibri" w:hAnsi="Calibri" w:cs="Calibri"/>
          <w:sz w:val="22"/>
          <w:szCs w:val="22"/>
        </w:rPr>
        <w:t>верификация</w:t>
      </w:r>
      <w:r w:rsidRPr="001368CF">
        <w:rPr>
          <w:rFonts w:ascii="Calibri" w:eastAsia="Calibri" w:hAnsi="Calibri" w:cs="Calibri"/>
          <w:sz w:val="22"/>
          <w:szCs w:val="22"/>
        </w:rPr>
        <w:t xml:space="preserve"> по клауза </w:t>
      </w:r>
      <w:r w:rsidR="00B9308A" w:rsidRPr="001368CF">
        <w:rPr>
          <w:rFonts w:ascii="Calibri" w:eastAsia="Calibri" w:hAnsi="Calibri" w:cs="Calibri"/>
          <w:sz w:val="22"/>
          <w:szCs w:val="22"/>
        </w:rPr>
        <w:t>4.3</w:t>
      </w:r>
      <w:r w:rsidRPr="001368CF">
        <w:rPr>
          <w:rFonts w:ascii="Calibri" w:eastAsia="Calibri" w:hAnsi="Calibri" w:cs="Calibri"/>
          <w:sz w:val="22"/>
          <w:szCs w:val="22"/>
        </w:rPr>
        <w:t xml:space="preserve">, ФГР няма право да отправя валидно Искане за усвояване по Заемния лимит, освен в случаите когато, по мнение на ФМФИБ, размерът на средствата, които не </w:t>
      </w:r>
      <w:r w:rsidR="00F27D45" w:rsidRPr="001368CF">
        <w:rPr>
          <w:rFonts w:ascii="Calibri" w:eastAsia="Calibri" w:hAnsi="Calibri" w:cs="Calibri"/>
          <w:sz w:val="22"/>
          <w:szCs w:val="22"/>
        </w:rPr>
        <w:t>могат</w:t>
      </w:r>
      <w:r w:rsidRPr="001368CF">
        <w:rPr>
          <w:rFonts w:ascii="Calibri" w:eastAsia="Calibri" w:hAnsi="Calibri" w:cs="Calibri"/>
          <w:sz w:val="22"/>
          <w:szCs w:val="22"/>
        </w:rPr>
        <w:t xml:space="preserve"> да бъдат верифицирани е незначителен. При установени проблеми във верификацията, ФГР има право да предостави допълнителни документи и разяснение или </w:t>
      </w:r>
      <w:r w:rsidR="00961FC3" w:rsidRPr="001368CF">
        <w:rPr>
          <w:rFonts w:ascii="Calibri" w:eastAsia="Calibri" w:hAnsi="Calibri" w:cs="Calibri"/>
          <w:sz w:val="22"/>
          <w:szCs w:val="22"/>
        </w:rPr>
        <w:t xml:space="preserve">да </w:t>
      </w:r>
      <w:r w:rsidRPr="001368CF">
        <w:rPr>
          <w:rFonts w:ascii="Calibri" w:eastAsia="Calibri" w:hAnsi="Calibri" w:cs="Calibri"/>
          <w:sz w:val="22"/>
          <w:szCs w:val="22"/>
        </w:rPr>
        <w:t>поиска</w:t>
      </w:r>
      <w:r w:rsidR="00074888" w:rsidRPr="001368CF">
        <w:rPr>
          <w:rFonts w:ascii="Calibri" w:eastAsia="Calibri" w:hAnsi="Calibri" w:cs="Calibri"/>
          <w:sz w:val="22"/>
          <w:szCs w:val="22"/>
        </w:rPr>
        <w:t xml:space="preserve"> замяна на Договорите за финансиране, които не мога</w:t>
      </w:r>
      <w:r w:rsidR="0083260D" w:rsidRPr="001368CF">
        <w:rPr>
          <w:rFonts w:ascii="Calibri" w:eastAsia="Calibri" w:hAnsi="Calibri" w:cs="Calibri"/>
          <w:sz w:val="22"/>
          <w:szCs w:val="22"/>
        </w:rPr>
        <w:t>т</w:t>
      </w:r>
      <w:r w:rsidR="00074888" w:rsidRPr="001368CF">
        <w:rPr>
          <w:rFonts w:ascii="Calibri" w:eastAsia="Calibri" w:hAnsi="Calibri" w:cs="Calibri"/>
          <w:sz w:val="22"/>
          <w:szCs w:val="22"/>
        </w:rPr>
        <w:t xml:space="preserve"> да бъдат верифицирани с други Договори за финансиране, разходите по които отговарят на критериите за допустимост по това Оперативно споразумение.</w:t>
      </w:r>
    </w:p>
    <w:p w14:paraId="2971E8C6" w14:textId="77777777" w:rsidR="00D65ECF" w:rsidRPr="001368CF" w:rsidRDefault="00D65ECF" w:rsidP="00E66074">
      <w:pPr>
        <w:pStyle w:val="DGKVLevel2"/>
        <w:rPr>
          <w:rFonts w:ascii="Calibri" w:hAnsi="Calibri" w:cs="Calibri"/>
          <w:sz w:val="22"/>
          <w:szCs w:val="22"/>
        </w:rPr>
      </w:pPr>
      <w:bookmarkStart w:id="125" w:name="_Ref491368362"/>
      <w:bookmarkEnd w:id="120"/>
      <w:r w:rsidRPr="001368CF">
        <w:rPr>
          <w:rFonts w:ascii="Calibri" w:hAnsi="Calibri" w:cs="Calibri"/>
          <w:sz w:val="22"/>
          <w:szCs w:val="22"/>
        </w:rPr>
        <w:t xml:space="preserve">След </w:t>
      </w:r>
      <w:r w:rsidR="00C04E7E" w:rsidRPr="001368CF">
        <w:rPr>
          <w:rFonts w:ascii="Calibri" w:hAnsi="Calibri" w:cs="Calibri"/>
          <w:sz w:val="22"/>
          <w:szCs w:val="22"/>
        </w:rPr>
        <w:t>предоставянето на Първия транш</w:t>
      </w:r>
      <w:r w:rsidRPr="001368CF">
        <w:rPr>
          <w:rFonts w:ascii="Calibri" w:hAnsi="Calibri" w:cs="Calibri"/>
          <w:sz w:val="22"/>
          <w:szCs w:val="22"/>
        </w:rPr>
        <w:t>, ФГР има право да иска предоставяне на допълнителни средства от Заемния лимит при условие, че:</w:t>
      </w:r>
      <w:bookmarkEnd w:id="121"/>
      <w:bookmarkEnd w:id="125"/>
    </w:p>
    <w:p w14:paraId="11FBBB31" w14:textId="77777777" w:rsidR="00CE7260" w:rsidRPr="001368CF" w:rsidRDefault="00C04E7E" w:rsidP="00D65ECF">
      <w:pPr>
        <w:pStyle w:val="DGKVLevel4"/>
        <w:rPr>
          <w:rFonts w:ascii="Calibri" w:hAnsi="Calibri" w:cs="Calibri"/>
          <w:sz w:val="22"/>
        </w:rPr>
      </w:pPr>
      <w:r w:rsidRPr="001368CF">
        <w:rPr>
          <w:rFonts w:ascii="Calibri" w:hAnsi="Calibri" w:cs="Calibri"/>
          <w:sz w:val="22"/>
        </w:rPr>
        <w:t xml:space="preserve">За </w:t>
      </w:r>
      <w:r w:rsidR="008A211D" w:rsidRPr="001368CF">
        <w:rPr>
          <w:rFonts w:ascii="Calibri" w:hAnsi="Calibri" w:cs="Calibri"/>
          <w:sz w:val="22"/>
        </w:rPr>
        <w:t>втория Транш</w:t>
      </w:r>
      <w:r w:rsidR="00D65ECF" w:rsidRPr="001368CF">
        <w:rPr>
          <w:rFonts w:ascii="Calibri" w:hAnsi="Calibri" w:cs="Calibri"/>
          <w:sz w:val="22"/>
        </w:rPr>
        <w:t xml:space="preserve"> - е представил доказателства, че не по-малко от 60% от размера на </w:t>
      </w:r>
      <w:r w:rsidRPr="001368CF">
        <w:rPr>
          <w:rFonts w:ascii="Calibri" w:hAnsi="Calibri" w:cs="Calibri"/>
          <w:sz w:val="22"/>
        </w:rPr>
        <w:t>Първия транш</w:t>
      </w:r>
      <w:r w:rsidR="00D65ECF" w:rsidRPr="001368CF">
        <w:rPr>
          <w:rFonts w:ascii="Calibri" w:hAnsi="Calibri" w:cs="Calibri"/>
          <w:sz w:val="22"/>
        </w:rPr>
        <w:t xml:space="preserve"> са разходвани за Допустими разходи; или</w:t>
      </w:r>
    </w:p>
    <w:p w14:paraId="0148F051" w14:textId="77777777" w:rsidR="00D65ECF" w:rsidRPr="001368CF" w:rsidRDefault="00D65ECF" w:rsidP="00D65ECF">
      <w:pPr>
        <w:pStyle w:val="DGKVLevel4"/>
        <w:rPr>
          <w:rFonts w:ascii="Calibri" w:hAnsi="Calibri" w:cs="Calibri"/>
          <w:sz w:val="22"/>
        </w:rPr>
      </w:pPr>
      <w:r w:rsidRPr="001368CF">
        <w:rPr>
          <w:rFonts w:ascii="Calibri" w:hAnsi="Calibri" w:cs="Calibri"/>
          <w:sz w:val="22"/>
        </w:rPr>
        <w:t>За вс</w:t>
      </w:r>
      <w:r w:rsidR="00C04E7E" w:rsidRPr="001368CF">
        <w:rPr>
          <w:rFonts w:ascii="Calibri" w:hAnsi="Calibri" w:cs="Calibri"/>
          <w:sz w:val="22"/>
        </w:rPr>
        <w:t xml:space="preserve">еки </w:t>
      </w:r>
      <w:r w:rsidR="00AE623F" w:rsidRPr="001368CF">
        <w:rPr>
          <w:rFonts w:ascii="Calibri" w:hAnsi="Calibri" w:cs="Calibri"/>
          <w:sz w:val="22"/>
        </w:rPr>
        <w:t>следващ</w:t>
      </w:r>
      <w:r w:rsidR="00C04E7E" w:rsidRPr="001368CF">
        <w:rPr>
          <w:rFonts w:ascii="Calibri" w:hAnsi="Calibri" w:cs="Calibri"/>
          <w:sz w:val="22"/>
        </w:rPr>
        <w:t xml:space="preserve"> Транш</w:t>
      </w:r>
      <w:r w:rsidRPr="001368CF">
        <w:rPr>
          <w:rFonts w:ascii="Calibri" w:hAnsi="Calibri" w:cs="Calibri"/>
          <w:sz w:val="22"/>
        </w:rPr>
        <w:t xml:space="preserve"> – е представил доказателства, че не по-малко от 85% от размера на </w:t>
      </w:r>
      <w:r w:rsidR="004058AA" w:rsidRPr="001368CF">
        <w:rPr>
          <w:rFonts w:ascii="Calibri" w:hAnsi="Calibri" w:cs="Calibri"/>
          <w:sz w:val="22"/>
        </w:rPr>
        <w:t xml:space="preserve">предходните </w:t>
      </w:r>
      <w:r w:rsidR="00AE623F" w:rsidRPr="001368CF">
        <w:rPr>
          <w:rFonts w:ascii="Calibri" w:hAnsi="Calibri" w:cs="Calibri"/>
          <w:sz w:val="22"/>
        </w:rPr>
        <w:t>Т</w:t>
      </w:r>
      <w:r w:rsidR="00C04E7E" w:rsidRPr="001368CF">
        <w:rPr>
          <w:rFonts w:ascii="Calibri" w:hAnsi="Calibri" w:cs="Calibri"/>
          <w:sz w:val="22"/>
        </w:rPr>
        <w:t>ранш</w:t>
      </w:r>
      <w:r w:rsidR="004058AA" w:rsidRPr="001368CF">
        <w:rPr>
          <w:rFonts w:ascii="Calibri" w:hAnsi="Calibri" w:cs="Calibri"/>
          <w:sz w:val="22"/>
        </w:rPr>
        <w:t>ове</w:t>
      </w:r>
      <w:r w:rsidRPr="001368CF">
        <w:rPr>
          <w:rFonts w:ascii="Calibri" w:hAnsi="Calibri" w:cs="Calibri"/>
          <w:sz w:val="22"/>
        </w:rPr>
        <w:t xml:space="preserve"> са разходвани за Допустими разходи.</w:t>
      </w:r>
    </w:p>
    <w:p w14:paraId="6637F8AA" w14:textId="5D73A804" w:rsidR="00C16639" w:rsidRPr="001368CF" w:rsidRDefault="00C16639" w:rsidP="005179EC">
      <w:pPr>
        <w:pStyle w:val="DGKVBody"/>
        <w:rPr>
          <w:rFonts w:ascii="Calibri" w:hAnsi="Calibri" w:cs="Calibri"/>
          <w:sz w:val="22"/>
          <w:szCs w:val="22"/>
        </w:rPr>
      </w:pPr>
      <w:r w:rsidRPr="001368CF">
        <w:rPr>
          <w:rFonts w:ascii="Calibri" w:hAnsi="Calibri" w:cs="Calibri"/>
          <w:sz w:val="22"/>
          <w:szCs w:val="22"/>
        </w:rPr>
        <w:t>Изпълнението на показателите, посочени в тази клауза </w:t>
      </w:r>
      <w:r w:rsidR="00B9308A" w:rsidRPr="001368CF">
        <w:rPr>
          <w:rFonts w:ascii="Calibri" w:hAnsi="Calibri" w:cs="Calibri"/>
          <w:sz w:val="22"/>
          <w:szCs w:val="22"/>
        </w:rPr>
        <w:t>4.5</w:t>
      </w:r>
      <w:r w:rsidR="003C3AA2" w:rsidRPr="001368CF">
        <w:rPr>
          <w:rFonts w:ascii="Calibri" w:hAnsi="Calibri" w:cs="Calibri"/>
          <w:sz w:val="22"/>
          <w:szCs w:val="22"/>
        </w:rPr>
        <w:t>,</w:t>
      </w:r>
      <w:r w:rsidRPr="001368CF">
        <w:rPr>
          <w:rFonts w:ascii="Calibri" w:hAnsi="Calibri" w:cs="Calibri"/>
          <w:sz w:val="22"/>
          <w:szCs w:val="22"/>
        </w:rPr>
        <w:t xml:space="preserve"> се определя въз основа на отчетите и документите, предоставени от ФГР по реда на клауза </w:t>
      </w:r>
      <w:r w:rsidR="00B9308A" w:rsidRPr="001368CF">
        <w:rPr>
          <w:rFonts w:ascii="Calibri" w:hAnsi="Calibri" w:cs="Calibri"/>
          <w:sz w:val="22"/>
          <w:szCs w:val="22"/>
        </w:rPr>
        <w:t>15.1</w:t>
      </w:r>
      <w:r w:rsidR="00FC0FB7" w:rsidRPr="001368CF">
        <w:rPr>
          <w:rFonts w:ascii="Calibri" w:hAnsi="Calibri" w:cs="Calibri"/>
          <w:sz w:val="22"/>
          <w:szCs w:val="22"/>
        </w:rPr>
        <w:t xml:space="preserve"> и Справката за </w:t>
      </w:r>
      <w:r w:rsidR="00B908B7" w:rsidRPr="001368CF">
        <w:rPr>
          <w:rFonts w:ascii="Calibri" w:hAnsi="Calibri" w:cs="Calibri"/>
          <w:sz w:val="22"/>
          <w:szCs w:val="22"/>
        </w:rPr>
        <w:t>извършените</w:t>
      </w:r>
      <w:r w:rsidR="00FC0FB7" w:rsidRPr="001368CF">
        <w:rPr>
          <w:rFonts w:ascii="Calibri" w:hAnsi="Calibri" w:cs="Calibri"/>
          <w:sz w:val="22"/>
          <w:szCs w:val="22"/>
        </w:rPr>
        <w:t xml:space="preserve"> разходи</w:t>
      </w:r>
      <w:r w:rsidRPr="001368CF">
        <w:rPr>
          <w:rFonts w:ascii="Calibri" w:hAnsi="Calibri" w:cs="Calibri"/>
          <w:sz w:val="22"/>
          <w:szCs w:val="22"/>
        </w:rPr>
        <w:t>.</w:t>
      </w:r>
    </w:p>
    <w:p w14:paraId="0C4B762B" w14:textId="77777777" w:rsidR="004E2013" w:rsidRPr="001368CF" w:rsidRDefault="004E2013" w:rsidP="004E2013">
      <w:pPr>
        <w:pStyle w:val="DGKVLevel2"/>
        <w:rPr>
          <w:rFonts w:ascii="Calibri" w:hAnsi="Calibri" w:cs="Calibri"/>
          <w:sz w:val="22"/>
          <w:szCs w:val="22"/>
        </w:rPr>
      </w:pPr>
      <w:bookmarkStart w:id="126" w:name="_Toc212957792"/>
      <w:bookmarkEnd w:id="122"/>
      <w:r w:rsidRPr="001368CF">
        <w:rPr>
          <w:rFonts w:ascii="Calibri" w:hAnsi="Calibri" w:cs="Calibri"/>
          <w:sz w:val="22"/>
          <w:szCs w:val="22"/>
        </w:rPr>
        <w:t>Валидно подадено Искане за усвояване от ФГР е неотменяемо.</w:t>
      </w:r>
      <w:bookmarkEnd w:id="126"/>
      <w:r w:rsidRPr="001368CF">
        <w:rPr>
          <w:rFonts w:ascii="Calibri" w:hAnsi="Calibri" w:cs="Calibri"/>
          <w:sz w:val="22"/>
          <w:szCs w:val="22"/>
        </w:rPr>
        <w:t xml:space="preserve"> </w:t>
      </w:r>
    </w:p>
    <w:p w14:paraId="4600F77C" w14:textId="77777777" w:rsidR="00D65ECF" w:rsidRPr="001368CF" w:rsidRDefault="00D65ECF" w:rsidP="00E66074">
      <w:pPr>
        <w:pStyle w:val="DGKVLevel2"/>
        <w:rPr>
          <w:rFonts w:ascii="Calibri" w:hAnsi="Calibri" w:cs="Calibri"/>
          <w:sz w:val="22"/>
          <w:szCs w:val="22"/>
        </w:rPr>
      </w:pPr>
      <w:r w:rsidRPr="001368CF">
        <w:rPr>
          <w:rFonts w:ascii="Calibri" w:hAnsi="Calibri" w:cs="Calibri"/>
          <w:sz w:val="22"/>
          <w:szCs w:val="22"/>
        </w:rPr>
        <w:t xml:space="preserve">ФМФИБ има право едностранно да удължи срока за отпускане на средства по валидно Искане за усвояване в случай на недостиг на средства по Оперативната програма или в случай на забава от страна на Управляващия орган за </w:t>
      </w:r>
      <w:r w:rsidR="00961FC3" w:rsidRPr="001368CF">
        <w:rPr>
          <w:rFonts w:ascii="Calibri" w:hAnsi="Calibri" w:cs="Calibri"/>
          <w:sz w:val="22"/>
          <w:szCs w:val="22"/>
        </w:rPr>
        <w:t xml:space="preserve">предоставяне на </w:t>
      </w:r>
      <w:r w:rsidRPr="001368CF">
        <w:rPr>
          <w:rFonts w:ascii="Calibri" w:hAnsi="Calibri" w:cs="Calibri"/>
          <w:sz w:val="22"/>
          <w:szCs w:val="22"/>
        </w:rPr>
        <w:t xml:space="preserve">необходимите средства. В този случай ФМФИБ не носи отговорност за вреди, причинени на ФГР от забавата. </w:t>
      </w:r>
    </w:p>
    <w:p w14:paraId="2E231BCD" w14:textId="0090FA59" w:rsidR="00E264AA" w:rsidRPr="001368CF" w:rsidRDefault="00033189" w:rsidP="00E66074">
      <w:pPr>
        <w:pStyle w:val="DGKVLevel2"/>
        <w:rPr>
          <w:rFonts w:ascii="Calibri" w:hAnsi="Calibri" w:cs="Calibri"/>
          <w:color w:val="auto"/>
          <w:sz w:val="22"/>
          <w:szCs w:val="22"/>
        </w:rPr>
      </w:pPr>
      <w:r w:rsidRPr="001368CF">
        <w:rPr>
          <w:rFonts w:ascii="Calibri" w:hAnsi="Calibri" w:cs="Calibri"/>
          <w:color w:val="auto"/>
          <w:sz w:val="22"/>
          <w:szCs w:val="22"/>
        </w:rPr>
        <w:t xml:space="preserve">В случай че предоставянето на даден Транш ще доведе до създаване на Отворена позиция, </w:t>
      </w:r>
      <w:r w:rsidR="00B24166" w:rsidRPr="001368CF">
        <w:rPr>
          <w:rFonts w:ascii="Calibri" w:hAnsi="Calibri" w:cs="Calibri"/>
          <w:color w:val="auto"/>
          <w:sz w:val="22"/>
          <w:szCs w:val="22"/>
        </w:rPr>
        <w:t>надхвърляща</w:t>
      </w:r>
      <w:r w:rsidRPr="001368CF">
        <w:rPr>
          <w:rFonts w:ascii="Calibri" w:hAnsi="Calibri" w:cs="Calibri"/>
          <w:color w:val="auto"/>
          <w:sz w:val="22"/>
          <w:szCs w:val="22"/>
        </w:rPr>
        <w:t xml:space="preserve"> 10% </w:t>
      </w:r>
      <w:r w:rsidR="00AE623F" w:rsidRPr="001368CF">
        <w:rPr>
          <w:rFonts w:ascii="Calibri" w:hAnsi="Calibri" w:cs="Calibri"/>
          <w:color w:val="auto"/>
          <w:sz w:val="22"/>
          <w:szCs w:val="22"/>
        </w:rPr>
        <w:t xml:space="preserve">(десет на сто) </w:t>
      </w:r>
      <w:r w:rsidRPr="001368CF">
        <w:rPr>
          <w:rFonts w:ascii="Calibri" w:hAnsi="Calibri" w:cs="Calibri"/>
          <w:color w:val="auto"/>
          <w:sz w:val="22"/>
          <w:szCs w:val="22"/>
        </w:rPr>
        <w:t xml:space="preserve">от </w:t>
      </w:r>
      <w:r w:rsidR="00641C04" w:rsidRPr="001368CF">
        <w:rPr>
          <w:rFonts w:ascii="Calibri" w:hAnsi="Calibri" w:cs="Calibri"/>
          <w:color w:val="auto"/>
          <w:sz w:val="22"/>
          <w:szCs w:val="22"/>
        </w:rPr>
        <w:t>Заемния лимит</w:t>
      </w:r>
      <w:r w:rsidRPr="001368CF">
        <w:rPr>
          <w:rFonts w:ascii="Calibri" w:hAnsi="Calibri" w:cs="Calibri"/>
          <w:color w:val="auto"/>
          <w:sz w:val="22"/>
          <w:szCs w:val="22"/>
        </w:rPr>
        <w:t xml:space="preserve">, в допълнение към условията </w:t>
      </w:r>
      <w:r w:rsidRPr="001368CF">
        <w:rPr>
          <w:rFonts w:ascii="Calibri" w:hAnsi="Calibri" w:cs="Calibri"/>
          <w:color w:val="auto"/>
          <w:sz w:val="22"/>
          <w:szCs w:val="22"/>
        </w:rPr>
        <w:lastRenderedPageBreak/>
        <w:t>и документите, изискуеми по-</w:t>
      </w:r>
      <w:r w:rsidR="00B24166" w:rsidRPr="001368CF">
        <w:rPr>
          <w:rFonts w:ascii="Calibri" w:hAnsi="Calibri" w:cs="Calibri"/>
          <w:color w:val="auto"/>
          <w:sz w:val="22"/>
          <w:szCs w:val="22"/>
        </w:rPr>
        <w:t>горе</w:t>
      </w:r>
      <w:r w:rsidR="000A6991" w:rsidRPr="001368CF">
        <w:rPr>
          <w:rFonts w:ascii="Calibri" w:hAnsi="Calibri" w:cs="Calibri"/>
          <w:color w:val="auto"/>
          <w:sz w:val="22"/>
          <w:szCs w:val="22"/>
        </w:rPr>
        <w:t>,</w:t>
      </w:r>
      <w:r w:rsidR="00B24166" w:rsidRPr="001368CF">
        <w:rPr>
          <w:rFonts w:ascii="Calibri" w:hAnsi="Calibri" w:cs="Calibri"/>
          <w:color w:val="auto"/>
          <w:sz w:val="22"/>
          <w:szCs w:val="22"/>
        </w:rPr>
        <w:t xml:space="preserve"> ФГР следва да приложи към Искането за усвояване</w:t>
      </w:r>
      <w:r w:rsidRPr="001368CF">
        <w:rPr>
          <w:rFonts w:ascii="Calibri" w:hAnsi="Calibri" w:cs="Calibri"/>
          <w:color w:val="auto"/>
          <w:sz w:val="22"/>
          <w:szCs w:val="22"/>
        </w:rPr>
        <w:t xml:space="preserve"> </w:t>
      </w:r>
      <w:r w:rsidR="00B24166" w:rsidRPr="001368CF">
        <w:rPr>
          <w:rFonts w:ascii="Calibri" w:hAnsi="Calibri" w:cs="Calibri"/>
          <w:color w:val="auto"/>
          <w:sz w:val="22"/>
          <w:szCs w:val="22"/>
        </w:rPr>
        <w:t xml:space="preserve">доказателства за учредяване на </w:t>
      </w:r>
      <w:r w:rsidR="009C67BF" w:rsidRPr="001368CF">
        <w:rPr>
          <w:rFonts w:ascii="Calibri" w:hAnsi="Calibri" w:cs="Calibri"/>
          <w:color w:val="auto"/>
          <w:sz w:val="22"/>
          <w:szCs w:val="22"/>
        </w:rPr>
        <w:t>Приемливо допълнително обезпечение</w:t>
      </w:r>
      <w:r w:rsidR="00B24166" w:rsidRPr="001368CF">
        <w:rPr>
          <w:rFonts w:ascii="Calibri" w:hAnsi="Calibri" w:cs="Calibri"/>
          <w:color w:val="auto"/>
          <w:sz w:val="22"/>
          <w:szCs w:val="22"/>
        </w:rPr>
        <w:t xml:space="preserve"> </w:t>
      </w:r>
      <w:r w:rsidR="002A6333" w:rsidRPr="001368CF">
        <w:rPr>
          <w:rFonts w:ascii="Calibri" w:hAnsi="Calibri" w:cs="Calibri"/>
          <w:color w:val="auto"/>
          <w:sz w:val="22"/>
          <w:szCs w:val="22"/>
        </w:rPr>
        <w:t>в съответствие с изискванията на клауза </w:t>
      </w:r>
      <w:r w:rsidR="00B9308A" w:rsidRPr="001368CF">
        <w:rPr>
          <w:rFonts w:ascii="Calibri" w:hAnsi="Calibri" w:cs="Calibri"/>
          <w:color w:val="auto"/>
          <w:sz w:val="22"/>
          <w:szCs w:val="22"/>
        </w:rPr>
        <w:t>17.4(а)</w:t>
      </w:r>
      <w:r w:rsidR="00B24166" w:rsidRPr="001368CF">
        <w:rPr>
          <w:rFonts w:ascii="Calibri" w:hAnsi="Calibri" w:cs="Calibri"/>
          <w:color w:val="auto"/>
          <w:sz w:val="22"/>
          <w:szCs w:val="22"/>
        </w:rPr>
        <w:t>.</w:t>
      </w:r>
    </w:p>
    <w:p w14:paraId="13EE5374" w14:textId="77777777" w:rsidR="009438E7" w:rsidRPr="001368CF" w:rsidRDefault="009438E7" w:rsidP="009438E7">
      <w:pPr>
        <w:pStyle w:val="DGKVLevel2"/>
        <w:rPr>
          <w:rFonts w:ascii="Calibri" w:hAnsi="Calibri" w:cs="Calibri"/>
          <w:sz w:val="22"/>
          <w:szCs w:val="22"/>
        </w:rPr>
      </w:pPr>
      <w:bookmarkStart w:id="127" w:name="_a101"/>
      <w:bookmarkStart w:id="128" w:name="_Toc77852589"/>
      <w:bookmarkStart w:id="129" w:name="_Toc77852943"/>
      <w:bookmarkStart w:id="130" w:name="_Toc78184739"/>
      <w:bookmarkStart w:id="131" w:name="_Toc78185001"/>
      <w:bookmarkStart w:id="132" w:name="_Toc79496161"/>
      <w:bookmarkStart w:id="133" w:name="_Toc179113726"/>
      <w:bookmarkStart w:id="134" w:name="_Toc492560004"/>
      <w:bookmarkStart w:id="135" w:name="a30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78"/>
      <w:bookmarkEnd w:id="117"/>
      <w:bookmarkEnd w:id="127"/>
      <w:bookmarkEnd w:id="128"/>
      <w:bookmarkEnd w:id="129"/>
      <w:bookmarkEnd w:id="130"/>
      <w:bookmarkEnd w:id="131"/>
      <w:bookmarkEnd w:id="132"/>
      <w:bookmarkEnd w:id="133"/>
      <w:r w:rsidRPr="001368CF">
        <w:rPr>
          <w:rFonts w:ascii="Calibri" w:hAnsi="Calibri" w:cs="Calibri"/>
          <w:sz w:val="22"/>
          <w:szCs w:val="22"/>
        </w:rPr>
        <w:t>Всички плащания по Заемния лимит се извършват в лева. Размерът на вземанията по Договори за финансиране, включени в Допустимия портфейл</w:t>
      </w:r>
      <w:r w:rsidR="00CB084D" w:rsidRPr="001368CF">
        <w:rPr>
          <w:rFonts w:ascii="Calibri" w:hAnsi="Calibri" w:cs="Calibri"/>
          <w:sz w:val="22"/>
          <w:szCs w:val="22"/>
        </w:rPr>
        <w:t>,</w:t>
      </w:r>
      <w:r w:rsidRPr="001368CF">
        <w:rPr>
          <w:rFonts w:ascii="Calibri" w:hAnsi="Calibri" w:cs="Calibri"/>
          <w:sz w:val="22"/>
          <w:szCs w:val="22"/>
        </w:rPr>
        <w:t xml:space="preserve"> се определят в лева. В случай на Договор за финансиране, деноминиран в евро, средствата се превалутират за целите на отчитането по официалния валутен курс, определен по реда на чл.29 от Закона за Българската народна банка.</w:t>
      </w:r>
      <w:r w:rsidR="008B0E13" w:rsidRPr="001368CF">
        <w:rPr>
          <w:rFonts w:ascii="Calibri" w:hAnsi="Calibri" w:cs="Calibri"/>
          <w:sz w:val="22"/>
          <w:szCs w:val="22"/>
        </w:rPr>
        <w:t xml:space="preserve"> </w:t>
      </w:r>
    </w:p>
    <w:p w14:paraId="390443A9" w14:textId="77777777" w:rsidR="002A2926" w:rsidRPr="001368CF" w:rsidRDefault="00364FC8" w:rsidP="00364FC8">
      <w:pPr>
        <w:pStyle w:val="DGKVLevel1"/>
        <w:rPr>
          <w:rFonts w:cs="Calibri"/>
          <w:szCs w:val="22"/>
        </w:rPr>
      </w:pPr>
      <w:bookmarkStart w:id="136" w:name="_Toc494369386"/>
      <w:r w:rsidRPr="001368CF">
        <w:rPr>
          <w:rFonts w:cs="Calibri"/>
          <w:szCs w:val="22"/>
        </w:rPr>
        <w:t>Б</w:t>
      </w:r>
      <w:r w:rsidR="002A2926" w:rsidRPr="001368CF">
        <w:rPr>
          <w:rFonts w:cs="Calibri"/>
          <w:szCs w:val="22"/>
        </w:rPr>
        <w:t>анкови сметки</w:t>
      </w:r>
      <w:bookmarkEnd w:id="134"/>
      <w:bookmarkEnd w:id="136"/>
    </w:p>
    <w:p w14:paraId="73A47EE9" w14:textId="7AD3D95C" w:rsidR="00354561" w:rsidRPr="001368CF" w:rsidRDefault="00B70ED7" w:rsidP="002A2926">
      <w:pPr>
        <w:pStyle w:val="DGKVLevel2"/>
        <w:rPr>
          <w:rFonts w:ascii="Calibri" w:hAnsi="Calibri" w:cs="Calibri"/>
          <w:sz w:val="22"/>
          <w:szCs w:val="22"/>
        </w:rPr>
      </w:pPr>
      <w:r w:rsidRPr="001368CF">
        <w:rPr>
          <w:rFonts w:ascii="Calibri" w:hAnsi="Calibri" w:cs="Calibri"/>
          <w:sz w:val="22"/>
          <w:szCs w:val="22"/>
        </w:rPr>
        <w:t>Всички средства по Заемния лимит</w:t>
      </w:r>
      <w:r w:rsidR="00D353E4" w:rsidRPr="001368CF">
        <w:rPr>
          <w:rFonts w:ascii="Calibri" w:hAnsi="Calibri" w:cs="Calibri"/>
          <w:sz w:val="22"/>
          <w:szCs w:val="22"/>
        </w:rPr>
        <w:t>,</w:t>
      </w:r>
      <w:r w:rsidRPr="001368CF">
        <w:rPr>
          <w:rFonts w:ascii="Calibri" w:hAnsi="Calibri" w:cs="Calibri"/>
          <w:sz w:val="22"/>
          <w:szCs w:val="22"/>
        </w:rPr>
        <w:t xml:space="preserve"> предоставени </w:t>
      </w:r>
      <w:r w:rsidR="00D353E4" w:rsidRPr="001368CF">
        <w:rPr>
          <w:rFonts w:ascii="Calibri" w:hAnsi="Calibri" w:cs="Calibri"/>
          <w:sz w:val="22"/>
          <w:szCs w:val="22"/>
        </w:rPr>
        <w:t>от ФМФИБ,</w:t>
      </w:r>
      <w:r w:rsidRPr="001368CF">
        <w:rPr>
          <w:rFonts w:ascii="Calibri" w:hAnsi="Calibri" w:cs="Calibri"/>
          <w:sz w:val="22"/>
          <w:szCs w:val="22"/>
        </w:rPr>
        <w:t xml:space="preserve"> се получават и съхраняват </w:t>
      </w:r>
      <w:r w:rsidR="00D353E4" w:rsidRPr="001368CF">
        <w:rPr>
          <w:rFonts w:ascii="Calibri" w:hAnsi="Calibri" w:cs="Calibri"/>
          <w:sz w:val="22"/>
          <w:szCs w:val="22"/>
        </w:rPr>
        <w:t xml:space="preserve">от ФГР </w:t>
      </w:r>
      <w:r w:rsidRPr="001368CF">
        <w:rPr>
          <w:rFonts w:ascii="Calibri" w:hAnsi="Calibri" w:cs="Calibri"/>
          <w:sz w:val="22"/>
          <w:szCs w:val="22"/>
        </w:rPr>
        <w:t xml:space="preserve">по Сметката за усвояване. ФГР може да разходва средства от Сметката за усвояване единствено за целите на (1) изплащане на Възнаграждение за управление или (2) предоставяне на </w:t>
      </w:r>
      <w:r w:rsidR="009C67BF" w:rsidRPr="001368CF">
        <w:rPr>
          <w:rFonts w:ascii="Calibri" w:hAnsi="Calibri" w:cs="Calibri"/>
          <w:sz w:val="22"/>
          <w:szCs w:val="22"/>
        </w:rPr>
        <w:t>Финансиране</w:t>
      </w:r>
      <w:r w:rsidRPr="001368CF">
        <w:rPr>
          <w:rFonts w:ascii="Calibri" w:hAnsi="Calibri" w:cs="Calibri"/>
          <w:sz w:val="22"/>
          <w:szCs w:val="22"/>
        </w:rPr>
        <w:t xml:space="preserve"> на Крайни получатели</w:t>
      </w:r>
      <w:r w:rsidR="00BF1D2A" w:rsidRPr="001368CF">
        <w:rPr>
          <w:rFonts w:ascii="Calibri" w:hAnsi="Calibri" w:cs="Calibri"/>
          <w:sz w:val="22"/>
          <w:szCs w:val="22"/>
        </w:rPr>
        <w:t xml:space="preserve"> в съотвествие с Инвестииционна</w:t>
      </w:r>
      <w:r w:rsidR="00235478" w:rsidRPr="001368CF">
        <w:rPr>
          <w:rFonts w:ascii="Calibri" w:hAnsi="Calibri" w:cs="Calibri"/>
          <w:sz w:val="22"/>
          <w:szCs w:val="22"/>
        </w:rPr>
        <w:t>та си</w:t>
      </w:r>
      <w:r w:rsidR="00BF1D2A" w:rsidRPr="001368CF">
        <w:rPr>
          <w:rFonts w:ascii="Calibri" w:hAnsi="Calibri" w:cs="Calibri"/>
          <w:sz w:val="22"/>
          <w:szCs w:val="22"/>
        </w:rPr>
        <w:t xml:space="preserve"> политика</w:t>
      </w:r>
      <w:r w:rsidRPr="001368CF">
        <w:rPr>
          <w:rFonts w:ascii="Calibri" w:hAnsi="Calibri" w:cs="Calibri"/>
          <w:sz w:val="22"/>
          <w:szCs w:val="22"/>
        </w:rPr>
        <w:t xml:space="preserve">. </w:t>
      </w:r>
    </w:p>
    <w:p w14:paraId="08A5ACA8" w14:textId="304BC7AA" w:rsidR="00BF1D2A" w:rsidRPr="001368CF" w:rsidRDefault="00BF1D2A" w:rsidP="002A2926">
      <w:pPr>
        <w:pStyle w:val="DGKVLevel2"/>
        <w:rPr>
          <w:rFonts w:ascii="Calibri" w:hAnsi="Calibri" w:cs="Calibri"/>
          <w:sz w:val="22"/>
          <w:szCs w:val="22"/>
        </w:rPr>
      </w:pPr>
      <w:r w:rsidRPr="001368CF">
        <w:rPr>
          <w:rFonts w:ascii="Calibri" w:hAnsi="Calibri" w:cs="Calibri"/>
          <w:sz w:val="22"/>
          <w:szCs w:val="22"/>
          <w:lang w:val="en-US"/>
        </w:rPr>
        <w:t>[</w:t>
      </w:r>
      <w:r w:rsidRPr="001368CF">
        <w:rPr>
          <w:rFonts w:ascii="Calibri" w:hAnsi="Calibri" w:cs="Calibri"/>
          <w:sz w:val="22"/>
          <w:szCs w:val="22"/>
        </w:rPr>
        <w:t>Сметката за усвояване и Сметката за погасяване се управляват като сметк</w:t>
      </w:r>
      <w:r w:rsidR="00D06FAF" w:rsidRPr="001368CF">
        <w:rPr>
          <w:rFonts w:ascii="Calibri" w:hAnsi="Calibri" w:cs="Calibri"/>
          <w:sz w:val="22"/>
          <w:szCs w:val="22"/>
        </w:rPr>
        <w:t>и</w:t>
      </w:r>
      <w:r w:rsidRPr="001368CF">
        <w:rPr>
          <w:rFonts w:ascii="Calibri" w:hAnsi="Calibri" w:cs="Calibri"/>
          <w:sz w:val="22"/>
          <w:szCs w:val="22"/>
        </w:rPr>
        <w:t>, о</w:t>
      </w:r>
      <w:r w:rsidR="003F7425" w:rsidRPr="001368CF">
        <w:rPr>
          <w:rFonts w:ascii="Calibri" w:hAnsi="Calibri" w:cs="Calibri"/>
          <w:sz w:val="22"/>
          <w:szCs w:val="22"/>
        </w:rPr>
        <w:t>т</w:t>
      </w:r>
      <w:r w:rsidR="001F6707" w:rsidRPr="001368CF">
        <w:rPr>
          <w:rFonts w:ascii="Calibri" w:hAnsi="Calibri" w:cs="Calibri"/>
          <w:sz w:val="22"/>
          <w:szCs w:val="22"/>
        </w:rPr>
        <w:t>крити</w:t>
      </w:r>
      <w:r w:rsidRPr="001368CF">
        <w:rPr>
          <w:rFonts w:ascii="Calibri" w:hAnsi="Calibri" w:cs="Calibri"/>
          <w:sz w:val="22"/>
          <w:szCs w:val="22"/>
        </w:rPr>
        <w:t xml:space="preserve"> на името на Изпълнителя </w:t>
      </w:r>
      <w:r w:rsidR="00D72DFB" w:rsidRPr="001368CF">
        <w:rPr>
          <w:rFonts w:ascii="Calibri" w:hAnsi="Calibri" w:cs="Calibri"/>
          <w:sz w:val="22"/>
          <w:szCs w:val="22"/>
        </w:rPr>
        <w:t>или</w:t>
      </w:r>
      <w:r w:rsidRPr="001368CF">
        <w:rPr>
          <w:rFonts w:ascii="Calibri" w:hAnsi="Calibri" w:cs="Calibri"/>
          <w:sz w:val="22"/>
          <w:szCs w:val="22"/>
        </w:rPr>
        <w:t xml:space="preserve"> управлявани за сметка на </w:t>
      </w:r>
      <w:r w:rsidR="00D72DFB" w:rsidRPr="001368CF">
        <w:rPr>
          <w:rFonts w:ascii="Calibri" w:hAnsi="Calibri" w:cs="Calibri"/>
          <w:sz w:val="22"/>
          <w:szCs w:val="22"/>
        </w:rPr>
        <w:t>Изпълнителя</w:t>
      </w:r>
      <w:r w:rsidRPr="001368CF">
        <w:rPr>
          <w:rFonts w:ascii="Calibri" w:hAnsi="Calibri" w:cs="Calibri"/>
          <w:sz w:val="22"/>
          <w:szCs w:val="22"/>
        </w:rPr>
        <w:t>. При управлението на Сметката за усвояване или Сметката за пога</w:t>
      </w:r>
      <w:r w:rsidR="00D06FAF" w:rsidRPr="001368CF">
        <w:rPr>
          <w:rFonts w:ascii="Calibri" w:hAnsi="Calibri" w:cs="Calibri"/>
          <w:sz w:val="22"/>
          <w:szCs w:val="22"/>
        </w:rPr>
        <w:t>с</w:t>
      </w:r>
      <w:r w:rsidRPr="001368CF">
        <w:rPr>
          <w:rFonts w:ascii="Calibri" w:hAnsi="Calibri" w:cs="Calibri"/>
          <w:sz w:val="22"/>
          <w:szCs w:val="22"/>
        </w:rPr>
        <w:t xml:space="preserve">яване, </w:t>
      </w:r>
      <w:r w:rsidR="00AF5979" w:rsidRPr="001368CF">
        <w:rPr>
          <w:rFonts w:ascii="Calibri" w:hAnsi="Calibri" w:cs="Calibri"/>
          <w:sz w:val="22"/>
          <w:szCs w:val="22"/>
        </w:rPr>
        <w:t>Изпълнителят</w:t>
      </w:r>
      <w:r w:rsidRPr="001368CF">
        <w:rPr>
          <w:rFonts w:ascii="Calibri" w:hAnsi="Calibri" w:cs="Calibri"/>
          <w:sz w:val="22"/>
          <w:szCs w:val="22"/>
        </w:rPr>
        <w:t xml:space="preserve"> следва да осигури, </w:t>
      </w:r>
      <w:r w:rsidR="00D06FAF" w:rsidRPr="001368CF">
        <w:rPr>
          <w:rFonts w:ascii="Calibri" w:hAnsi="Calibri" w:cs="Calibri"/>
          <w:sz w:val="22"/>
          <w:szCs w:val="22"/>
        </w:rPr>
        <w:t>ч</w:t>
      </w:r>
      <w:r w:rsidRPr="001368CF">
        <w:rPr>
          <w:rFonts w:ascii="Calibri" w:hAnsi="Calibri" w:cs="Calibri"/>
          <w:sz w:val="22"/>
          <w:szCs w:val="22"/>
        </w:rPr>
        <w:t xml:space="preserve">е </w:t>
      </w:r>
      <w:r w:rsidR="001F19E4" w:rsidRPr="001368CF">
        <w:rPr>
          <w:rFonts w:ascii="Calibri" w:hAnsi="Calibri" w:cs="Calibri"/>
          <w:sz w:val="22"/>
          <w:szCs w:val="22"/>
        </w:rPr>
        <w:t xml:space="preserve">Довереният </w:t>
      </w:r>
      <w:r w:rsidR="00D72DFB" w:rsidRPr="001368CF">
        <w:rPr>
          <w:rFonts w:ascii="Calibri" w:hAnsi="Calibri" w:cs="Calibri"/>
          <w:sz w:val="22"/>
          <w:szCs w:val="22"/>
        </w:rPr>
        <w:t>участник</w:t>
      </w:r>
      <w:r w:rsidRPr="001368CF">
        <w:rPr>
          <w:rFonts w:ascii="Calibri" w:hAnsi="Calibri" w:cs="Calibri"/>
          <w:sz w:val="22"/>
          <w:szCs w:val="22"/>
        </w:rPr>
        <w:t xml:space="preserve"> няма право да извършва плащания или друго разпореждане със средства по баланса на съответната сметка, освен в съотвествие с изискванията на това Оперативно споразумение.</w:t>
      </w:r>
      <w:r w:rsidRPr="001368CF">
        <w:rPr>
          <w:rFonts w:ascii="Calibri" w:hAnsi="Calibri" w:cs="Calibri"/>
          <w:sz w:val="22"/>
          <w:szCs w:val="22"/>
          <w:lang w:val="en-US"/>
        </w:rPr>
        <w:t>]</w:t>
      </w:r>
      <w:r w:rsidRPr="001368CF">
        <w:rPr>
          <w:rStyle w:val="FootnoteReference"/>
          <w:rFonts w:ascii="Calibri" w:hAnsi="Calibri" w:cs="Calibri"/>
          <w:sz w:val="22"/>
          <w:szCs w:val="22"/>
          <w:lang w:val="en-US"/>
        </w:rPr>
        <w:footnoteReference w:id="9"/>
      </w:r>
    </w:p>
    <w:p w14:paraId="56DD4DD2" w14:textId="5CCDB20E" w:rsidR="009A241F" w:rsidRPr="001368CF" w:rsidRDefault="009A241F" w:rsidP="002A2926">
      <w:pPr>
        <w:pStyle w:val="DGKVLevel2"/>
        <w:rPr>
          <w:rFonts w:ascii="Calibri" w:hAnsi="Calibri" w:cs="Calibri"/>
          <w:sz w:val="22"/>
          <w:szCs w:val="22"/>
        </w:rPr>
      </w:pPr>
      <w:r w:rsidRPr="001368CF">
        <w:rPr>
          <w:rFonts w:ascii="Calibri" w:hAnsi="Calibri" w:cs="Calibri"/>
          <w:sz w:val="22"/>
          <w:szCs w:val="22"/>
        </w:rPr>
        <w:t xml:space="preserve">ФГР </w:t>
      </w:r>
      <w:r w:rsidR="00D62BA7" w:rsidRPr="001368CF">
        <w:rPr>
          <w:rFonts w:ascii="Calibri" w:hAnsi="Calibri" w:cs="Calibri"/>
          <w:sz w:val="22"/>
          <w:szCs w:val="22"/>
        </w:rPr>
        <w:t>се задължава</w:t>
      </w:r>
      <w:r w:rsidRPr="001368CF">
        <w:rPr>
          <w:rFonts w:ascii="Calibri" w:hAnsi="Calibri" w:cs="Calibri"/>
          <w:sz w:val="22"/>
          <w:szCs w:val="22"/>
        </w:rPr>
        <w:t xml:space="preserve"> да осигури, че средствата по баланса на Сметката за усвояване и Сметката за погасяване се олихвяват с годишна лихва, равна на по-високото от (1) </w:t>
      </w:r>
      <w:r w:rsidR="00396011" w:rsidRPr="001368CF">
        <w:rPr>
          <w:rFonts w:ascii="Calibri" w:hAnsi="Calibri" w:cs="Calibri"/>
          <w:sz w:val="22"/>
          <w:szCs w:val="22"/>
        </w:rPr>
        <w:t>Референтния индекс</w:t>
      </w:r>
      <w:r w:rsidRPr="001368CF">
        <w:rPr>
          <w:rFonts w:ascii="Calibri" w:hAnsi="Calibri" w:cs="Calibri"/>
          <w:color w:val="auto"/>
          <w:sz w:val="22"/>
          <w:szCs w:val="22"/>
        </w:rPr>
        <w:t xml:space="preserve"> </w:t>
      </w:r>
      <w:r w:rsidRPr="001368CF">
        <w:rPr>
          <w:rFonts w:ascii="Calibri" w:hAnsi="Calibri" w:cs="Calibri"/>
          <w:sz w:val="22"/>
          <w:szCs w:val="22"/>
        </w:rPr>
        <w:t>или (2) нула.</w:t>
      </w:r>
      <w:r w:rsidR="00E5634B" w:rsidRPr="001368CF">
        <w:rPr>
          <w:rFonts w:ascii="Calibri" w:hAnsi="Calibri" w:cs="Calibri"/>
          <w:sz w:val="22"/>
          <w:szCs w:val="22"/>
        </w:rPr>
        <w:t xml:space="preserve"> </w:t>
      </w:r>
      <w:r w:rsidR="003256A3" w:rsidRPr="00624711">
        <w:rPr>
          <w:rFonts w:ascii="Calibri" w:hAnsi="Calibri" w:cs="Calibri"/>
          <w:sz w:val="22"/>
          <w:szCs w:val="22"/>
        </w:rPr>
        <w:t>В случай че по Сметка</w:t>
      </w:r>
      <w:r w:rsidR="003256A3">
        <w:rPr>
          <w:rFonts w:ascii="Calibri" w:hAnsi="Calibri" w:cs="Calibri"/>
          <w:sz w:val="22"/>
          <w:szCs w:val="22"/>
        </w:rPr>
        <w:t>та за</w:t>
      </w:r>
      <w:r w:rsidR="003256A3" w:rsidRPr="00624711">
        <w:rPr>
          <w:rFonts w:ascii="Calibri" w:hAnsi="Calibri" w:cs="Calibri"/>
          <w:sz w:val="22"/>
          <w:szCs w:val="22"/>
        </w:rPr>
        <w:t xml:space="preserve"> усвояване и/или Сметка</w:t>
      </w:r>
      <w:r w:rsidR="003256A3">
        <w:rPr>
          <w:rFonts w:ascii="Calibri" w:hAnsi="Calibri" w:cs="Calibri"/>
          <w:sz w:val="22"/>
          <w:szCs w:val="22"/>
        </w:rPr>
        <w:t>та</w:t>
      </w:r>
      <w:r w:rsidR="003256A3" w:rsidRPr="00624711">
        <w:rPr>
          <w:rFonts w:ascii="Calibri" w:hAnsi="Calibri" w:cs="Calibri"/>
          <w:sz w:val="22"/>
          <w:szCs w:val="22"/>
        </w:rPr>
        <w:t xml:space="preserve"> </w:t>
      </w:r>
      <w:r w:rsidR="003256A3">
        <w:rPr>
          <w:rFonts w:ascii="Calibri" w:hAnsi="Calibri" w:cs="Calibri"/>
          <w:sz w:val="22"/>
          <w:szCs w:val="22"/>
        </w:rPr>
        <w:t xml:space="preserve"> за </w:t>
      </w:r>
      <w:r w:rsidR="003256A3" w:rsidRPr="00624711">
        <w:rPr>
          <w:rFonts w:ascii="Calibri" w:hAnsi="Calibri" w:cs="Calibri"/>
          <w:sz w:val="22"/>
          <w:szCs w:val="22"/>
        </w:rPr>
        <w:t>погасяване е договорен положителен лихвен процент по-висок от Референтния индекс, то така договорения</w:t>
      </w:r>
      <w:r w:rsidR="003256A3">
        <w:rPr>
          <w:rFonts w:ascii="Calibri" w:hAnsi="Calibri" w:cs="Calibri"/>
          <w:sz w:val="22"/>
          <w:szCs w:val="22"/>
        </w:rPr>
        <w:t>т</w:t>
      </w:r>
      <w:r w:rsidR="003256A3" w:rsidRPr="00624711">
        <w:rPr>
          <w:rFonts w:ascii="Calibri" w:hAnsi="Calibri" w:cs="Calibri"/>
          <w:sz w:val="22"/>
          <w:szCs w:val="22"/>
        </w:rPr>
        <w:t xml:space="preserve"> лихвен процент се приема за размер на депозитната лихва</w:t>
      </w:r>
      <w:r w:rsidR="0084499B">
        <w:rPr>
          <w:rFonts w:ascii="Calibri" w:hAnsi="Calibri" w:cs="Calibri"/>
          <w:sz w:val="22"/>
          <w:szCs w:val="22"/>
        </w:rPr>
        <w:t>.</w:t>
      </w:r>
      <w:r w:rsidR="003256A3">
        <w:rPr>
          <w:rFonts w:ascii="Calibri" w:hAnsi="Calibri" w:cs="Calibri"/>
          <w:sz w:val="22"/>
          <w:szCs w:val="22"/>
        </w:rPr>
        <w:t xml:space="preserve"> </w:t>
      </w:r>
      <w:r w:rsidR="00CF6AB4" w:rsidRPr="001368CF">
        <w:rPr>
          <w:rFonts w:ascii="Calibri" w:hAnsi="Calibri" w:cs="Calibri"/>
          <w:sz w:val="22"/>
          <w:szCs w:val="22"/>
        </w:rPr>
        <w:t>Приложим</w:t>
      </w:r>
      <w:r w:rsidR="00CF6AB4">
        <w:rPr>
          <w:rFonts w:ascii="Calibri" w:hAnsi="Calibri" w:cs="Calibri"/>
          <w:sz w:val="22"/>
          <w:szCs w:val="22"/>
        </w:rPr>
        <w:t>ият</w:t>
      </w:r>
      <w:r w:rsidR="00CF6AB4" w:rsidRPr="001368CF">
        <w:rPr>
          <w:rFonts w:ascii="Calibri" w:hAnsi="Calibri" w:cs="Calibri"/>
          <w:sz w:val="22"/>
          <w:szCs w:val="22"/>
        </w:rPr>
        <w:t xml:space="preserve"> лихв</w:t>
      </w:r>
      <w:r w:rsidR="00CF6AB4">
        <w:rPr>
          <w:rFonts w:ascii="Calibri" w:hAnsi="Calibri" w:cs="Calibri"/>
          <w:sz w:val="22"/>
          <w:szCs w:val="22"/>
        </w:rPr>
        <w:t>ен процент</w:t>
      </w:r>
      <w:r w:rsidR="00CF6AB4" w:rsidRPr="001368CF">
        <w:rPr>
          <w:rFonts w:ascii="Calibri" w:hAnsi="Calibri" w:cs="Calibri"/>
          <w:sz w:val="22"/>
          <w:szCs w:val="22"/>
        </w:rPr>
        <w:t xml:space="preserve"> </w:t>
      </w:r>
      <w:r w:rsidR="00396011" w:rsidRPr="001368CF">
        <w:rPr>
          <w:rFonts w:ascii="Calibri" w:hAnsi="Calibri" w:cs="Calibri"/>
          <w:sz w:val="22"/>
          <w:szCs w:val="22"/>
        </w:rPr>
        <w:t xml:space="preserve">се </w:t>
      </w:r>
      <w:r w:rsidR="00F576BB" w:rsidRPr="001368CF">
        <w:rPr>
          <w:rFonts w:ascii="Calibri" w:hAnsi="Calibri" w:cs="Calibri"/>
          <w:sz w:val="22"/>
          <w:szCs w:val="22"/>
        </w:rPr>
        <w:t xml:space="preserve">начислява </w:t>
      </w:r>
      <w:r w:rsidR="00781684" w:rsidRPr="001368CF">
        <w:rPr>
          <w:rFonts w:ascii="Calibri" w:hAnsi="Calibri" w:cs="Calibri"/>
          <w:sz w:val="22"/>
          <w:szCs w:val="22"/>
        </w:rPr>
        <w:t xml:space="preserve">и изплаща </w:t>
      </w:r>
      <w:r w:rsidR="00F576BB" w:rsidRPr="001368CF">
        <w:rPr>
          <w:rFonts w:ascii="Calibri" w:hAnsi="Calibri" w:cs="Calibri"/>
          <w:sz w:val="22"/>
          <w:szCs w:val="22"/>
        </w:rPr>
        <w:t>месечно</w:t>
      </w:r>
      <w:r w:rsidR="00CF6AB4">
        <w:rPr>
          <w:rFonts w:ascii="Calibri" w:hAnsi="Calibri" w:cs="Calibri"/>
          <w:sz w:val="22"/>
          <w:szCs w:val="22"/>
        </w:rPr>
        <w:t xml:space="preserve">. При определяне на лихвения процент се взема предвид </w:t>
      </w:r>
      <w:r w:rsidR="009B5A13">
        <w:rPr>
          <w:rFonts w:ascii="Calibri" w:hAnsi="Calibri" w:cs="Calibri"/>
          <w:sz w:val="22"/>
          <w:szCs w:val="22"/>
        </w:rPr>
        <w:t>с</w:t>
      </w:r>
      <w:r w:rsidR="009B5A13" w:rsidRPr="001368CF">
        <w:rPr>
          <w:rFonts w:ascii="Calibri" w:hAnsi="Calibri" w:cs="Calibri"/>
          <w:sz w:val="22"/>
          <w:szCs w:val="22"/>
        </w:rPr>
        <w:t xml:space="preserve">тойността </w:t>
      </w:r>
      <w:r w:rsidR="000017B1" w:rsidRPr="001368CF">
        <w:rPr>
          <w:rFonts w:ascii="Calibri" w:hAnsi="Calibri" w:cs="Calibri"/>
          <w:sz w:val="22"/>
          <w:szCs w:val="22"/>
        </w:rPr>
        <w:t>на Референтния индекс</w:t>
      </w:r>
      <w:r w:rsidR="009B5A13">
        <w:rPr>
          <w:rFonts w:ascii="Calibri" w:hAnsi="Calibri" w:cs="Calibri"/>
          <w:sz w:val="22"/>
          <w:szCs w:val="22"/>
          <w:lang w:val="en-US"/>
        </w:rPr>
        <w:t xml:space="preserve">, </w:t>
      </w:r>
      <w:r w:rsidR="009B5A13">
        <w:rPr>
          <w:rFonts w:ascii="Calibri" w:hAnsi="Calibri" w:cs="Calibri"/>
          <w:sz w:val="22"/>
          <w:szCs w:val="22"/>
        </w:rPr>
        <w:t xml:space="preserve">който </w:t>
      </w:r>
      <w:r w:rsidR="009B5A13" w:rsidRPr="001368CF">
        <w:rPr>
          <w:rFonts w:ascii="Calibri" w:hAnsi="Calibri" w:cs="Calibri"/>
          <w:sz w:val="22"/>
          <w:szCs w:val="22"/>
        </w:rPr>
        <w:t>се определя за всяко календарно тримесечие</w:t>
      </w:r>
      <w:r w:rsidR="000017B1" w:rsidRPr="001368CF">
        <w:rPr>
          <w:rFonts w:ascii="Calibri" w:hAnsi="Calibri" w:cs="Calibri"/>
          <w:sz w:val="22"/>
          <w:szCs w:val="22"/>
        </w:rPr>
        <w:t>,</w:t>
      </w:r>
      <w:r w:rsidR="009B5A13">
        <w:rPr>
          <w:rFonts w:ascii="Calibri" w:hAnsi="Calibri" w:cs="Calibri"/>
          <w:sz w:val="22"/>
          <w:szCs w:val="22"/>
        </w:rPr>
        <w:t xml:space="preserve"> като се вземе предвид</w:t>
      </w:r>
      <w:r w:rsidR="000017B1" w:rsidRPr="001368CF">
        <w:rPr>
          <w:rFonts w:ascii="Calibri" w:hAnsi="Calibri" w:cs="Calibri"/>
          <w:sz w:val="22"/>
          <w:szCs w:val="22"/>
        </w:rPr>
        <w:t xml:space="preserve"> </w:t>
      </w:r>
      <w:r w:rsidR="009B5A13">
        <w:rPr>
          <w:rFonts w:ascii="Calibri" w:hAnsi="Calibri" w:cs="Calibri"/>
          <w:sz w:val="22"/>
          <w:szCs w:val="22"/>
        </w:rPr>
        <w:t>с</w:t>
      </w:r>
      <w:r w:rsidR="009B5A13" w:rsidRPr="001368CF">
        <w:rPr>
          <w:rFonts w:ascii="Calibri" w:hAnsi="Calibri" w:cs="Calibri"/>
          <w:sz w:val="22"/>
          <w:szCs w:val="22"/>
        </w:rPr>
        <w:t>тойността на Референтния индекс</w:t>
      </w:r>
      <w:r w:rsidR="009B5A13">
        <w:rPr>
          <w:rFonts w:ascii="Calibri" w:hAnsi="Calibri" w:cs="Calibri"/>
          <w:sz w:val="22"/>
          <w:szCs w:val="22"/>
        </w:rPr>
        <w:t>,</w:t>
      </w:r>
      <w:r w:rsidR="009B5A13" w:rsidRPr="001368CF">
        <w:rPr>
          <w:rFonts w:ascii="Calibri" w:hAnsi="Calibri" w:cs="Calibri"/>
          <w:sz w:val="22"/>
          <w:szCs w:val="22"/>
        </w:rPr>
        <w:t xml:space="preserve"> </w:t>
      </w:r>
      <w:r w:rsidR="000017B1" w:rsidRPr="001368CF">
        <w:rPr>
          <w:rFonts w:ascii="Calibri" w:hAnsi="Calibri" w:cs="Calibri"/>
          <w:sz w:val="22"/>
          <w:szCs w:val="22"/>
        </w:rPr>
        <w:t xml:space="preserve">публикувана </w:t>
      </w:r>
      <w:r w:rsidR="00D72DFB" w:rsidRPr="001368CF">
        <w:rPr>
          <w:rFonts w:ascii="Calibri" w:hAnsi="Calibri" w:cs="Calibri"/>
          <w:sz w:val="22"/>
          <w:szCs w:val="22"/>
        </w:rPr>
        <w:t>в последния Работен ден на предходното</w:t>
      </w:r>
      <w:r w:rsidR="000017B1" w:rsidRPr="001368CF">
        <w:rPr>
          <w:rFonts w:ascii="Calibri" w:hAnsi="Calibri" w:cs="Calibri"/>
          <w:sz w:val="22"/>
          <w:szCs w:val="22"/>
        </w:rPr>
        <w:t xml:space="preserve"> календарно тримесечие, като за периода от датата на предоставяне на Първия транш до края на съответното тримесечие се приема стойността на Реферетния индекс, публикувана на съответната </w:t>
      </w:r>
      <w:r w:rsidR="00781684" w:rsidRPr="001368CF">
        <w:rPr>
          <w:rFonts w:ascii="Calibri" w:hAnsi="Calibri" w:cs="Calibri"/>
          <w:sz w:val="22"/>
          <w:szCs w:val="22"/>
        </w:rPr>
        <w:t>Д</w:t>
      </w:r>
      <w:r w:rsidR="000017B1" w:rsidRPr="001368CF">
        <w:rPr>
          <w:rFonts w:ascii="Calibri" w:hAnsi="Calibri" w:cs="Calibri"/>
          <w:sz w:val="22"/>
          <w:szCs w:val="22"/>
        </w:rPr>
        <w:t>ата</w:t>
      </w:r>
      <w:r w:rsidR="00781684" w:rsidRPr="001368CF">
        <w:rPr>
          <w:rFonts w:ascii="Calibri" w:hAnsi="Calibri" w:cs="Calibri"/>
          <w:sz w:val="22"/>
          <w:szCs w:val="22"/>
        </w:rPr>
        <w:t xml:space="preserve"> за усвояване</w:t>
      </w:r>
      <w:r w:rsidR="000017B1" w:rsidRPr="001368CF">
        <w:rPr>
          <w:rFonts w:ascii="Calibri" w:hAnsi="Calibri" w:cs="Calibri"/>
          <w:sz w:val="22"/>
          <w:szCs w:val="22"/>
        </w:rPr>
        <w:t xml:space="preserve">. </w:t>
      </w:r>
    </w:p>
    <w:p w14:paraId="02FF5240" w14:textId="3CFF47D7" w:rsidR="00B70ED7" w:rsidRPr="001368CF" w:rsidRDefault="00B70ED7" w:rsidP="002A2926">
      <w:pPr>
        <w:pStyle w:val="DGKVLevel2"/>
        <w:rPr>
          <w:rFonts w:ascii="Calibri" w:hAnsi="Calibri" w:cs="Calibri"/>
          <w:color w:val="auto"/>
          <w:sz w:val="22"/>
          <w:szCs w:val="22"/>
        </w:rPr>
      </w:pPr>
      <w:r w:rsidRPr="001368CF">
        <w:rPr>
          <w:rFonts w:ascii="Calibri" w:hAnsi="Calibri" w:cs="Calibri"/>
          <w:sz w:val="22"/>
          <w:szCs w:val="22"/>
        </w:rPr>
        <w:t xml:space="preserve">ФГР </w:t>
      </w:r>
      <w:r w:rsidR="00D62BA7" w:rsidRPr="001368CF">
        <w:rPr>
          <w:rFonts w:ascii="Calibri" w:hAnsi="Calibri" w:cs="Calibri"/>
          <w:sz w:val="22"/>
          <w:szCs w:val="22"/>
        </w:rPr>
        <w:t xml:space="preserve">се задължава </w:t>
      </w:r>
      <w:r w:rsidRPr="001368CF">
        <w:rPr>
          <w:rFonts w:ascii="Calibri" w:hAnsi="Calibri" w:cs="Calibri"/>
          <w:sz w:val="22"/>
          <w:szCs w:val="22"/>
        </w:rPr>
        <w:t>да осигури, че в Сметката за усвояване няма да постъпват и биват държани никакви други средства, освен средствата, предостав</w:t>
      </w:r>
      <w:r w:rsidR="00D353E4" w:rsidRPr="001368CF">
        <w:rPr>
          <w:rFonts w:ascii="Calibri" w:hAnsi="Calibri" w:cs="Calibri"/>
          <w:sz w:val="22"/>
          <w:szCs w:val="22"/>
        </w:rPr>
        <w:t>я</w:t>
      </w:r>
      <w:r w:rsidRPr="001368CF">
        <w:rPr>
          <w:rFonts w:ascii="Calibri" w:hAnsi="Calibri" w:cs="Calibri"/>
          <w:sz w:val="22"/>
          <w:szCs w:val="22"/>
        </w:rPr>
        <w:t xml:space="preserve">ни от ФМФИБ по Заемния лимит или </w:t>
      </w:r>
      <w:r w:rsidRPr="001368CF">
        <w:rPr>
          <w:rFonts w:ascii="Calibri" w:hAnsi="Calibri" w:cs="Calibri"/>
          <w:color w:val="auto"/>
          <w:sz w:val="22"/>
          <w:szCs w:val="22"/>
        </w:rPr>
        <w:t xml:space="preserve">Рециклирани средства, ако </w:t>
      </w:r>
      <w:r w:rsidR="005413F5" w:rsidRPr="001368CF">
        <w:rPr>
          <w:rFonts w:ascii="Calibri" w:hAnsi="Calibri" w:cs="Calibri"/>
          <w:color w:val="auto"/>
          <w:sz w:val="22"/>
          <w:szCs w:val="22"/>
        </w:rPr>
        <w:t xml:space="preserve">са изпълнени условията </w:t>
      </w:r>
      <w:r w:rsidR="00583E9E" w:rsidRPr="001368CF">
        <w:rPr>
          <w:rFonts w:ascii="Calibri" w:hAnsi="Calibri" w:cs="Calibri"/>
          <w:color w:val="auto"/>
          <w:sz w:val="22"/>
          <w:szCs w:val="22"/>
        </w:rPr>
        <w:t xml:space="preserve">по </w:t>
      </w:r>
      <w:r w:rsidR="003F72AF" w:rsidRPr="001368CF">
        <w:rPr>
          <w:rFonts w:ascii="Calibri" w:hAnsi="Calibri" w:cs="Calibri"/>
          <w:color w:val="auto"/>
          <w:sz w:val="22"/>
          <w:szCs w:val="22"/>
        </w:rPr>
        <w:t>Член</w:t>
      </w:r>
      <w:r w:rsidR="00C0480E" w:rsidRPr="001368CF">
        <w:rPr>
          <w:rFonts w:ascii="Calibri" w:hAnsi="Calibri" w:cs="Calibri"/>
          <w:color w:val="auto"/>
          <w:sz w:val="22"/>
          <w:szCs w:val="22"/>
        </w:rPr>
        <w:t xml:space="preserve"> </w:t>
      </w:r>
      <w:r w:rsidR="00B9308A" w:rsidRPr="001368CF">
        <w:rPr>
          <w:rFonts w:ascii="Calibri" w:hAnsi="Calibri" w:cs="Calibri"/>
          <w:color w:val="auto"/>
          <w:sz w:val="22"/>
          <w:szCs w:val="22"/>
        </w:rPr>
        <w:t>7</w:t>
      </w:r>
      <w:r w:rsidRPr="001368CF">
        <w:rPr>
          <w:rFonts w:ascii="Calibri" w:hAnsi="Calibri" w:cs="Calibri"/>
          <w:color w:val="auto"/>
          <w:sz w:val="22"/>
          <w:szCs w:val="22"/>
        </w:rPr>
        <w:t xml:space="preserve">. </w:t>
      </w:r>
    </w:p>
    <w:p w14:paraId="18031660" w14:textId="77777777" w:rsidR="00837EA6" w:rsidRPr="001368CF" w:rsidRDefault="00837EA6" w:rsidP="002A2926">
      <w:pPr>
        <w:pStyle w:val="DGKVLevel2"/>
        <w:rPr>
          <w:rFonts w:ascii="Calibri" w:hAnsi="Calibri" w:cs="Calibri"/>
          <w:sz w:val="22"/>
          <w:szCs w:val="22"/>
        </w:rPr>
      </w:pPr>
      <w:r w:rsidRPr="001368CF">
        <w:rPr>
          <w:rFonts w:ascii="Calibri" w:hAnsi="Calibri" w:cs="Calibri"/>
          <w:sz w:val="22"/>
          <w:szCs w:val="22"/>
        </w:rPr>
        <w:t>Лихвата, начислявана по Сметката за усвояване</w:t>
      </w:r>
      <w:r w:rsidR="008E1DB0" w:rsidRPr="001368CF">
        <w:rPr>
          <w:rFonts w:ascii="Calibri" w:hAnsi="Calibri" w:cs="Calibri"/>
          <w:sz w:val="22"/>
          <w:szCs w:val="22"/>
        </w:rPr>
        <w:t>,</w:t>
      </w:r>
      <w:r w:rsidRPr="001368CF">
        <w:rPr>
          <w:rFonts w:ascii="Calibri" w:hAnsi="Calibri" w:cs="Calibri"/>
          <w:sz w:val="22"/>
          <w:szCs w:val="22"/>
        </w:rPr>
        <w:t xml:space="preserve"> се капитализира към средствата, предоставени от ФМФИБ и се счита за част от Заемния лимит</w:t>
      </w:r>
      <w:r w:rsidR="00511EF1" w:rsidRPr="001368CF">
        <w:rPr>
          <w:rFonts w:ascii="Calibri" w:hAnsi="Calibri" w:cs="Calibri"/>
          <w:sz w:val="22"/>
          <w:szCs w:val="22"/>
        </w:rPr>
        <w:t>, който</w:t>
      </w:r>
      <w:r w:rsidRPr="001368CF">
        <w:rPr>
          <w:rFonts w:ascii="Calibri" w:hAnsi="Calibri" w:cs="Calibri"/>
          <w:sz w:val="22"/>
          <w:szCs w:val="22"/>
        </w:rPr>
        <w:t xml:space="preserve"> може да се разходва единствено за </w:t>
      </w:r>
      <w:r w:rsidR="005D5985" w:rsidRPr="001368CF">
        <w:rPr>
          <w:rFonts w:ascii="Calibri" w:hAnsi="Calibri" w:cs="Calibri"/>
          <w:sz w:val="22"/>
          <w:szCs w:val="22"/>
        </w:rPr>
        <w:t>финансиране</w:t>
      </w:r>
      <w:r w:rsidRPr="001368CF">
        <w:rPr>
          <w:rFonts w:ascii="Calibri" w:hAnsi="Calibri" w:cs="Calibri"/>
          <w:sz w:val="22"/>
          <w:szCs w:val="22"/>
        </w:rPr>
        <w:t xml:space="preserve"> на Крайни получатели по Договори за финансиране </w:t>
      </w:r>
      <w:r w:rsidR="00A652F1" w:rsidRPr="001368CF">
        <w:rPr>
          <w:rFonts w:ascii="Calibri" w:hAnsi="Calibri" w:cs="Calibri"/>
          <w:sz w:val="22"/>
          <w:szCs w:val="22"/>
        </w:rPr>
        <w:t>и/</w:t>
      </w:r>
      <w:r w:rsidRPr="001368CF">
        <w:rPr>
          <w:rFonts w:ascii="Calibri" w:hAnsi="Calibri" w:cs="Calibri"/>
          <w:sz w:val="22"/>
          <w:szCs w:val="22"/>
        </w:rPr>
        <w:t>или за изплащане на Възнаграждение за управление.</w:t>
      </w:r>
    </w:p>
    <w:p w14:paraId="497E3266" w14:textId="77777777" w:rsidR="00D33C75" w:rsidRPr="001368CF" w:rsidRDefault="005D5985" w:rsidP="001B32DB">
      <w:pPr>
        <w:pStyle w:val="DGKVLevel2"/>
        <w:rPr>
          <w:rFonts w:ascii="Calibri" w:hAnsi="Calibri" w:cs="Calibri"/>
          <w:sz w:val="22"/>
          <w:szCs w:val="22"/>
        </w:rPr>
      </w:pPr>
      <w:r w:rsidRPr="001368CF">
        <w:rPr>
          <w:rFonts w:ascii="Calibri" w:hAnsi="Calibri" w:cs="Calibri"/>
          <w:sz w:val="22"/>
          <w:szCs w:val="22"/>
        </w:rPr>
        <w:t>ФГР следва да осигури, че частта от в</w:t>
      </w:r>
      <w:r w:rsidR="00154D34" w:rsidRPr="001368CF">
        <w:rPr>
          <w:rFonts w:ascii="Calibri" w:hAnsi="Calibri" w:cs="Calibri"/>
          <w:sz w:val="22"/>
          <w:szCs w:val="22"/>
        </w:rPr>
        <w:t xml:space="preserve">сички суми, </w:t>
      </w:r>
      <w:r w:rsidRPr="001368CF">
        <w:rPr>
          <w:rFonts w:ascii="Calibri" w:hAnsi="Calibri" w:cs="Calibri"/>
          <w:sz w:val="22"/>
          <w:szCs w:val="22"/>
        </w:rPr>
        <w:t>изплащани</w:t>
      </w:r>
      <w:r w:rsidR="00154D34" w:rsidRPr="001368CF">
        <w:rPr>
          <w:rFonts w:ascii="Calibri" w:hAnsi="Calibri" w:cs="Calibri"/>
          <w:sz w:val="22"/>
          <w:szCs w:val="22"/>
        </w:rPr>
        <w:t xml:space="preserve"> от Крайни получатели по Договори за </w:t>
      </w:r>
      <w:r w:rsidRPr="001368CF">
        <w:rPr>
          <w:rFonts w:ascii="Calibri" w:hAnsi="Calibri" w:cs="Calibri"/>
          <w:sz w:val="22"/>
          <w:szCs w:val="22"/>
        </w:rPr>
        <w:t xml:space="preserve">финансиране, или получавани от ФГР за погасяване на </w:t>
      </w:r>
      <w:r w:rsidR="00A4638E" w:rsidRPr="001368CF">
        <w:rPr>
          <w:rFonts w:ascii="Calibri" w:hAnsi="Calibri" w:cs="Calibri"/>
          <w:sz w:val="22"/>
          <w:szCs w:val="22"/>
        </w:rPr>
        <w:t xml:space="preserve">задължения </w:t>
      </w:r>
      <w:r w:rsidRPr="001368CF">
        <w:rPr>
          <w:rFonts w:ascii="Calibri" w:hAnsi="Calibri" w:cs="Calibri"/>
          <w:sz w:val="22"/>
          <w:szCs w:val="22"/>
        </w:rPr>
        <w:t xml:space="preserve">на </w:t>
      </w:r>
      <w:r w:rsidRPr="001368CF">
        <w:rPr>
          <w:rFonts w:ascii="Calibri" w:hAnsi="Calibri" w:cs="Calibri"/>
          <w:sz w:val="22"/>
          <w:szCs w:val="22"/>
        </w:rPr>
        <w:lastRenderedPageBreak/>
        <w:t>Крайни получатели или суми, получавани в резултат на принудително изпълнение или реализиране на обезпечение</w:t>
      </w:r>
      <w:r w:rsidR="00EA2B31" w:rsidRPr="001368CF">
        <w:rPr>
          <w:rFonts w:ascii="Calibri" w:hAnsi="Calibri" w:cs="Calibri"/>
          <w:sz w:val="22"/>
          <w:szCs w:val="22"/>
        </w:rPr>
        <w:t>,</w:t>
      </w:r>
      <w:r w:rsidRPr="001368CF">
        <w:rPr>
          <w:rFonts w:ascii="Calibri" w:hAnsi="Calibri" w:cs="Calibri"/>
          <w:sz w:val="22"/>
          <w:szCs w:val="22"/>
        </w:rPr>
        <w:t xml:space="preserve"> предоставено по Договор за финансиране, се </w:t>
      </w:r>
      <w:r w:rsidR="0060646E" w:rsidRPr="001368CF">
        <w:rPr>
          <w:rFonts w:ascii="Calibri" w:hAnsi="Calibri" w:cs="Calibri"/>
          <w:sz w:val="22"/>
          <w:szCs w:val="22"/>
        </w:rPr>
        <w:t>превежда</w:t>
      </w:r>
      <w:r w:rsidRPr="001368CF">
        <w:rPr>
          <w:rFonts w:ascii="Calibri" w:hAnsi="Calibri" w:cs="Calibri"/>
          <w:sz w:val="22"/>
          <w:szCs w:val="22"/>
        </w:rPr>
        <w:t xml:space="preserve"> в срок от не повече от 5 (пет) </w:t>
      </w:r>
      <w:r w:rsidR="00487A18" w:rsidRPr="001368CF">
        <w:rPr>
          <w:rFonts w:ascii="Calibri" w:hAnsi="Calibri" w:cs="Calibri"/>
          <w:sz w:val="22"/>
          <w:szCs w:val="22"/>
        </w:rPr>
        <w:t xml:space="preserve">Работни </w:t>
      </w:r>
      <w:r w:rsidRPr="001368CF">
        <w:rPr>
          <w:rFonts w:ascii="Calibri" w:hAnsi="Calibri" w:cs="Calibri"/>
          <w:sz w:val="22"/>
          <w:szCs w:val="22"/>
        </w:rPr>
        <w:t xml:space="preserve">дни от получаването им от ФГР по Сметката за погасяване. </w:t>
      </w:r>
      <w:r w:rsidR="009A241F" w:rsidRPr="001368CF">
        <w:rPr>
          <w:rFonts w:ascii="Calibri" w:hAnsi="Calibri" w:cs="Calibri"/>
          <w:sz w:val="22"/>
          <w:szCs w:val="22"/>
        </w:rPr>
        <w:t>ФГР гарантира, че никакви други средства, освен посочените по-горе, няма да бъдат прехвърляни към или държани в Сметката за погасяване.</w:t>
      </w:r>
      <w:r w:rsidR="00664A70" w:rsidRPr="001368CF">
        <w:rPr>
          <w:rFonts w:ascii="Calibri" w:hAnsi="Calibri" w:cs="Calibri"/>
          <w:sz w:val="22"/>
          <w:szCs w:val="22"/>
        </w:rPr>
        <w:t xml:space="preserve">  </w:t>
      </w:r>
    </w:p>
    <w:p w14:paraId="09605584" w14:textId="77777777" w:rsidR="009A241F" w:rsidRPr="001368CF" w:rsidRDefault="007276B2" w:rsidP="002A2926">
      <w:pPr>
        <w:pStyle w:val="DGKVLevel2"/>
        <w:rPr>
          <w:rFonts w:ascii="Calibri" w:hAnsi="Calibri" w:cs="Calibri"/>
          <w:sz w:val="22"/>
          <w:szCs w:val="22"/>
        </w:rPr>
      </w:pPr>
      <w:r w:rsidRPr="001368CF">
        <w:rPr>
          <w:rFonts w:ascii="Calibri" w:hAnsi="Calibri" w:cs="Calibri"/>
          <w:sz w:val="22"/>
          <w:szCs w:val="22"/>
        </w:rPr>
        <w:t>До настъпването на</w:t>
      </w:r>
      <w:r w:rsidR="004C5CB9" w:rsidRPr="001368CF">
        <w:rPr>
          <w:rFonts w:ascii="Calibri" w:hAnsi="Calibri" w:cs="Calibri"/>
          <w:sz w:val="22"/>
          <w:szCs w:val="22"/>
        </w:rPr>
        <w:t xml:space="preserve"> Случай на неизпълнение, </w:t>
      </w:r>
      <w:r w:rsidR="005D5985" w:rsidRPr="001368CF">
        <w:rPr>
          <w:rFonts w:ascii="Calibri" w:hAnsi="Calibri" w:cs="Calibri"/>
          <w:sz w:val="22"/>
          <w:szCs w:val="22"/>
        </w:rPr>
        <w:t>ФГР има право да използва средствата по баланса на Сметката за погасяване</w:t>
      </w:r>
      <w:r w:rsidR="003F7425" w:rsidRPr="001368CF">
        <w:rPr>
          <w:rFonts w:ascii="Calibri" w:hAnsi="Calibri" w:cs="Calibri"/>
          <w:sz w:val="22"/>
          <w:szCs w:val="22"/>
        </w:rPr>
        <w:t>, включително начислената лихва,</w:t>
      </w:r>
      <w:r w:rsidR="005D5985" w:rsidRPr="001368CF">
        <w:rPr>
          <w:rFonts w:ascii="Calibri" w:hAnsi="Calibri" w:cs="Calibri"/>
          <w:sz w:val="22"/>
          <w:szCs w:val="22"/>
        </w:rPr>
        <w:t xml:space="preserve"> единствено за </w:t>
      </w:r>
      <w:r w:rsidR="009A241F" w:rsidRPr="001368CF">
        <w:rPr>
          <w:rFonts w:ascii="Calibri" w:hAnsi="Calibri" w:cs="Calibri"/>
          <w:sz w:val="22"/>
          <w:szCs w:val="22"/>
        </w:rPr>
        <w:t>извършване на следните плащания и в следната последователност:</w:t>
      </w:r>
    </w:p>
    <w:p w14:paraId="4FBD4FFD" w14:textId="77777777" w:rsidR="009A241F" w:rsidRPr="001368CF" w:rsidRDefault="005D5985" w:rsidP="008C60A8">
      <w:pPr>
        <w:pStyle w:val="DGKVLevel4"/>
        <w:rPr>
          <w:rFonts w:ascii="Calibri" w:hAnsi="Calibri" w:cs="Calibri"/>
          <w:sz w:val="22"/>
        </w:rPr>
      </w:pPr>
      <w:r w:rsidRPr="001368CF">
        <w:rPr>
          <w:rFonts w:ascii="Calibri" w:hAnsi="Calibri" w:cs="Calibri"/>
          <w:sz w:val="22"/>
        </w:rPr>
        <w:t>плащане на Възнаграждение за управление</w:t>
      </w:r>
      <w:r w:rsidR="009A241F" w:rsidRPr="001368CF">
        <w:rPr>
          <w:rFonts w:ascii="Calibri" w:hAnsi="Calibri" w:cs="Calibri"/>
          <w:sz w:val="22"/>
        </w:rPr>
        <w:t>;</w:t>
      </w:r>
    </w:p>
    <w:p w14:paraId="2CB28F1A" w14:textId="3FB1AB33" w:rsidR="009A241F" w:rsidRPr="001368CF" w:rsidRDefault="005D5985" w:rsidP="008C60A8">
      <w:pPr>
        <w:pStyle w:val="DGKVLevel4"/>
        <w:rPr>
          <w:rFonts w:ascii="Calibri" w:hAnsi="Calibri" w:cs="Calibri"/>
          <w:sz w:val="22"/>
        </w:rPr>
      </w:pPr>
      <w:r w:rsidRPr="001368CF">
        <w:rPr>
          <w:rFonts w:ascii="Calibri" w:hAnsi="Calibri" w:cs="Calibri"/>
          <w:sz w:val="22"/>
        </w:rPr>
        <w:t>плащан</w:t>
      </w:r>
      <w:r w:rsidR="009A241F" w:rsidRPr="001368CF">
        <w:rPr>
          <w:rFonts w:ascii="Calibri" w:hAnsi="Calibri" w:cs="Calibri"/>
          <w:sz w:val="22"/>
        </w:rPr>
        <w:t>е</w:t>
      </w:r>
      <w:r w:rsidRPr="001368CF">
        <w:rPr>
          <w:rFonts w:ascii="Calibri" w:hAnsi="Calibri" w:cs="Calibri"/>
          <w:sz w:val="22"/>
        </w:rPr>
        <w:t xml:space="preserve"> към ФМФИБ </w:t>
      </w:r>
      <w:r w:rsidR="009A241F" w:rsidRPr="001368CF">
        <w:rPr>
          <w:rFonts w:ascii="Calibri" w:hAnsi="Calibri" w:cs="Calibri"/>
          <w:sz w:val="22"/>
        </w:rPr>
        <w:t>на сума, равна на</w:t>
      </w:r>
      <w:r w:rsidR="009C67BF" w:rsidRPr="001368CF">
        <w:rPr>
          <w:rFonts w:ascii="Calibri" w:hAnsi="Calibri" w:cs="Calibri"/>
          <w:sz w:val="22"/>
        </w:rPr>
        <w:t xml:space="preserve"> </w:t>
      </w:r>
      <w:r w:rsidR="00A27A79" w:rsidRPr="001368CF">
        <w:rPr>
          <w:rFonts w:ascii="Calibri" w:hAnsi="Calibri" w:cs="Calibri"/>
          <w:sz w:val="22"/>
        </w:rPr>
        <w:t>наличността</w:t>
      </w:r>
      <w:r w:rsidR="009C67BF" w:rsidRPr="001368CF">
        <w:rPr>
          <w:rFonts w:ascii="Calibri" w:hAnsi="Calibri" w:cs="Calibri"/>
          <w:sz w:val="22"/>
        </w:rPr>
        <w:t xml:space="preserve"> по Сметката за погасяване в съответствие с клауза </w:t>
      </w:r>
      <w:r w:rsidR="00B9308A" w:rsidRPr="001368CF">
        <w:rPr>
          <w:rFonts w:ascii="Calibri" w:hAnsi="Calibri" w:cs="Calibri"/>
          <w:sz w:val="22"/>
        </w:rPr>
        <w:t>19.1</w:t>
      </w:r>
      <w:r w:rsidR="009C67BF" w:rsidRPr="001368CF">
        <w:rPr>
          <w:rFonts w:ascii="Calibri" w:hAnsi="Calibri" w:cs="Calibri"/>
          <w:sz w:val="22"/>
        </w:rPr>
        <w:t>.</w:t>
      </w:r>
    </w:p>
    <w:p w14:paraId="5928AB64" w14:textId="49F4239B" w:rsidR="00154D34" w:rsidRPr="001368CF" w:rsidRDefault="004B1A66" w:rsidP="002A2926">
      <w:pPr>
        <w:pStyle w:val="DGKVLevel2"/>
        <w:rPr>
          <w:rFonts w:ascii="Calibri" w:hAnsi="Calibri" w:cs="Calibri"/>
          <w:b/>
          <w:sz w:val="22"/>
          <w:szCs w:val="22"/>
        </w:rPr>
      </w:pPr>
      <w:bookmarkStart w:id="137" w:name="_Toc77852594"/>
      <w:bookmarkStart w:id="138" w:name="_Toc77852944"/>
      <w:bookmarkStart w:id="139" w:name="_Toc78184745"/>
      <w:bookmarkStart w:id="140" w:name="_Toc78185007"/>
      <w:bookmarkStart w:id="141" w:name="_Toc79496167"/>
      <w:bookmarkStart w:id="142" w:name="_Toc179113727"/>
      <w:bookmarkEnd w:id="137"/>
      <w:bookmarkEnd w:id="138"/>
      <w:bookmarkEnd w:id="139"/>
      <w:bookmarkEnd w:id="140"/>
      <w:bookmarkEnd w:id="141"/>
      <w:bookmarkEnd w:id="142"/>
      <w:r w:rsidRPr="001368CF">
        <w:rPr>
          <w:rFonts w:ascii="Calibri" w:hAnsi="Calibri" w:cs="Calibri"/>
          <w:sz w:val="22"/>
          <w:szCs w:val="22"/>
        </w:rPr>
        <w:t xml:space="preserve">Лихвата, начислявана по Сметката за погасяване се счита за начислена в полза на ФМФИБ и може да бъде използвана </w:t>
      </w:r>
      <w:r w:rsidR="00184078" w:rsidRPr="001368CF">
        <w:rPr>
          <w:rFonts w:ascii="Calibri" w:hAnsi="Calibri" w:cs="Calibri"/>
          <w:sz w:val="22"/>
          <w:szCs w:val="22"/>
        </w:rPr>
        <w:t xml:space="preserve">по реда на </w:t>
      </w:r>
      <w:r w:rsidR="00FB28A8" w:rsidRPr="001368CF">
        <w:rPr>
          <w:rFonts w:ascii="Calibri" w:hAnsi="Calibri" w:cs="Calibri"/>
          <w:sz w:val="22"/>
          <w:szCs w:val="22"/>
        </w:rPr>
        <w:t xml:space="preserve">Член </w:t>
      </w:r>
      <w:r w:rsidR="00B9308A" w:rsidRPr="001368CF">
        <w:rPr>
          <w:rFonts w:ascii="Calibri" w:hAnsi="Calibri" w:cs="Calibri"/>
          <w:sz w:val="22"/>
          <w:szCs w:val="22"/>
        </w:rPr>
        <w:t>19</w:t>
      </w:r>
      <w:r w:rsidRPr="001368CF">
        <w:rPr>
          <w:rFonts w:ascii="Calibri" w:hAnsi="Calibri" w:cs="Calibri"/>
          <w:sz w:val="22"/>
          <w:szCs w:val="22"/>
        </w:rPr>
        <w:t xml:space="preserve">. </w:t>
      </w:r>
    </w:p>
    <w:p w14:paraId="0843F818" w14:textId="77777777" w:rsidR="00154D34" w:rsidRPr="001368CF" w:rsidRDefault="00364FC8" w:rsidP="00364FC8">
      <w:pPr>
        <w:pStyle w:val="DGKVLevel1"/>
        <w:rPr>
          <w:rFonts w:cs="Calibri"/>
          <w:szCs w:val="22"/>
        </w:rPr>
      </w:pPr>
      <w:bookmarkStart w:id="143" w:name="_Ref490662371"/>
      <w:bookmarkStart w:id="144" w:name="_Toc492560005"/>
      <w:bookmarkStart w:id="145" w:name="_Toc494369387"/>
      <w:bookmarkEnd w:id="135"/>
      <w:r w:rsidRPr="001368CF">
        <w:rPr>
          <w:rFonts w:cs="Calibri"/>
          <w:szCs w:val="22"/>
        </w:rPr>
        <w:t>Ф</w:t>
      </w:r>
      <w:r w:rsidR="000B69EB" w:rsidRPr="001368CF">
        <w:rPr>
          <w:rFonts w:cs="Calibri"/>
          <w:szCs w:val="22"/>
        </w:rPr>
        <w:t xml:space="preserve">инансиране на </w:t>
      </w:r>
      <w:r w:rsidRPr="001368CF">
        <w:rPr>
          <w:rFonts w:cs="Calibri"/>
          <w:szCs w:val="22"/>
        </w:rPr>
        <w:t>К</w:t>
      </w:r>
      <w:r w:rsidR="00096B69" w:rsidRPr="001368CF">
        <w:rPr>
          <w:rFonts w:cs="Calibri"/>
          <w:szCs w:val="22"/>
        </w:rPr>
        <w:t>райни получатели</w:t>
      </w:r>
      <w:bookmarkEnd w:id="143"/>
      <w:bookmarkEnd w:id="144"/>
      <w:bookmarkEnd w:id="145"/>
    </w:p>
    <w:p w14:paraId="32915F40" w14:textId="7E897DF1" w:rsidR="004B1A66" w:rsidRPr="001368CF" w:rsidRDefault="00154D34" w:rsidP="00AB359D">
      <w:pPr>
        <w:pStyle w:val="DGKVLevel2"/>
        <w:rPr>
          <w:rFonts w:ascii="Calibri" w:hAnsi="Calibri" w:cs="Calibri"/>
          <w:sz w:val="22"/>
          <w:szCs w:val="22"/>
        </w:rPr>
      </w:pPr>
      <w:r w:rsidRPr="001368CF">
        <w:rPr>
          <w:rFonts w:ascii="Calibri" w:hAnsi="Calibri" w:cs="Calibri"/>
          <w:sz w:val="22"/>
          <w:szCs w:val="22"/>
        </w:rPr>
        <w:t xml:space="preserve">ФГР се задължава да </w:t>
      </w:r>
      <w:r w:rsidR="00742993" w:rsidRPr="001368CF">
        <w:rPr>
          <w:rFonts w:ascii="Calibri" w:hAnsi="Calibri" w:cs="Calibri"/>
          <w:sz w:val="22"/>
          <w:szCs w:val="22"/>
        </w:rPr>
        <w:t>осигу</w:t>
      </w:r>
      <w:r w:rsidR="00D06FAF" w:rsidRPr="001368CF">
        <w:rPr>
          <w:rFonts w:ascii="Calibri" w:hAnsi="Calibri" w:cs="Calibri"/>
          <w:sz w:val="22"/>
          <w:szCs w:val="22"/>
        </w:rPr>
        <w:t>р</w:t>
      </w:r>
      <w:r w:rsidR="00742993" w:rsidRPr="001368CF">
        <w:rPr>
          <w:rFonts w:ascii="Calibri" w:hAnsi="Calibri" w:cs="Calibri"/>
          <w:sz w:val="22"/>
          <w:szCs w:val="22"/>
        </w:rPr>
        <w:t xml:space="preserve">и използването на </w:t>
      </w:r>
      <w:r w:rsidR="000201A9" w:rsidRPr="001368CF">
        <w:rPr>
          <w:rFonts w:ascii="Calibri" w:hAnsi="Calibri" w:cs="Calibri"/>
          <w:sz w:val="22"/>
          <w:szCs w:val="22"/>
        </w:rPr>
        <w:t>средствата</w:t>
      </w:r>
      <w:r w:rsidR="004C5CB9" w:rsidRPr="001368CF">
        <w:rPr>
          <w:rFonts w:ascii="Calibri" w:hAnsi="Calibri" w:cs="Calibri"/>
          <w:sz w:val="22"/>
          <w:szCs w:val="22"/>
        </w:rPr>
        <w:t xml:space="preserve"> от Заемния лимит</w:t>
      </w:r>
      <w:r w:rsidR="004B1A66" w:rsidRPr="001368CF">
        <w:rPr>
          <w:rFonts w:ascii="Calibri" w:hAnsi="Calibri" w:cs="Calibri"/>
          <w:sz w:val="22"/>
          <w:szCs w:val="22"/>
        </w:rPr>
        <w:t>, предоставен</w:t>
      </w:r>
      <w:r w:rsidR="00D72DFB" w:rsidRPr="001368CF">
        <w:rPr>
          <w:rFonts w:ascii="Calibri" w:hAnsi="Calibri" w:cs="Calibri"/>
          <w:sz w:val="22"/>
          <w:szCs w:val="22"/>
        </w:rPr>
        <w:t>и</w:t>
      </w:r>
      <w:r w:rsidR="004B1A66" w:rsidRPr="001368CF">
        <w:rPr>
          <w:rFonts w:ascii="Calibri" w:hAnsi="Calibri" w:cs="Calibri"/>
          <w:sz w:val="22"/>
          <w:szCs w:val="22"/>
        </w:rPr>
        <w:t xml:space="preserve"> от ФМФИБ</w:t>
      </w:r>
      <w:r w:rsidR="001031F7" w:rsidRPr="001368CF">
        <w:rPr>
          <w:rFonts w:ascii="Calibri" w:hAnsi="Calibri" w:cs="Calibri"/>
          <w:sz w:val="22"/>
          <w:szCs w:val="22"/>
        </w:rPr>
        <w:t>,</w:t>
      </w:r>
      <w:r w:rsidR="004B1A66" w:rsidRPr="001368CF">
        <w:rPr>
          <w:rFonts w:ascii="Calibri" w:hAnsi="Calibri" w:cs="Calibri"/>
          <w:sz w:val="22"/>
          <w:szCs w:val="22"/>
        </w:rPr>
        <w:t xml:space="preserve"> за финансиране на </w:t>
      </w:r>
      <w:r w:rsidR="00E264AA" w:rsidRPr="001368CF">
        <w:rPr>
          <w:rFonts w:ascii="Calibri" w:hAnsi="Calibri" w:cs="Calibri"/>
          <w:sz w:val="22"/>
          <w:szCs w:val="22"/>
        </w:rPr>
        <w:t xml:space="preserve">Допустими </w:t>
      </w:r>
      <w:r w:rsidR="004B1A66" w:rsidRPr="001368CF">
        <w:rPr>
          <w:rFonts w:ascii="Calibri" w:hAnsi="Calibri" w:cs="Calibri"/>
          <w:sz w:val="22"/>
          <w:szCs w:val="22"/>
        </w:rPr>
        <w:t xml:space="preserve">проекти на </w:t>
      </w:r>
      <w:r w:rsidR="00E264AA" w:rsidRPr="001368CF">
        <w:rPr>
          <w:rFonts w:ascii="Calibri" w:hAnsi="Calibri" w:cs="Calibri"/>
          <w:sz w:val="22"/>
          <w:szCs w:val="22"/>
        </w:rPr>
        <w:t>К</w:t>
      </w:r>
      <w:r w:rsidR="004B1A66" w:rsidRPr="001368CF">
        <w:rPr>
          <w:rFonts w:ascii="Calibri" w:hAnsi="Calibri" w:cs="Calibri"/>
          <w:sz w:val="22"/>
          <w:szCs w:val="22"/>
        </w:rPr>
        <w:t xml:space="preserve">райни получатели в </w:t>
      </w:r>
      <w:r w:rsidR="000201A9" w:rsidRPr="001368CF">
        <w:rPr>
          <w:rFonts w:ascii="Calibri" w:hAnsi="Calibri" w:cs="Calibri"/>
          <w:sz w:val="22"/>
          <w:szCs w:val="22"/>
        </w:rPr>
        <w:t>съответствие</w:t>
      </w:r>
      <w:r w:rsidR="004B1A66" w:rsidRPr="001368CF">
        <w:rPr>
          <w:rFonts w:ascii="Calibri" w:hAnsi="Calibri" w:cs="Calibri"/>
          <w:sz w:val="22"/>
          <w:szCs w:val="22"/>
        </w:rPr>
        <w:t xml:space="preserve"> с изискванията на Инвестиционна</w:t>
      </w:r>
      <w:r w:rsidR="004C5CB9" w:rsidRPr="001368CF">
        <w:rPr>
          <w:rFonts w:ascii="Calibri" w:hAnsi="Calibri" w:cs="Calibri"/>
          <w:sz w:val="22"/>
          <w:szCs w:val="22"/>
        </w:rPr>
        <w:t xml:space="preserve">та </w:t>
      </w:r>
      <w:r w:rsidR="00006761" w:rsidRPr="001368CF">
        <w:rPr>
          <w:rFonts w:ascii="Calibri" w:hAnsi="Calibri" w:cs="Calibri"/>
          <w:sz w:val="22"/>
          <w:szCs w:val="22"/>
        </w:rPr>
        <w:t>си</w:t>
      </w:r>
      <w:r w:rsidR="004C5CB9" w:rsidRPr="001368CF">
        <w:rPr>
          <w:rFonts w:ascii="Calibri" w:hAnsi="Calibri" w:cs="Calibri"/>
          <w:sz w:val="22"/>
          <w:szCs w:val="22"/>
        </w:rPr>
        <w:t xml:space="preserve"> </w:t>
      </w:r>
      <w:r w:rsidR="004B1A66" w:rsidRPr="001368CF">
        <w:rPr>
          <w:rFonts w:ascii="Calibri" w:hAnsi="Calibri" w:cs="Calibri"/>
          <w:sz w:val="22"/>
          <w:szCs w:val="22"/>
        </w:rPr>
        <w:t>политика и други</w:t>
      </w:r>
      <w:r w:rsidR="004C5CB9" w:rsidRPr="001368CF">
        <w:rPr>
          <w:rFonts w:ascii="Calibri" w:hAnsi="Calibri" w:cs="Calibri"/>
          <w:sz w:val="22"/>
          <w:szCs w:val="22"/>
        </w:rPr>
        <w:t>те</w:t>
      </w:r>
      <w:r w:rsidR="004B1A66" w:rsidRPr="001368CF">
        <w:rPr>
          <w:rFonts w:ascii="Calibri" w:hAnsi="Calibri" w:cs="Calibri"/>
          <w:sz w:val="22"/>
          <w:szCs w:val="22"/>
        </w:rPr>
        <w:t xml:space="preserve"> условия на това Оперативно споразумение. </w:t>
      </w:r>
      <w:r w:rsidR="00742993" w:rsidRPr="001368CF">
        <w:rPr>
          <w:rFonts w:ascii="Calibri" w:hAnsi="Calibri" w:cs="Calibri"/>
          <w:sz w:val="22"/>
          <w:szCs w:val="22"/>
          <w:lang w:val="en-US"/>
        </w:rPr>
        <w:t>[</w:t>
      </w:r>
      <w:r w:rsidR="00BF1D2A" w:rsidRPr="001368CF">
        <w:rPr>
          <w:rFonts w:ascii="Calibri" w:hAnsi="Calibri" w:cs="Calibri"/>
          <w:sz w:val="22"/>
          <w:szCs w:val="22"/>
        </w:rPr>
        <w:t xml:space="preserve">Финансирането на Крайни получатели се извършва от името на </w:t>
      </w:r>
      <w:r w:rsidR="008A1EF0" w:rsidRPr="001368CF">
        <w:rPr>
          <w:rFonts w:ascii="Calibri" w:hAnsi="Calibri" w:cs="Calibri"/>
          <w:sz w:val="22"/>
          <w:szCs w:val="22"/>
        </w:rPr>
        <w:t xml:space="preserve">Доверения </w:t>
      </w:r>
      <w:r w:rsidR="00D72DFB" w:rsidRPr="001368CF">
        <w:rPr>
          <w:rFonts w:ascii="Calibri" w:hAnsi="Calibri" w:cs="Calibri"/>
          <w:sz w:val="22"/>
          <w:szCs w:val="22"/>
        </w:rPr>
        <w:t>участник</w:t>
      </w:r>
      <w:r w:rsidR="00BF1D2A" w:rsidRPr="001368CF">
        <w:rPr>
          <w:rFonts w:ascii="Calibri" w:hAnsi="Calibri" w:cs="Calibri"/>
          <w:sz w:val="22"/>
          <w:szCs w:val="22"/>
        </w:rPr>
        <w:t>, но з</w:t>
      </w:r>
      <w:r w:rsidR="0055137A" w:rsidRPr="001368CF">
        <w:rPr>
          <w:rFonts w:ascii="Calibri" w:hAnsi="Calibri" w:cs="Calibri"/>
          <w:sz w:val="22"/>
          <w:szCs w:val="22"/>
        </w:rPr>
        <w:t xml:space="preserve">а сметка на ФГР, като във всички случаи във вътрешните отношения между ФГР и </w:t>
      </w:r>
      <w:r w:rsidR="008A1EF0" w:rsidRPr="001368CF">
        <w:rPr>
          <w:rFonts w:ascii="Calibri" w:hAnsi="Calibri" w:cs="Calibri"/>
          <w:sz w:val="22"/>
          <w:szCs w:val="22"/>
        </w:rPr>
        <w:t xml:space="preserve">Доверения </w:t>
      </w:r>
      <w:r w:rsidR="00D72DFB" w:rsidRPr="001368CF">
        <w:rPr>
          <w:rFonts w:ascii="Calibri" w:hAnsi="Calibri" w:cs="Calibri"/>
          <w:sz w:val="22"/>
          <w:szCs w:val="22"/>
        </w:rPr>
        <w:t>участник</w:t>
      </w:r>
      <w:r w:rsidR="0055137A" w:rsidRPr="001368CF">
        <w:rPr>
          <w:rFonts w:ascii="Calibri" w:hAnsi="Calibri" w:cs="Calibri"/>
          <w:sz w:val="22"/>
          <w:szCs w:val="22"/>
        </w:rPr>
        <w:t xml:space="preserve">, средствата по Сметката за усвояване и/или Сметката за погасяване </w:t>
      </w:r>
      <w:r w:rsidR="009D5C4F" w:rsidRPr="001368CF">
        <w:rPr>
          <w:rFonts w:ascii="Calibri" w:hAnsi="Calibri" w:cs="Calibri"/>
          <w:sz w:val="22"/>
          <w:szCs w:val="22"/>
        </w:rPr>
        <w:t xml:space="preserve">се считат за средства на ФГР </w:t>
      </w:r>
      <w:r w:rsidR="0055137A" w:rsidRPr="001368CF">
        <w:rPr>
          <w:rFonts w:ascii="Calibri" w:hAnsi="Calibri" w:cs="Calibri"/>
          <w:sz w:val="22"/>
          <w:szCs w:val="22"/>
        </w:rPr>
        <w:t xml:space="preserve">и правата и вземанията по </w:t>
      </w:r>
      <w:r w:rsidR="00D72DFB" w:rsidRPr="001368CF">
        <w:rPr>
          <w:rFonts w:ascii="Calibri" w:hAnsi="Calibri" w:cs="Calibri"/>
          <w:sz w:val="22"/>
          <w:szCs w:val="22"/>
        </w:rPr>
        <w:t>Договорите за финансиране</w:t>
      </w:r>
      <w:r w:rsidR="0055137A" w:rsidRPr="001368CF">
        <w:rPr>
          <w:rFonts w:ascii="Calibri" w:hAnsi="Calibri" w:cs="Calibri"/>
          <w:sz w:val="22"/>
          <w:szCs w:val="22"/>
        </w:rPr>
        <w:t xml:space="preserve"> се считат за права и вземания на ФГР</w:t>
      </w:r>
      <w:r w:rsidR="00742993" w:rsidRPr="001368CF">
        <w:rPr>
          <w:rFonts w:ascii="Calibri" w:hAnsi="Calibri" w:cs="Calibri"/>
          <w:sz w:val="22"/>
          <w:szCs w:val="22"/>
          <w:lang w:val="en-US"/>
        </w:rPr>
        <w:t>]</w:t>
      </w:r>
      <w:r w:rsidR="00742993" w:rsidRPr="001368CF">
        <w:rPr>
          <w:rStyle w:val="FootnoteReference"/>
          <w:rFonts w:ascii="Calibri" w:hAnsi="Calibri" w:cs="Calibri"/>
          <w:sz w:val="22"/>
          <w:szCs w:val="22"/>
          <w:lang w:val="en-US"/>
        </w:rPr>
        <w:footnoteReference w:id="10"/>
      </w:r>
      <w:r w:rsidR="0055137A" w:rsidRPr="001368CF">
        <w:rPr>
          <w:rFonts w:ascii="Calibri" w:hAnsi="Calibri" w:cs="Calibri"/>
          <w:sz w:val="22"/>
          <w:szCs w:val="22"/>
        </w:rPr>
        <w:t>.</w:t>
      </w:r>
    </w:p>
    <w:p w14:paraId="0DFFEC60" w14:textId="1826C01D" w:rsidR="004C5CB9" w:rsidRPr="001368CF" w:rsidRDefault="004C5CB9" w:rsidP="00C156E3">
      <w:pPr>
        <w:pStyle w:val="DGKVLevel2"/>
        <w:rPr>
          <w:rFonts w:ascii="Calibri" w:hAnsi="Calibri" w:cs="Calibri"/>
          <w:sz w:val="22"/>
          <w:szCs w:val="22"/>
        </w:rPr>
      </w:pPr>
      <w:r w:rsidRPr="001368CF">
        <w:rPr>
          <w:rFonts w:ascii="Calibri" w:hAnsi="Calibri" w:cs="Calibri"/>
          <w:sz w:val="22"/>
          <w:szCs w:val="22"/>
        </w:rPr>
        <w:t>Ф</w:t>
      </w:r>
      <w:r w:rsidR="004B57E9" w:rsidRPr="001368CF">
        <w:rPr>
          <w:rFonts w:ascii="Calibri" w:hAnsi="Calibri" w:cs="Calibri"/>
          <w:sz w:val="22"/>
          <w:szCs w:val="22"/>
        </w:rPr>
        <w:t xml:space="preserve">ГР се задължава в срок до 31 декември </w:t>
      </w:r>
      <w:r w:rsidRPr="001368CF">
        <w:rPr>
          <w:rFonts w:ascii="Calibri" w:hAnsi="Calibri" w:cs="Calibri"/>
          <w:sz w:val="22"/>
          <w:szCs w:val="22"/>
        </w:rPr>
        <w:t>2023 г. („</w:t>
      </w:r>
      <w:r w:rsidRPr="001368CF">
        <w:rPr>
          <w:rFonts w:ascii="Calibri" w:hAnsi="Calibri" w:cs="Calibri"/>
          <w:b/>
          <w:sz w:val="22"/>
          <w:szCs w:val="22"/>
        </w:rPr>
        <w:t>Крайна дата за инвестиране</w:t>
      </w:r>
      <w:r w:rsidRPr="001368CF">
        <w:rPr>
          <w:rFonts w:ascii="Calibri" w:hAnsi="Calibri" w:cs="Calibri"/>
          <w:sz w:val="22"/>
          <w:szCs w:val="22"/>
        </w:rPr>
        <w:t xml:space="preserve">“) да </w:t>
      </w:r>
      <w:r w:rsidR="00742993" w:rsidRPr="001368CF">
        <w:rPr>
          <w:rFonts w:ascii="Calibri" w:hAnsi="Calibri" w:cs="Calibri"/>
          <w:sz w:val="22"/>
          <w:szCs w:val="22"/>
        </w:rPr>
        <w:t xml:space="preserve">осигури </w:t>
      </w:r>
      <w:r w:rsidR="00D53A2D" w:rsidRPr="001368CF">
        <w:rPr>
          <w:rFonts w:ascii="Calibri" w:hAnsi="Calibri" w:cs="Calibri"/>
          <w:sz w:val="22"/>
          <w:szCs w:val="22"/>
        </w:rPr>
        <w:t>разпла</w:t>
      </w:r>
      <w:r w:rsidR="00742993" w:rsidRPr="001368CF">
        <w:rPr>
          <w:rFonts w:ascii="Calibri" w:hAnsi="Calibri" w:cs="Calibri"/>
          <w:sz w:val="22"/>
          <w:szCs w:val="22"/>
        </w:rPr>
        <w:t>щането на</w:t>
      </w:r>
      <w:r w:rsidR="00D53A2D" w:rsidRPr="001368CF">
        <w:rPr>
          <w:rFonts w:ascii="Calibri" w:hAnsi="Calibri" w:cs="Calibri"/>
          <w:sz w:val="22"/>
          <w:szCs w:val="22"/>
        </w:rPr>
        <w:t xml:space="preserve"> </w:t>
      </w:r>
      <w:r w:rsidRPr="001368CF">
        <w:rPr>
          <w:rFonts w:ascii="Calibri" w:hAnsi="Calibri" w:cs="Calibri"/>
          <w:sz w:val="22"/>
          <w:szCs w:val="22"/>
        </w:rPr>
        <w:t>пълния размер на предоставените средства по Заемния лимит</w:t>
      </w:r>
      <w:r w:rsidR="00B069D2" w:rsidRPr="001368CF">
        <w:rPr>
          <w:rFonts w:ascii="Calibri" w:hAnsi="Calibri" w:cs="Calibri"/>
          <w:sz w:val="22"/>
          <w:szCs w:val="22"/>
        </w:rPr>
        <w:t xml:space="preserve"> по ПО1 и Заемния лимит по ПО6</w:t>
      </w:r>
      <w:r w:rsidRPr="001368CF">
        <w:rPr>
          <w:rFonts w:ascii="Calibri" w:hAnsi="Calibri" w:cs="Calibri"/>
          <w:sz w:val="22"/>
          <w:szCs w:val="22"/>
        </w:rPr>
        <w:t>, намален</w:t>
      </w:r>
      <w:r w:rsidR="00B069D2" w:rsidRPr="001368CF">
        <w:rPr>
          <w:rFonts w:ascii="Calibri" w:hAnsi="Calibri" w:cs="Calibri"/>
          <w:sz w:val="22"/>
          <w:szCs w:val="22"/>
        </w:rPr>
        <w:t>и</w:t>
      </w:r>
      <w:r w:rsidRPr="001368CF">
        <w:rPr>
          <w:rFonts w:ascii="Calibri" w:hAnsi="Calibri" w:cs="Calibri"/>
          <w:sz w:val="22"/>
          <w:szCs w:val="22"/>
        </w:rPr>
        <w:t xml:space="preserve"> с дължимото Възнаграждение за управление по клауза </w:t>
      </w:r>
      <w:r w:rsidR="00B9308A" w:rsidRPr="001368CF">
        <w:rPr>
          <w:rFonts w:ascii="Calibri" w:hAnsi="Calibri" w:cs="Calibri"/>
          <w:sz w:val="22"/>
          <w:szCs w:val="22"/>
        </w:rPr>
        <w:t>18.2</w:t>
      </w:r>
      <w:r w:rsidR="00583E9E" w:rsidRPr="001368CF">
        <w:rPr>
          <w:rFonts w:ascii="Calibri" w:hAnsi="Calibri" w:cs="Calibri"/>
          <w:sz w:val="22"/>
          <w:szCs w:val="22"/>
        </w:rPr>
        <w:t>,</w:t>
      </w:r>
      <w:r w:rsidRPr="001368CF">
        <w:rPr>
          <w:rFonts w:ascii="Calibri" w:hAnsi="Calibri" w:cs="Calibri"/>
          <w:sz w:val="22"/>
          <w:szCs w:val="22"/>
        </w:rPr>
        <w:t xml:space="preserve"> </w:t>
      </w:r>
      <w:r w:rsidR="00583E9E" w:rsidRPr="001368CF">
        <w:rPr>
          <w:rFonts w:ascii="Calibri" w:hAnsi="Calibri" w:cs="Calibri"/>
          <w:sz w:val="22"/>
          <w:szCs w:val="22"/>
        </w:rPr>
        <w:t>под формата на Финансиране към Допустими</w:t>
      </w:r>
      <w:r w:rsidR="00F5745A" w:rsidRPr="001368CF">
        <w:rPr>
          <w:rFonts w:ascii="Calibri" w:hAnsi="Calibri" w:cs="Calibri"/>
          <w:sz w:val="22"/>
          <w:szCs w:val="22"/>
        </w:rPr>
        <w:t xml:space="preserve"> </w:t>
      </w:r>
      <w:r w:rsidR="00950E1F" w:rsidRPr="001368CF">
        <w:rPr>
          <w:rFonts w:ascii="Calibri" w:hAnsi="Calibri" w:cs="Calibri"/>
          <w:sz w:val="22"/>
          <w:szCs w:val="22"/>
        </w:rPr>
        <w:t>к</w:t>
      </w:r>
      <w:r w:rsidR="00F5745A" w:rsidRPr="001368CF">
        <w:rPr>
          <w:rFonts w:ascii="Calibri" w:hAnsi="Calibri" w:cs="Calibri"/>
          <w:sz w:val="22"/>
          <w:szCs w:val="22"/>
        </w:rPr>
        <w:t>райни получатели</w:t>
      </w:r>
      <w:r w:rsidR="00B069D2" w:rsidRPr="001368CF">
        <w:rPr>
          <w:rFonts w:ascii="Calibri" w:hAnsi="Calibri" w:cs="Calibri"/>
          <w:sz w:val="22"/>
          <w:szCs w:val="22"/>
        </w:rPr>
        <w:t xml:space="preserve"> по съответната Приоритетна ос</w:t>
      </w:r>
      <w:r w:rsidR="00F5745A" w:rsidRPr="001368CF">
        <w:rPr>
          <w:rFonts w:ascii="Calibri" w:hAnsi="Calibri" w:cs="Calibri"/>
          <w:sz w:val="22"/>
          <w:szCs w:val="22"/>
        </w:rPr>
        <w:t xml:space="preserve">, както и да изпълни </w:t>
      </w:r>
      <w:r w:rsidR="002C4F64" w:rsidRPr="001368CF">
        <w:rPr>
          <w:rFonts w:ascii="Calibri" w:hAnsi="Calibri" w:cs="Calibri"/>
          <w:sz w:val="22"/>
          <w:szCs w:val="22"/>
        </w:rPr>
        <w:t xml:space="preserve">целевите </w:t>
      </w:r>
      <w:r w:rsidR="00B069D2" w:rsidRPr="001368CF">
        <w:rPr>
          <w:rFonts w:ascii="Calibri" w:hAnsi="Calibri" w:cs="Calibri"/>
          <w:sz w:val="22"/>
          <w:szCs w:val="22"/>
        </w:rPr>
        <w:t>индикатори</w:t>
      </w:r>
      <w:r w:rsidR="00F5745A" w:rsidRPr="001368CF">
        <w:rPr>
          <w:rFonts w:ascii="Calibri" w:hAnsi="Calibri" w:cs="Calibri"/>
          <w:sz w:val="22"/>
          <w:szCs w:val="22"/>
        </w:rPr>
        <w:t xml:space="preserve">, посочени в </w:t>
      </w:r>
      <w:r w:rsidR="00264865">
        <w:rPr>
          <w:rFonts w:ascii="Calibri" w:hAnsi="Calibri" w:cs="Calibri"/>
          <w:sz w:val="22"/>
          <w:szCs w:val="22"/>
        </w:rPr>
        <w:t>Приложение 1</w:t>
      </w:r>
      <w:r w:rsidR="00101605" w:rsidRPr="001368CF">
        <w:rPr>
          <w:rFonts w:ascii="Calibri" w:hAnsi="Calibri" w:cs="Calibri"/>
          <w:sz w:val="22"/>
          <w:szCs w:val="22"/>
        </w:rPr>
        <w:t xml:space="preserve"> и </w:t>
      </w:r>
      <w:r w:rsidR="009D5C4F" w:rsidRPr="001368CF">
        <w:rPr>
          <w:rFonts w:ascii="Calibri" w:hAnsi="Calibri" w:cs="Calibri"/>
          <w:sz w:val="22"/>
          <w:szCs w:val="22"/>
        </w:rPr>
        <w:t xml:space="preserve">следните </w:t>
      </w:r>
      <w:r w:rsidR="00F5745A" w:rsidRPr="001368CF">
        <w:rPr>
          <w:rFonts w:ascii="Calibri" w:hAnsi="Calibri" w:cs="Calibri"/>
          <w:sz w:val="22"/>
          <w:szCs w:val="22"/>
        </w:rPr>
        <w:t>междин</w:t>
      </w:r>
      <w:r w:rsidR="001031F7" w:rsidRPr="001368CF">
        <w:rPr>
          <w:rFonts w:ascii="Calibri" w:hAnsi="Calibri" w:cs="Calibri"/>
          <w:sz w:val="22"/>
          <w:szCs w:val="22"/>
        </w:rPr>
        <w:t>н</w:t>
      </w:r>
      <w:r w:rsidR="00F5745A" w:rsidRPr="001368CF">
        <w:rPr>
          <w:rFonts w:ascii="Calibri" w:hAnsi="Calibri" w:cs="Calibri"/>
          <w:sz w:val="22"/>
          <w:szCs w:val="22"/>
        </w:rPr>
        <w:t xml:space="preserve">и </w:t>
      </w:r>
      <w:r w:rsidR="00933579" w:rsidRPr="001368CF">
        <w:rPr>
          <w:rFonts w:ascii="Calibri" w:hAnsi="Calibri" w:cs="Calibri"/>
          <w:sz w:val="22"/>
          <w:szCs w:val="22"/>
        </w:rPr>
        <w:t>цели</w:t>
      </w:r>
      <w:r w:rsidR="00E905D1" w:rsidRPr="001368CF">
        <w:rPr>
          <w:rFonts w:ascii="Calibri" w:hAnsi="Calibri" w:cs="Calibri"/>
          <w:sz w:val="22"/>
          <w:szCs w:val="22"/>
        </w:rPr>
        <w:t>:</w:t>
      </w:r>
    </w:p>
    <w:p w14:paraId="2E1BD559" w14:textId="7EDAC696" w:rsidR="00933579" w:rsidRPr="001368CF" w:rsidRDefault="00933579" w:rsidP="008C60A8">
      <w:pPr>
        <w:pStyle w:val="DGKVLevel4"/>
        <w:rPr>
          <w:rFonts w:ascii="Calibri" w:hAnsi="Calibri" w:cs="Calibri"/>
          <w:sz w:val="22"/>
        </w:rPr>
      </w:pPr>
      <w:r w:rsidRPr="001368CF">
        <w:rPr>
          <w:rFonts w:ascii="Calibri" w:hAnsi="Calibri" w:cs="Calibri"/>
          <w:sz w:val="22"/>
        </w:rPr>
        <w:t xml:space="preserve">Подписване на Договори за финансиране по </w:t>
      </w:r>
      <w:r w:rsidR="00E905D1" w:rsidRPr="001368CF">
        <w:rPr>
          <w:rFonts w:ascii="Calibri" w:hAnsi="Calibri" w:cs="Calibri"/>
          <w:sz w:val="22"/>
        </w:rPr>
        <w:t>Приоритетна ос 1</w:t>
      </w:r>
      <w:r w:rsidRPr="001368CF">
        <w:rPr>
          <w:rFonts w:ascii="Calibri" w:hAnsi="Calibri" w:cs="Calibri"/>
          <w:sz w:val="22"/>
        </w:rPr>
        <w:t xml:space="preserve">: </w:t>
      </w:r>
      <w:r w:rsidRPr="001368CF">
        <w:rPr>
          <w:rFonts w:ascii="Calibri" w:hAnsi="Calibri" w:cs="Calibri"/>
          <w:sz w:val="22"/>
          <w:lang w:val="en-US"/>
        </w:rPr>
        <w:t>[</w:t>
      </w:r>
      <w:r w:rsidRPr="001368CF">
        <w:rPr>
          <w:rFonts w:ascii="Calibri" w:hAnsi="Calibri" w:cs="Calibri"/>
          <w:sz w:val="22"/>
        </w:rPr>
        <w:t>5%</w:t>
      </w:r>
      <w:r w:rsidRPr="001368CF">
        <w:rPr>
          <w:rFonts w:ascii="Calibri" w:hAnsi="Calibri" w:cs="Calibri"/>
          <w:sz w:val="22"/>
          <w:lang w:val="en-US"/>
        </w:rPr>
        <w:t xml:space="preserve">] </w:t>
      </w:r>
      <w:r w:rsidRPr="001368CF">
        <w:rPr>
          <w:rFonts w:ascii="Calibri" w:hAnsi="Calibri" w:cs="Calibri"/>
          <w:sz w:val="22"/>
        </w:rPr>
        <w:t>от Заемния лимит по ПО1 в срок до 31 декември 2018 г.;</w:t>
      </w:r>
    </w:p>
    <w:p w14:paraId="7CD49331" w14:textId="0A41A3D9" w:rsidR="00933579" w:rsidRPr="001368CF" w:rsidRDefault="00933579" w:rsidP="008C60A8">
      <w:pPr>
        <w:pStyle w:val="DGKVLevel4"/>
        <w:rPr>
          <w:rFonts w:ascii="Calibri" w:hAnsi="Calibri" w:cs="Calibri"/>
          <w:sz w:val="22"/>
        </w:rPr>
      </w:pPr>
      <w:r w:rsidRPr="001368CF">
        <w:rPr>
          <w:rFonts w:ascii="Calibri" w:hAnsi="Calibri" w:cs="Calibri"/>
          <w:sz w:val="22"/>
        </w:rPr>
        <w:t xml:space="preserve">Разплащане на </w:t>
      </w:r>
      <w:r w:rsidRPr="001368CF">
        <w:rPr>
          <w:rFonts w:ascii="Calibri" w:hAnsi="Calibri" w:cs="Calibri"/>
          <w:sz w:val="22"/>
          <w:lang w:val="en-US"/>
        </w:rPr>
        <w:t>[</w:t>
      </w:r>
      <w:r w:rsidRPr="001368CF">
        <w:rPr>
          <w:rFonts w:ascii="Calibri" w:hAnsi="Calibri" w:cs="Calibri"/>
          <w:sz w:val="22"/>
        </w:rPr>
        <w:t>10%</w:t>
      </w:r>
      <w:r w:rsidRPr="001368CF">
        <w:rPr>
          <w:rFonts w:ascii="Calibri" w:hAnsi="Calibri" w:cs="Calibri"/>
          <w:sz w:val="22"/>
          <w:lang w:val="en-US"/>
        </w:rPr>
        <w:t xml:space="preserve">] </w:t>
      </w:r>
      <w:r w:rsidRPr="001368CF">
        <w:rPr>
          <w:rFonts w:ascii="Calibri" w:hAnsi="Calibri" w:cs="Calibri"/>
          <w:sz w:val="22"/>
        </w:rPr>
        <w:t xml:space="preserve">от Заемния лимит общо по </w:t>
      </w:r>
      <w:r w:rsidR="00BE37C4" w:rsidRPr="001368CF">
        <w:rPr>
          <w:rFonts w:ascii="Calibri" w:hAnsi="Calibri" w:cs="Calibri"/>
          <w:sz w:val="22"/>
        </w:rPr>
        <w:t>Приоритетна ос</w:t>
      </w:r>
      <w:r w:rsidRPr="001368CF">
        <w:rPr>
          <w:rFonts w:ascii="Calibri" w:hAnsi="Calibri" w:cs="Calibri"/>
          <w:sz w:val="22"/>
        </w:rPr>
        <w:t xml:space="preserve"> 1 и </w:t>
      </w:r>
      <w:r w:rsidR="00BE37C4" w:rsidRPr="001368CF">
        <w:rPr>
          <w:rFonts w:ascii="Calibri" w:hAnsi="Calibri" w:cs="Calibri"/>
          <w:sz w:val="22"/>
        </w:rPr>
        <w:t>Приоритетна ос 6</w:t>
      </w:r>
      <w:r w:rsidRPr="001368CF">
        <w:rPr>
          <w:rFonts w:ascii="Calibri" w:hAnsi="Calibri" w:cs="Calibri"/>
          <w:sz w:val="22"/>
        </w:rPr>
        <w:t xml:space="preserve"> към Крайни получатели в срок до 31 декември 2019 г.;</w:t>
      </w:r>
    </w:p>
    <w:p w14:paraId="021FB32B" w14:textId="5E286B28" w:rsidR="00933579" w:rsidRPr="001368CF" w:rsidRDefault="00933579" w:rsidP="008C60A8">
      <w:pPr>
        <w:pStyle w:val="DGKVLevel4"/>
        <w:rPr>
          <w:rFonts w:ascii="Calibri" w:hAnsi="Calibri" w:cs="Calibri"/>
          <w:sz w:val="22"/>
        </w:rPr>
      </w:pPr>
      <w:r w:rsidRPr="001368CF">
        <w:rPr>
          <w:rFonts w:ascii="Calibri" w:hAnsi="Calibri" w:cs="Calibri"/>
          <w:sz w:val="22"/>
        </w:rPr>
        <w:t xml:space="preserve">Подписване на Договори за финансиране по </w:t>
      </w:r>
      <w:r w:rsidR="00BE37C4" w:rsidRPr="001368CF">
        <w:rPr>
          <w:rFonts w:ascii="Calibri" w:hAnsi="Calibri" w:cs="Calibri"/>
          <w:sz w:val="22"/>
        </w:rPr>
        <w:t>Приоритетна ос 6</w:t>
      </w:r>
      <w:r w:rsidRPr="001368CF">
        <w:rPr>
          <w:rFonts w:ascii="Calibri" w:hAnsi="Calibri" w:cs="Calibri"/>
          <w:sz w:val="22"/>
        </w:rPr>
        <w:t xml:space="preserve">: </w:t>
      </w:r>
      <w:r w:rsidRPr="001368CF">
        <w:rPr>
          <w:rFonts w:ascii="Calibri" w:hAnsi="Calibri" w:cs="Calibri"/>
          <w:sz w:val="22"/>
          <w:lang w:val="en-US"/>
        </w:rPr>
        <w:t>[</w:t>
      </w:r>
      <w:r w:rsidRPr="001368CF">
        <w:rPr>
          <w:rFonts w:ascii="Calibri" w:hAnsi="Calibri" w:cs="Calibri"/>
          <w:sz w:val="22"/>
        </w:rPr>
        <w:t>5%</w:t>
      </w:r>
      <w:r w:rsidRPr="001368CF">
        <w:rPr>
          <w:rFonts w:ascii="Calibri" w:hAnsi="Calibri" w:cs="Calibri"/>
          <w:sz w:val="22"/>
          <w:lang w:val="en-US"/>
        </w:rPr>
        <w:t>]</w:t>
      </w:r>
      <w:r w:rsidRPr="001368CF">
        <w:rPr>
          <w:rFonts w:ascii="Calibri" w:hAnsi="Calibri" w:cs="Calibri"/>
          <w:sz w:val="22"/>
        </w:rPr>
        <w:t xml:space="preserve"> от Заемния лимит от ПО6 в срок до 31 декември 2018 г.;</w:t>
      </w:r>
    </w:p>
    <w:p w14:paraId="15292F8C" w14:textId="4FA3CB60" w:rsidR="00933579" w:rsidRPr="001368CF" w:rsidRDefault="00933579" w:rsidP="008C60A8">
      <w:pPr>
        <w:pStyle w:val="DGKVLevel4"/>
        <w:rPr>
          <w:rFonts w:ascii="Calibri" w:hAnsi="Calibri" w:cs="Calibri"/>
          <w:sz w:val="22"/>
        </w:rPr>
      </w:pPr>
      <w:r w:rsidRPr="001368CF">
        <w:rPr>
          <w:rFonts w:ascii="Calibri" w:hAnsi="Calibri" w:cs="Calibri"/>
          <w:sz w:val="22"/>
        </w:rPr>
        <w:t xml:space="preserve">Стартиране на изпълнението (в т.ч. строителни работи и/ или доставка и монтаж на оборудване) на поне един Допустим инвестиционен проект по ПО1 и поне един  Допустим инвестиционен проект по </w:t>
      </w:r>
      <w:r w:rsidR="00BE37C4" w:rsidRPr="001368CF">
        <w:rPr>
          <w:rFonts w:ascii="Calibri" w:hAnsi="Calibri" w:cs="Calibri"/>
          <w:sz w:val="22"/>
        </w:rPr>
        <w:t>Приоритетна ос</w:t>
      </w:r>
      <w:r w:rsidRPr="001368CF">
        <w:rPr>
          <w:rFonts w:ascii="Calibri" w:hAnsi="Calibri" w:cs="Calibri"/>
          <w:sz w:val="22"/>
        </w:rPr>
        <w:t xml:space="preserve"> 6 до 31 декември 2018 г.;</w:t>
      </w:r>
    </w:p>
    <w:p w14:paraId="0D04BF7B" w14:textId="2F3FF3A7" w:rsidR="00AE39D1" w:rsidRPr="009B5A13" w:rsidRDefault="00933579" w:rsidP="009B5A13">
      <w:pPr>
        <w:pStyle w:val="DGKVLevel4"/>
        <w:rPr>
          <w:rFonts w:ascii="Calibri" w:hAnsi="Calibri" w:cs="Calibri"/>
          <w:sz w:val="22"/>
        </w:rPr>
      </w:pPr>
      <w:r w:rsidRPr="001368CF">
        <w:rPr>
          <w:rFonts w:ascii="Calibri" w:hAnsi="Calibri" w:cs="Calibri"/>
          <w:sz w:val="22"/>
        </w:rPr>
        <w:lastRenderedPageBreak/>
        <w:t xml:space="preserve">Усвояване от страна на ФГР на </w:t>
      </w:r>
      <w:r w:rsidRPr="001368CF">
        <w:rPr>
          <w:rFonts w:ascii="Calibri" w:hAnsi="Calibri" w:cs="Calibri"/>
          <w:sz w:val="22"/>
          <w:lang w:val="en-US"/>
        </w:rPr>
        <w:t>[</w:t>
      </w:r>
      <w:r w:rsidRPr="001368CF">
        <w:rPr>
          <w:rFonts w:ascii="Calibri" w:hAnsi="Calibri" w:cs="Calibri"/>
          <w:sz w:val="22"/>
        </w:rPr>
        <w:t>70%</w:t>
      </w:r>
      <w:r w:rsidRPr="001368CF">
        <w:rPr>
          <w:rFonts w:ascii="Calibri" w:hAnsi="Calibri" w:cs="Calibri"/>
          <w:sz w:val="22"/>
          <w:lang w:val="en-US"/>
        </w:rPr>
        <w:t>]</w:t>
      </w:r>
      <w:r w:rsidRPr="001368CF">
        <w:rPr>
          <w:rFonts w:ascii="Calibri" w:hAnsi="Calibri" w:cs="Calibri"/>
          <w:sz w:val="22"/>
        </w:rPr>
        <w:t xml:space="preserve"> от Заемния лимит за Допустими разходи: в срок до четири години от датата на получаване на потвърждение от ФМФИБ за изпълнение на Предварителните</w:t>
      </w:r>
      <w:r w:rsidR="0084499B">
        <w:rPr>
          <w:rFonts w:ascii="Calibri" w:hAnsi="Calibri" w:cs="Calibri"/>
          <w:sz w:val="22"/>
        </w:rPr>
        <w:t xml:space="preserve"> условия.</w:t>
      </w:r>
      <w:bookmarkStart w:id="146" w:name="_Ref490586617"/>
      <w:bookmarkStart w:id="147" w:name="_Toc261505293"/>
    </w:p>
    <w:p w14:paraId="0A3281B7" w14:textId="77777777" w:rsidR="00154D34" w:rsidRPr="001368CF" w:rsidRDefault="00BE37C4" w:rsidP="00AB359D">
      <w:pPr>
        <w:pStyle w:val="DGKVLevel2"/>
        <w:rPr>
          <w:rFonts w:ascii="Calibri" w:hAnsi="Calibri" w:cs="Calibri"/>
          <w:b/>
          <w:sz w:val="22"/>
          <w:szCs w:val="22"/>
        </w:rPr>
      </w:pPr>
      <w:r w:rsidRPr="001368CF">
        <w:rPr>
          <w:rFonts w:ascii="Calibri" w:hAnsi="Calibri" w:cs="Calibri"/>
          <w:sz w:val="22"/>
          <w:szCs w:val="22"/>
        </w:rPr>
        <w:t>С</w:t>
      </w:r>
      <w:r w:rsidR="00154D34" w:rsidRPr="001368CF">
        <w:rPr>
          <w:rFonts w:ascii="Calibri" w:hAnsi="Calibri" w:cs="Calibri"/>
          <w:sz w:val="22"/>
          <w:szCs w:val="22"/>
        </w:rPr>
        <w:t xml:space="preserve">редствата по Договорите за финансиране </w:t>
      </w:r>
      <w:r w:rsidRPr="001368CF">
        <w:rPr>
          <w:rFonts w:ascii="Calibri" w:hAnsi="Calibri" w:cs="Calibri"/>
          <w:sz w:val="22"/>
          <w:szCs w:val="22"/>
        </w:rPr>
        <w:t xml:space="preserve">се </w:t>
      </w:r>
      <w:r w:rsidR="00AF5868" w:rsidRPr="001368CF">
        <w:rPr>
          <w:rFonts w:ascii="Calibri" w:hAnsi="Calibri" w:cs="Calibri"/>
          <w:sz w:val="22"/>
          <w:szCs w:val="22"/>
        </w:rPr>
        <w:t>от</w:t>
      </w:r>
      <w:r w:rsidRPr="001368CF">
        <w:rPr>
          <w:rFonts w:ascii="Calibri" w:hAnsi="Calibri" w:cs="Calibri"/>
          <w:sz w:val="22"/>
          <w:szCs w:val="22"/>
        </w:rPr>
        <w:t>пускат към Крайни получатели</w:t>
      </w:r>
      <w:r w:rsidR="00154D34" w:rsidRPr="001368CF">
        <w:rPr>
          <w:rFonts w:ascii="Calibri" w:hAnsi="Calibri" w:cs="Calibri"/>
          <w:sz w:val="22"/>
          <w:szCs w:val="22"/>
        </w:rPr>
        <w:t xml:space="preserve"> от Сметката за усвояван</w:t>
      </w:r>
      <w:r w:rsidR="000201A9" w:rsidRPr="001368CF">
        <w:rPr>
          <w:rFonts w:ascii="Calibri" w:hAnsi="Calibri" w:cs="Calibri"/>
          <w:sz w:val="22"/>
          <w:szCs w:val="22"/>
        </w:rPr>
        <w:t>е в съответствие със следната процедура</w:t>
      </w:r>
      <w:bookmarkEnd w:id="146"/>
      <w:r w:rsidR="000201A9" w:rsidRPr="001368CF">
        <w:rPr>
          <w:rFonts w:ascii="Calibri" w:hAnsi="Calibri" w:cs="Calibri"/>
          <w:sz w:val="22"/>
          <w:szCs w:val="22"/>
        </w:rPr>
        <w:t>:</w:t>
      </w:r>
    </w:p>
    <w:p w14:paraId="4EA70D84" w14:textId="3EEA5515" w:rsidR="009B7E15" w:rsidRPr="001368CF" w:rsidRDefault="00154D34" w:rsidP="00742993">
      <w:pPr>
        <w:pStyle w:val="DGKVLevel3"/>
        <w:rPr>
          <w:rFonts w:ascii="Calibri" w:hAnsi="Calibri" w:cs="Calibri"/>
          <w:sz w:val="22"/>
          <w:szCs w:val="22"/>
        </w:rPr>
      </w:pPr>
      <w:r w:rsidRPr="001368CF">
        <w:rPr>
          <w:rFonts w:ascii="Calibri" w:hAnsi="Calibri" w:cs="Calibri"/>
          <w:sz w:val="22"/>
          <w:szCs w:val="22"/>
        </w:rPr>
        <w:t xml:space="preserve">Не по-късно от </w:t>
      </w:r>
      <w:r w:rsidR="00AB359D" w:rsidRPr="001368CF">
        <w:rPr>
          <w:rFonts w:ascii="Calibri" w:hAnsi="Calibri" w:cs="Calibri"/>
          <w:sz w:val="22"/>
          <w:szCs w:val="22"/>
        </w:rPr>
        <w:t>5</w:t>
      </w:r>
      <w:r w:rsidRPr="001368CF">
        <w:rPr>
          <w:rFonts w:ascii="Calibri" w:hAnsi="Calibri" w:cs="Calibri"/>
          <w:sz w:val="22"/>
          <w:szCs w:val="22"/>
        </w:rPr>
        <w:t xml:space="preserve"> (</w:t>
      </w:r>
      <w:r w:rsidR="00AB359D" w:rsidRPr="001368CF">
        <w:rPr>
          <w:rFonts w:ascii="Calibri" w:hAnsi="Calibri" w:cs="Calibri"/>
          <w:sz w:val="22"/>
          <w:szCs w:val="22"/>
        </w:rPr>
        <w:t>пет</w:t>
      </w:r>
      <w:r w:rsidRPr="001368CF">
        <w:rPr>
          <w:rFonts w:ascii="Calibri" w:hAnsi="Calibri" w:cs="Calibri"/>
          <w:sz w:val="22"/>
          <w:szCs w:val="22"/>
        </w:rPr>
        <w:t xml:space="preserve">) Работни дни преди </w:t>
      </w:r>
      <w:r w:rsidR="000201A9" w:rsidRPr="001368CF">
        <w:rPr>
          <w:rFonts w:ascii="Calibri" w:hAnsi="Calibri" w:cs="Calibri"/>
          <w:sz w:val="22"/>
          <w:szCs w:val="22"/>
        </w:rPr>
        <w:t xml:space="preserve">първото отпускане на средства по Договор за финансиране, </w:t>
      </w:r>
      <w:r w:rsidRPr="001368CF">
        <w:rPr>
          <w:rFonts w:ascii="Calibri" w:hAnsi="Calibri" w:cs="Calibri"/>
          <w:sz w:val="22"/>
          <w:szCs w:val="22"/>
        </w:rPr>
        <w:t xml:space="preserve">ФГР </w:t>
      </w:r>
      <w:r w:rsidR="00BE37C4" w:rsidRPr="001368CF">
        <w:rPr>
          <w:rFonts w:ascii="Calibri" w:hAnsi="Calibri" w:cs="Calibri"/>
          <w:sz w:val="22"/>
          <w:szCs w:val="22"/>
        </w:rPr>
        <w:t>изпраща</w:t>
      </w:r>
      <w:r w:rsidR="009B7E15" w:rsidRPr="001368CF">
        <w:rPr>
          <w:rFonts w:ascii="Calibri" w:hAnsi="Calibri" w:cs="Calibri"/>
          <w:sz w:val="22"/>
          <w:szCs w:val="22"/>
        </w:rPr>
        <w:t xml:space="preserve"> на ФМФИБ </w:t>
      </w:r>
      <w:r w:rsidR="00AB359D" w:rsidRPr="001368CF">
        <w:rPr>
          <w:rFonts w:ascii="Calibri" w:hAnsi="Calibri" w:cs="Calibri"/>
          <w:sz w:val="22"/>
          <w:szCs w:val="22"/>
        </w:rPr>
        <w:t xml:space="preserve">Проектен фиш </w:t>
      </w:r>
      <w:r w:rsidR="009B7E15" w:rsidRPr="001368CF">
        <w:rPr>
          <w:rFonts w:ascii="Calibri" w:hAnsi="Calibri" w:cs="Calibri"/>
          <w:sz w:val="22"/>
          <w:szCs w:val="22"/>
        </w:rPr>
        <w:t xml:space="preserve">за </w:t>
      </w:r>
      <w:r w:rsidR="00F5745A" w:rsidRPr="001368CF">
        <w:rPr>
          <w:rFonts w:ascii="Calibri" w:hAnsi="Calibri" w:cs="Calibri"/>
          <w:sz w:val="22"/>
          <w:szCs w:val="22"/>
        </w:rPr>
        <w:t>въпросното финансиране</w:t>
      </w:r>
      <w:r w:rsidR="009B7E15" w:rsidRPr="001368CF">
        <w:rPr>
          <w:rFonts w:ascii="Calibri" w:hAnsi="Calibri" w:cs="Calibri"/>
          <w:sz w:val="22"/>
          <w:szCs w:val="22"/>
        </w:rPr>
        <w:t>, който:</w:t>
      </w:r>
    </w:p>
    <w:p w14:paraId="79BE5817" w14:textId="23E605CA" w:rsidR="009B7E15" w:rsidRPr="001368CF" w:rsidRDefault="009B7E15" w:rsidP="008C60A8">
      <w:pPr>
        <w:pStyle w:val="DGKVLevel4"/>
        <w:rPr>
          <w:rFonts w:ascii="Calibri" w:hAnsi="Calibri" w:cs="Calibri"/>
          <w:sz w:val="22"/>
        </w:rPr>
      </w:pPr>
      <w:r w:rsidRPr="001368CF">
        <w:rPr>
          <w:rFonts w:ascii="Calibri" w:hAnsi="Calibri" w:cs="Calibri"/>
          <w:sz w:val="22"/>
        </w:rPr>
        <w:t xml:space="preserve">е </w:t>
      </w:r>
      <w:r w:rsidR="00AB359D" w:rsidRPr="001368CF">
        <w:rPr>
          <w:rFonts w:ascii="Calibri" w:hAnsi="Calibri" w:cs="Calibri"/>
          <w:sz w:val="22"/>
        </w:rPr>
        <w:t xml:space="preserve">в съответствие с образеца, посочен в </w:t>
      </w:r>
      <w:r w:rsidR="00B9308A" w:rsidRPr="001368CF">
        <w:rPr>
          <w:rFonts w:ascii="Calibri" w:hAnsi="Calibri" w:cs="Calibri"/>
          <w:sz w:val="22"/>
        </w:rPr>
        <w:t>Приложение № 3</w:t>
      </w:r>
      <w:r w:rsidRPr="001368CF">
        <w:rPr>
          <w:rFonts w:ascii="Calibri" w:hAnsi="Calibri" w:cs="Calibri"/>
          <w:sz w:val="22"/>
        </w:rPr>
        <w:t>;</w:t>
      </w:r>
    </w:p>
    <w:p w14:paraId="16467414" w14:textId="77777777" w:rsidR="009B7E15" w:rsidRPr="001368CF" w:rsidRDefault="009B7E15" w:rsidP="008C60A8">
      <w:pPr>
        <w:pStyle w:val="DGKVLevel4"/>
        <w:rPr>
          <w:rFonts w:ascii="Calibri" w:hAnsi="Calibri" w:cs="Calibri"/>
          <w:sz w:val="22"/>
        </w:rPr>
      </w:pPr>
      <w:r w:rsidRPr="001368CF">
        <w:rPr>
          <w:rFonts w:ascii="Calibri" w:hAnsi="Calibri" w:cs="Calibri"/>
          <w:sz w:val="22"/>
        </w:rPr>
        <w:t xml:space="preserve">е </w:t>
      </w:r>
      <w:r w:rsidR="00154D34" w:rsidRPr="001368CF">
        <w:rPr>
          <w:rFonts w:ascii="Calibri" w:hAnsi="Calibri" w:cs="Calibri"/>
          <w:sz w:val="22"/>
        </w:rPr>
        <w:t>подписа</w:t>
      </w:r>
      <w:r w:rsidR="00AB359D" w:rsidRPr="001368CF">
        <w:rPr>
          <w:rFonts w:ascii="Calibri" w:hAnsi="Calibri" w:cs="Calibri"/>
          <w:sz w:val="22"/>
        </w:rPr>
        <w:t>н</w:t>
      </w:r>
      <w:r w:rsidR="00154D34" w:rsidRPr="001368CF">
        <w:rPr>
          <w:rFonts w:ascii="Calibri" w:hAnsi="Calibri" w:cs="Calibri"/>
          <w:sz w:val="22"/>
        </w:rPr>
        <w:t xml:space="preserve"> от упълномощен представител на ФГР</w:t>
      </w:r>
      <w:r w:rsidRPr="001368CF">
        <w:rPr>
          <w:rFonts w:ascii="Calibri" w:hAnsi="Calibri" w:cs="Calibri"/>
          <w:sz w:val="22"/>
        </w:rPr>
        <w:t>;</w:t>
      </w:r>
    </w:p>
    <w:p w14:paraId="27DFD159" w14:textId="77777777" w:rsidR="009B7E15" w:rsidRPr="001368CF" w:rsidRDefault="009B7E15" w:rsidP="008C60A8">
      <w:pPr>
        <w:pStyle w:val="DGKVLevel4"/>
        <w:rPr>
          <w:rFonts w:ascii="Calibri" w:hAnsi="Calibri" w:cs="Calibri"/>
          <w:sz w:val="22"/>
        </w:rPr>
      </w:pPr>
      <w:r w:rsidRPr="001368CF">
        <w:rPr>
          <w:rFonts w:ascii="Calibri" w:hAnsi="Calibri" w:cs="Calibri"/>
          <w:sz w:val="22"/>
        </w:rPr>
        <w:t>е придружен с</w:t>
      </w:r>
      <w:r w:rsidR="001031F7" w:rsidRPr="001368CF">
        <w:rPr>
          <w:rFonts w:ascii="Calibri" w:hAnsi="Calibri" w:cs="Calibri"/>
          <w:sz w:val="22"/>
        </w:rPr>
        <w:t xml:space="preserve"> </w:t>
      </w:r>
      <w:r w:rsidR="005563B7" w:rsidRPr="001368CF">
        <w:rPr>
          <w:rFonts w:ascii="Calibri" w:hAnsi="Calibri" w:cs="Calibri"/>
          <w:sz w:val="22"/>
        </w:rPr>
        <w:t>декларация</w:t>
      </w:r>
      <w:r w:rsidR="00154D34" w:rsidRPr="001368CF">
        <w:rPr>
          <w:rFonts w:ascii="Calibri" w:hAnsi="Calibri" w:cs="Calibri"/>
          <w:sz w:val="22"/>
        </w:rPr>
        <w:t xml:space="preserve"> за липса на конфликт на интереси, надлежно подписан</w:t>
      </w:r>
      <w:r w:rsidR="001031F7" w:rsidRPr="001368CF">
        <w:rPr>
          <w:rFonts w:ascii="Calibri" w:hAnsi="Calibri" w:cs="Calibri"/>
          <w:sz w:val="22"/>
        </w:rPr>
        <w:t>а</w:t>
      </w:r>
      <w:r w:rsidR="00154D34" w:rsidRPr="001368CF">
        <w:rPr>
          <w:rFonts w:ascii="Calibri" w:hAnsi="Calibri" w:cs="Calibri"/>
          <w:sz w:val="22"/>
        </w:rPr>
        <w:t xml:space="preserve"> от упълномощен представител на ФГР</w:t>
      </w:r>
      <w:r w:rsidRPr="001368CF">
        <w:rPr>
          <w:rFonts w:ascii="Calibri" w:hAnsi="Calibri" w:cs="Calibri"/>
          <w:sz w:val="22"/>
        </w:rPr>
        <w:t xml:space="preserve">, и </w:t>
      </w:r>
    </w:p>
    <w:p w14:paraId="506F1202" w14:textId="77777777" w:rsidR="00154D34" w:rsidRPr="001368CF" w:rsidRDefault="009B7E15" w:rsidP="008C60A8">
      <w:pPr>
        <w:pStyle w:val="DGKVLevel4"/>
        <w:rPr>
          <w:rFonts w:ascii="Calibri" w:hAnsi="Calibri" w:cs="Calibri"/>
          <w:sz w:val="22"/>
        </w:rPr>
      </w:pPr>
      <w:r w:rsidRPr="001368CF">
        <w:rPr>
          <w:rFonts w:ascii="Calibri" w:hAnsi="Calibri" w:cs="Calibri"/>
          <w:sz w:val="22"/>
        </w:rPr>
        <w:t>е придружен със заверен препис от решение на Инвестиционния комитет, одобряващо сключването на съответния Договор за финансиране</w:t>
      </w:r>
      <w:r w:rsidR="00782E97" w:rsidRPr="001368CF">
        <w:rPr>
          <w:rFonts w:ascii="Calibri" w:hAnsi="Calibri" w:cs="Calibri"/>
          <w:sz w:val="22"/>
        </w:rPr>
        <w:t>.</w:t>
      </w:r>
    </w:p>
    <w:p w14:paraId="5012A5ED" w14:textId="58377C72" w:rsidR="009B7E15" w:rsidRPr="001368CF" w:rsidRDefault="009B7E15" w:rsidP="00831418">
      <w:pPr>
        <w:pStyle w:val="DGKVLevel3"/>
        <w:rPr>
          <w:rFonts w:ascii="Calibri" w:hAnsi="Calibri" w:cs="Calibri"/>
          <w:sz w:val="22"/>
          <w:szCs w:val="22"/>
        </w:rPr>
      </w:pPr>
      <w:r w:rsidRPr="001368CF">
        <w:rPr>
          <w:rFonts w:ascii="Calibri" w:hAnsi="Calibri" w:cs="Calibri"/>
          <w:sz w:val="22"/>
          <w:szCs w:val="22"/>
        </w:rPr>
        <w:t>ФГР е предоставил задо</w:t>
      </w:r>
      <w:r w:rsidR="00B26E3E" w:rsidRPr="001368CF">
        <w:rPr>
          <w:rFonts w:ascii="Calibri" w:hAnsi="Calibri" w:cs="Calibri"/>
          <w:sz w:val="22"/>
          <w:szCs w:val="22"/>
        </w:rPr>
        <w:t>волителни</w:t>
      </w:r>
      <w:r w:rsidRPr="001368CF">
        <w:rPr>
          <w:rFonts w:ascii="Calibri" w:hAnsi="Calibri" w:cs="Calibri"/>
          <w:sz w:val="22"/>
          <w:szCs w:val="22"/>
        </w:rPr>
        <w:t xml:space="preserve"> доказателства на ФМФИБ</w:t>
      </w:r>
      <w:r w:rsidR="00F714B3" w:rsidRPr="001368CF">
        <w:rPr>
          <w:rFonts w:ascii="Calibri" w:hAnsi="Calibri" w:cs="Calibri"/>
          <w:sz w:val="22"/>
          <w:szCs w:val="22"/>
        </w:rPr>
        <w:t>,</w:t>
      </w:r>
      <w:r w:rsidRPr="001368CF">
        <w:rPr>
          <w:rFonts w:ascii="Calibri" w:hAnsi="Calibri" w:cs="Calibri"/>
          <w:sz w:val="22"/>
          <w:szCs w:val="22"/>
        </w:rPr>
        <w:t xml:space="preserve"> най-късно към момента на предоставяне на Проектния фиш, че за съответния Допустим</w:t>
      </w:r>
      <w:r w:rsidR="006D7C7B" w:rsidRPr="001368CF">
        <w:rPr>
          <w:rFonts w:ascii="Calibri" w:hAnsi="Calibri" w:cs="Calibri"/>
          <w:sz w:val="22"/>
          <w:szCs w:val="22"/>
        </w:rPr>
        <w:t xml:space="preserve"> инвестиционен</w:t>
      </w:r>
      <w:r w:rsidRPr="001368CF">
        <w:rPr>
          <w:rFonts w:ascii="Calibri" w:hAnsi="Calibri" w:cs="Calibri"/>
          <w:sz w:val="22"/>
          <w:szCs w:val="22"/>
        </w:rPr>
        <w:t xml:space="preserve"> проект</w:t>
      </w:r>
      <w:r w:rsidR="001031F7" w:rsidRPr="001368CF">
        <w:rPr>
          <w:rFonts w:ascii="Calibri" w:hAnsi="Calibri" w:cs="Calibri"/>
          <w:sz w:val="22"/>
          <w:szCs w:val="22"/>
        </w:rPr>
        <w:t xml:space="preserve"> </w:t>
      </w:r>
      <w:r w:rsidRPr="001368CF">
        <w:rPr>
          <w:rFonts w:ascii="Calibri" w:hAnsi="Calibri" w:cs="Calibri"/>
          <w:sz w:val="22"/>
          <w:szCs w:val="22"/>
        </w:rPr>
        <w:t xml:space="preserve">е осигурено Съфинансиране в размера и съгласно изискванията, посочени в </w:t>
      </w:r>
      <w:r w:rsidR="00782E97" w:rsidRPr="001368CF">
        <w:rPr>
          <w:rFonts w:ascii="Calibri" w:hAnsi="Calibri" w:cs="Calibri"/>
          <w:sz w:val="22"/>
          <w:szCs w:val="22"/>
        </w:rPr>
        <w:t>Член </w:t>
      </w:r>
      <w:r w:rsidR="0060646E" w:rsidRPr="001368CF">
        <w:rPr>
          <w:rFonts w:ascii="Calibri" w:hAnsi="Calibri" w:cs="Calibri"/>
          <w:sz w:val="22"/>
          <w:szCs w:val="22"/>
        </w:rPr>
        <w:t>8</w:t>
      </w:r>
      <w:r w:rsidR="00782E97" w:rsidRPr="001368CF">
        <w:rPr>
          <w:rFonts w:ascii="Calibri" w:hAnsi="Calibri" w:cs="Calibri"/>
          <w:sz w:val="22"/>
          <w:szCs w:val="22"/>
        </w:rPr>
        <w:t>.</w:t>
      </w:r>
    </w:p>
    <w:p w14:paraId="76744EB5" w14:textId="3ECED933" w:rsidR="00154D34" w:rsidRPr="001368CF" w:rsidRDefault="00782E97" w:rsidP="00831418">
      <w:pPr>
        <w:pStyle w:val="DGKVLevel3"/>
        <w:rPr>
          <w:rFonts w:ascii="Calibri" w:hAnsi="Calibri" w:cs="Calibri"/>
          <w:sz w:val="22"/>
          <w:szCs w:val="22"/>
        </w:rPr>
      </w:pPr>
      <w:r w:rsidRPr="001368CF">
        <w:rPr>
          <w:rFonts w:ascii="Calibri" w:hAnsi="Calibri" w:cs="Calibri"/>
          <w:sz w:val="22"/>
          <w:szCs w:val="22"/>
        </w:rPr>
        <w:t xml:space="preserve">В случай че ФМФИБ не възрази писмено срещу валидността на предоставения Проектен фиш или изиска допълнителни доказателства с оглед на допустимостта на Договора за финансиране и наличието на изискуемо Съфинансиране в срок до 5 (пет) Работни дни от получаването на Проектния фиш, ФГР има право да отпусне средства от Сметката за усвояване към Крайния получател в съответствие с изискванията на съответния Договор за финансиране. </w:t>
      </w:r>
    </w:p>
    <w:p w14:paraId="66FC7F3F" w14:textId="6AD543B2" w:rsidR="00B069D2" w:rsidRPr="001368CF" w:rsidRDefault="00B069D2" w:rsidP="00586CEE">
      <w:pPr>
        <w:pStyle w:val="DGKVLevel3"/>
        <w:rPr>
          <w:rFonts w:ascii="Calibri" w:hAnsi="Calibri" w:cs="Calibri"/>
          <w:bCs/>
          <w:sz w:val="22"/>
          <w:szCs w:val="22"/>
        </w:rPr>
      </w:pPr>
      <w:r w:rsidRPr="001368CF">
        <w:rPr>
          <w:rFonts w:ascii="Calibri" w:hAnsi="Calibri" w:cs="Calibri"/>
          <w:sz w:val="22"/>
          <w:szCs w:val="22"/>
        </w:rPr>
        <w:t xml:space="preserve">В случаи на </w:t>
      </w:r>
      <w:r w:rsidR="009E1C59" w:rsidRPr="001368CF">
        <w:rPr>
          <w:rFonts w:ascii="Calibri" w:hAnsi="Calibri" w:cs="Calibri"/>
          <w:sz w:val="22"/>
          <w:szCs w:val="22"/>
        </w:rPr>
        <w:t xml:space="preserve">малки заеми </w:t>
      </w:r>
      <w:r w:rsidR="00FA6433" w:rsidRPr="001368CF">
        <w:rPr>
          <w:rFonts w:ascii="Calibri" w:hAnsi="Calibri" w:cs="Calibri"/>
          <w:sz w:val="22"/>
          <w:szCs w:val="22"/>
        </w:rPr>
        <w:t xml:space="preserve">до </w:t>
      </w:r>
      <w:r w:rsidR="005179EC" w:rsidRPr="001368CF">
        <w:rPr>
          <w:rFonts w:ascii="Calibri" w:hAnsi="Calibri" w:cs="Calibri"/>
          <w:sz w:val="22"/>
          <w:szCs w:val="22"/>
        </w:rPr>
        <w:t>10</w:t>
      </w:r>
      <w:r w:rsidR="00586CEE" w:rsidRPr="001368CF">
        <w:rPr>
          <w:rFonts w:ascii="Calibri" w:hAnsi="Calibri" w:cs="Calibri"/>
          <w:sz w:val="22"/>
          <w:szCs w:val="22"/>
        </w:rPr>
        <w:t>0 000 лева</w:t>
      </w:r>
      <w:r w:rsidR="00FA6433" w:rsidRPr="001368CF">
        <w:rPr>
          <w:rFonts w:ascii="Calibri" w:hAnsi="Calibri" w:cs="Calibri"/>
          <w:sz w:val="22"/>
          <w:szCs w:val="22"/>
        </w:rPr>
        <w:t xml:space="preserve"> </w:t>
      </w:r>
      <w:r w:rsidR="009E1C59" w:rsidRPr="001368CF">
        <w:rPr>
          <w:rFonts w:ascii="Calibri" w:hAnsi="Calibri" w:cs="Calibri"/>
          <w:sz w:val="22"/>
          <w:szCs w:val="22"/>
        </w:rPr>
        <w:t xml:space="preserve">за енергийна ефективност </w:t>
      </w:r>
      <w:r w:rsidR="00586CEE" w:rsidRPr="001368CF">
        <w:rPr>
          <w:rFonts w:ascii="Calibri" w:hAnsi="Calibri" w:cs="Calibri"/>
          <w:sz w:val="22"/>
          <w:szCs w:val="22"/>
        </w:rPr>
        <w:t>на еднофамилни жилищни сгради</w:t>
      </w:r>
      <w:r w:rsidRPr="001368CF">
        <w:rPr>
          <w:rFonts w:ascii="Calibri" w:hAnsi="Calibri" w:cs="Calibri"/>
          <w:sz w:val="22"/>
          <w:szCs w:val="22"/>
        </w:rPr>
        <w:t xml:space="preserve">, ФГР има право да изпрати </w:t>
      </w:r>
      <w:r w:rsidR="00586CEE" w:rsidRPr="001368CF">
        <w:rPr>
          <w:rFonts w:ascii="Calibri" w:hAnsi="Calibri" w:cs="Calibri"/>
          <w:sz w:val="22"/>
          <w:szCs w:val="22"/>
        </w:rPr>
        <w:t xml:space="preserve">фиш с </w:t>
      </w:r>
      <w:r w:rsidR="00C21531" w:rsidRPr="001368CF">
        <w:rPr>
          <w:rFonts w:ascii="Calibri" w:hAnsi="Calibri" w:cs="Calibri"/>
          <w:sz w:val="22"/>
          <w:szCs w:val="22"/>
        </w:rPr>
        <w:t>информация за одобрените параметри на</w:t>
      </w:r>
      <w:r w:rsidRPr="001368CF">
        <w:rPr>
          <w:rFonts w:ascii="Calibri" w:hAnsi="Calibri" w:cs="Calibri"/>
          <w:sz w:val="22"/>
          <w:szCs w:val="22"/>
        </w:rPr>
        <w:t xml:space="preserve"> продукт</w:t>
      </w:r>
      <w:r w:rsidR="00C21531" w:rsidRPr="001368CF">
        <w:rPr>
          <w:rFonts w:ascii="Calibri" w:hAnsi="Calibri" w:cs="Calibri"/>
          <w:sz w:val="22"/>
          <w:szCs w:val="22"/>
        </w:rPr>
        <w:t>а</w:t>
      </w:r>
      <w:r w:rsidR="002C4F64" w:rsidRPr="001368CF">
        <w:rPr>
          <w:rFonts w:ascii="Calibri" w:hAnsi="Calibri" w:cs="Calibri"/>
          <w:sz w:val="22"/>
          <w:szCs w:val="22"/>
        </w:rPr>
        <w:t xml:space="preserve"> за </w:t>
      </w:r>
      <w:r w:rsidR="00F0104E" w:rsidRPr="001368CF">
        <w:rPr>
          <w:rFonts w:ascii="Calibri" w:hAnsi="Calibri" w:cs="Calibri"/>
          <w:sz w:val="22"/>
          <w:szCs w:val="22"/>
        </w:rPr>
        <w:t>Ф</w:t>
      </w:r>
      <w:r w:rsidR="002C4F64" w:rsidRPr="001368CF">
        <w:rPr>
          <w:rFonts w:ascii="Calibri" w:hAnsi="Calibri" w:cs="Calibri"/>
          <w:sz w:val="22"/>
          <w:szCs w:val="22"/>
        </w:rPr>
        <w:t>инансиране</w:t>
      </w:r>
      <w:r w:rsidRPr="001368CF">
        <w:rPr>
          <w:rFonts w:ascii="Calibri" w:hAnsi="Calibri" w:cs="Calibri"/>
          <w:sz w:val="22"/>
          <w:szCs w:val="22"/>
        </w:rPr>
        <w:t xml:space="preserve">, в който случай не е необходимо изпращането на Проектен фиш за </w:t>
      </w:r>
      <w:r w:rsidR="00C63C28" w:rsidRPr="001368CF">
        <w:rPr>
          <w:rFonts w:ascii="Calibri" w:hAnsi="Calibri" w:cs="Calibri"/>
          <w:sz w:val="22"/>
          <w:szCs w:val="22"/>
        </w:rPr>
        <w:t xml:space="preserve">всеки </w:t>
      </w:r>
      <w:r w:rsidRPr="001368CF">
        <w:rPr>
          <w:rFonts w:ascii="Calibri" w:hAnsi="Calibri" w:cs="Calibri"/>
          <w:sz w:val="22"/>
          <w:szCs w:val="22"/>
        </w:rPr>
        <w:t>отдел</w:t>
      </w:r>
      <w:r w:rsidR="00C63C28" w:rsidRPr="001368CF">
        <w:rPr>
          <w:rFonts w:ascii="Calibri" w:hAnsi="Calibri" w:cs="Calibri"/>
          <w:sz w:val="22"/>
          <w:szCs w:val="22"/>
        </w:rPr>
        <w:t>е</w:t>
      </w:r>
      <w:r w:rsidRPr="001368CF">
        <w:rPr>
          <w:rFonts w:ascii="Calibri" w:hAnsi="Calibri" w:cs="Calibri"/>
          <w:sz w:val="22"/>
          <w:szCs w:val="22"/>
        </w:rPr>
        <w:t xml:space="preserve">н </w:t>
      </w:r>
      <w:r w:rsidR="00327923" w:rsidRPr="001368CF">
        <w:rPr>
          <w:rFonts w:ascii="Calibri" w:hAnsi="Calibri" w:cs="Calibri"/>
          <w:sz w:val="22"/>
          <w:szCs w:val="22"/>
        </w:rPr>
        <w:t>Договор за ф</w:t>
      </w:r>
      <w:r w:rsidRPr="001368CF">
        <w:rPr>
          <w:rFonts w:ascii="Calibri" w:hAnsi="Calibri" w:cs="Calibri"/>
          <w:sz w:val="22"/>
          <w:szCs w:val="22"/>
        </w:rPr>
        <w:t>инансиране по въпросния продукт.</w:t>
      </w:r>
    </w:p>
    <w:p w14:paraId="7FAA79B6" w14:textId="77777777" w:rsidR="009F72E7" w:rsidRPr="001368CF" w:rsidRDefault="009F72E7" w:rsidP="009F72E7">
      <w:pPr>
        <w:pStyle w:val="DGKVLevel2"/>
        <w:rPr>
          <w:rFonts w:ascii="Calibri" w:hAnsi="Calibri" w:cs="Calibri"/>
          <w:sz w:val="22"/>
          <w:szCs w:val="22"/>
        </w:rPr>
      </w:pPr>
      <w:bookmarkStart w:id="148" w:name="_Toc255660889"/>
      <w:r w:rsidRPr="001368CF">
        <w:rPr>
          <w:rFonts w:ascii="Calibri" w:hAnsi="Calibri" w:cs="Calibri"/>
          <w:sz w:val="22"/>
          <w:szCs w:val="22"/>
        </w:rPr>
        <w:t>ФГР се задължава да въведе и използва прозрачни процедури по избор на Крайни получатели и да прилага съответни мерки за максимално оповестяване на неговата дейност и предлаганите от него продукти към потенциални Допустими крайни получатели.</w:t>
      </w:r>
    </w:p>
    <w:p w14:paraId="4A0C358D" w14:textId="2B983DF3" w:rsidR="003B2EE1" w:rsidRPr="001368CF" w:rsidRDefault="002C0F2A" w:rsidP="003B2EE1">
      <w:pPr>
        <w:pStyle w:val="DGKVLevel2"/>
        <w:rPr>
          <w:rFonts w:ascii="Calibri" w:hAnsi="Calibri" w:cs="Calibri"/>
          <w:color w:val="auto"/>
          <w:sz w:val="22"/>
          <w:szCs w:val="22"/>
        </w:rPr>
      </w:pPr>
      <w:r w:rsidRPr="001368CF">
        <w:rPr>
          <w:rFonts w:ascii="Calibri" w:hAnsi="Calibri" w:cs="Calibri"/>
          <w:color w:val="auto"/>
          <w:sz w:val="22"/>
          <w:szCs w:val="22"/>
        </w:rPr>
        <w:t>При договарянето и сключването на Договори за финансиране, ФГР следва да осигури</w:t>
      </w:r>
      <w:r w:rsidR="008C3CD7" w:rsidRPr="001368CF">
        <w:rPr>
          <w:rFonts w:ascii="Calibri" w:hAnsi="Calibri" w:cs="Calibri"/>
          <w:color w:val="auto"/>
          <w:sz w:val="22"/>
          <w:szCs w:val="22"/>
        </w:rPr>
        <w:t>, че</w:t>
      </w:r>
      <w:r w:rsidRPr="001368CF">
        <w:rPr>
          <w:rFonts w:ascii="Calibri" w:hAnsi="Calibri" w:cs="Calibri"/>
          <w:color w:val="auto"/>
          <w:sz w:val="22"/>
          <w:szCs w:val="22"/>
        </w:rPr>
        <w:t>:</w:t>
      </w:r>
    </w:p>
    <w:p w14:paraId="516F3491" w14:textId="77777777" w:rsidR="002C0F2A" w:rsidRPr="001368CF" w:rsidRDefault="009F72E7" w:rsidP="003045BE">
      <w:pPr>
        <w:pStyle w:val="DGKVLevel3"/>
        <w:rPr>
          <w:rFonts w:ascii="Calibri" w:hAnsi="Calibri" w:cs="Calibri"/>
          <w:sz w:val="22"/>
          <w:szCs w:val="22"/>
        </w:rPr>
      </w:pPr>
      <w:r w:rsidRPr="001368CF">
        <w:rPr>
          <w:rFonts w:ascii="Calibri" w:hAnsi="Calibri" w:cs="Calibri"/>
          <w:sz w:val="22"/>
          <w:szCs w:val="22"/>
        </w:rPr>
        <w:t>отговорят по същество на проектите</w:t>
      </w:r>
      <w:r w:rsidR="00FA6433" w:rsidRPr="001368CF">
        <w:rPr>
          <w:rFonts w:ascii="Calibri" w:hAnsi="Calibri" w:cs="Calibri"/>
          <w:sz w:val="22"/>
          <w:szCs w:val="22"/>
        </w:rPr>
        <w:t xml:space="preserve"> на договори</w:t>
      </w:r>
      <w:r w:rsidRPr="001368CF">
        <w:rPr>
          <w:rFonts w:ascii="Calibri" w:hAnsi="Calibri" w:cs="Calibri"/>
          <w:sz w:val="22"/>
          <w:szCs w:val="22"/>
        </w:rPr>
        <w:t>, одобрени от ФМФИБ</w:t>
      </w:r>
      <w:r w:rsidR="000017B1" w:rsidRPr="001368CF">
        <w:rPr>
          <w:rFonts w:ascii="Calibri" w:hAnsi="Calibri" w:cs="Calibri"/>
          <w:sz w:val="22"/>
          <w:szCs w:val="22"/>
        </w:rPr>
        <w:t>;</w:t>
      </w:r>
    </w:p>
    <w:p w14:paraId="3240906B" w14:textId="5E8969E9" w:rsidR="000017B1" w:rsidRPr="001368CF" w:rsidRDefault="008C3CD7" w:rsidP="003045BE">
      <w:pPr>
        <w:pStyle w:val="DGKVLevel3"/>
        <w:rPr>
          <w:rFonts w:ascii="Calibri" w:hAnsi="Calibri" w:cs="Calibri"/>
          <w:sz w:val="22"/>
          <w:szCs w:val="22"/>
        </w:rPr>
      </w:pPr>
      <w:r w:rsidRPr="001368CF">
        <w:rPr>
          <w:rFonts w:ascii="Calibri" w:hAnsi="Calibri" w:cs="Calibri"/>
          <w:sz w:val="22"/>
          <w:szCs w:val="22"/>
        </w:rPr>
        <w:t xml:space="preserve">Договорите </w:t>
      </w:r>
      <w:r w:rsidR="00E264AA" w:rsidRPr="001368CF">
        <w:rPr>
          <w:rFonts w:ascii="Calibri" w:hAnsi="Calibri" w:cs="Calibri"/>
          <w:sz w:val="22"/>
          <w:szCs w:val="22"/>
        </w:rPr>
        <w:t>съдържа</w:t>
      </w:r>
      <w:r w:rsidRPr="001368CF">
        <w:rPr>
          <w:rFonts w:ascii="Calibri" w:hAnsi="Calibri" w:cs="Calibri"/>
          <w:sz w:val="22"/>
          <w:szCs w:val="22"/>
        </w:rPr>
        <w:t>т</w:t>
      </w:r>
      <w:r w:rsidR="00E264AA" w:rsidRPr="001368CF">
        <w:rPr>
          <w:rFonts w:ascii="Calibri" w:hAnsi="Calibri" w:cs="Calibri"/>
          <w:sz w:val="22"/>
          <w:szCs w:val="22"/>
        </w:rPr>
        <w:t xml:space="preserve"> клауза</w:t>
      </w:r>
      <w:r w:rsidR="00AA3F2B" w:rsidRPr="001368CF">
        <w:rPr>
          <w:rFonts w:ascii="Calibri" w:hAnsi="Calibri" w:cs="Calibri"/>
          <w:sz w:val="22"/>
          <w:szCs w:val="22"/>
        </w:rPr>
        <w:t xml:space="preserve">, която дава право на ФГР да обяви всички вземания по съответния договор </w:t>
      </w:r>
      <w:r w:rsidR="00E264AA" w:rsidRPr="001368CF">
        <w:rPr>
          <w:rFonts w:ascii="Calibri" w:hAnsi="Calibri" w:cs="Calibri"/>
          <w:sz w:val="22"/>
          <w:szCs w:val="22"/>
        </w:rPr>
        <w:t>за предсрочн</w:t>
      </w:r>
      <w:r w:rsidR="00AA3F2B" w:rsidRPr="001368CF">
        <w:rPr>
          <w:rFonts w:ascii="Calibri" w:hAnsi="Calibri" w:cs="Calibri"/>
          <w:sz w:val="22"/>
          <w:szCs w:val="22"/>
        </w:rPr>
        <w:t>о и незабавно изискуеми</w:t>
      </w:r>
      <w:r w:rsidR="00E264AA" w:rsidRPr="001368CF">
        <w:rPr>
          <w:rFonts w:ascii="Calibri" w:hAnsi="Calibri" w:cs="Calibri"/>
          <w:sz w:val="22"/>
          <w:szCs w:val="22"/>
        </w:rPr>
        <w:t>, в случай че която и да е Дължима сум</w:t>
      </w:r>
      <w:r w:rsidR="00BE37C4" w:rsidRPr="001368CF">
        <w:rPr>
          <w:rFonts w:ascii="Calibri" w:hAnsi="Calibri" w:cs="Calibri"/>
          <w:sz w:val="22"/>
          <w:szCs w:val="22"/>
        </w:rPr>
        <w:t>а</w:t>
      </w:r>
      <w:r w:rsidR="00E264AA" w:rsidRPr="001368CF">
        <w:rPr>
          <w:rFonts w:ascii="Calibri" w:hAnsi="Calibri" w:cs="Calibri"/>
          <w:sz w:val="22"/>
          <w:szCs w:val="22"/>
        </w:rPr>
        <w:t xml:space="preserve"> не е платена от Крайния получател в срок </w:t>
      </w:r>
      <w:r w:rsidR="00723784" w:rsidRPr="001368CF">
        <w:rPr>
          <w:rFonts w:ascii="Calibri" w:hAnsi="Calibri" w:cs="Calibri"/>
          <w:sz w:val="22"/>
          <w:szCs w:val="22"/>
        </w:rPr>
        <w:t>до</w:t>
      </w:r>
      <w:r w:rsidR="00E264AA" w:rsidRPr="001368CF">
        <w:rPr>
          <w:rFonts w:ascii="Calibri" w:hAnsi="Calibri" w:cs="Calibri"/>
          <w:sz w:val="22"/>
          <w:szCs w:val="22"/>
        </w:rPr>
        <w:t xml:space="preserve"> 90 (деветдесет) дни след падежа</w:t>
      </w:r>
      <w:r w:rsidR="000D2026" w:rsidRPr="001368CF">
        <w:rPr>
          <w:rFonts w:ascii="Calibri" w:hAnsi="Calibri" w:cs="Calibri"/>
          <w:sz w:val="22"/>
          <w:szCs w:val="22"/>
        </w:rPr>
        <w:t>;</w:t>
      </w:r>
    </w:p>
    <w:p w14:paraId="71F1285E" w14:textId="58B0F4DF" w:rsidR="00553C19" w:rsidRPr="001368CF" w:rsidRDefault="00BE37C4" w:rsidP="00553C19">
      <w:pPr>
        <w:pStyle w:val="DGKVLevel3"/>
        <w:rPr>
          <w:rFonts w:ascii="Calibri" w:hAnsi="Calibri" w:cs="Calibri"/>
          <w:sz w:val="22"/>
          <w:szCs w:val="22"/>
        </w:rPr>
      </w:pPr>
      <w:bookmarkStart w:id="149" w:name="_Ref493780675"/>
      <w:r w:rsidRPr="001368CF">
        <w:rPr>
          <w:rFonts w:ascii="Calibri" w:hAnsi="Calibri" w:cs="Calibri"/>
          <w:sz w:val="22"/>
          <w:szCs w:val="22"/>
        </w:rPr>
        <w:lastRenderedPageBreak/>
        <w:t>Договорите не допускат предсрочно погасяване на суми от Крайния получател, освен в случаите когато предсрочното погасяване е пропорционално за предоставеното Фина</w:t>
      </w:r>
      <w:r w:rsidR="00553C19" w:rsidRPr="001368CF">
        <w:rPr>
          <w:rFonts w:ascii="Calibri" w:hAnsi="Calibri" w:cs="Calibri"/>
          <w:sz w:val="22"/>
          <w:szCs w:val="22"/>
        </w:rPr>
        <w:t>нсиране и Съфинансиране;</w:t>
      </w:r>
      <w:bookmarkEnd w:id="149"/>
    </w:p>
    <w:p w14:paraId="4BA693A3" w14:textId="77777777" w:rsidR="00BE37C4" w:rsidRPr="001368CF" w:rsidRDefault="00553C19" w:rsidP="00553C19">
      <w:pPr>
        <w:pStyle w:val="DGKVLevel3"/>
        <w:rPr>
          <w:rFonts w:ascii="Calibri" w:hAnsi="Calibri" w:cs="Calibri"/>
          <w:sz w:val="22"/>
          <w:szCs w:val="22"/>
        </w:rPr>
      </w:pPr>
      <w:r w:rsidRPr="001368CF">
        <w:rPr>
          <w:rFonts w:ascii="Calibri" w:hAnsi="Calibri" w:cs="Calibri"/>
          <w:sz w:val="22"/>
          <w:szCs w:val="22"/>
        </w:rPr>
        <w:t xml:space="preserve">Доколкото е относимо, договорите съдържат изрично съгласие на Крайния получател за обработване на личните му данни за целите на проверка на кредитоспособността, сключването и изпълнението на договора и предприемане на действия във връзка със събиране на задължения на Крайния получател и разкриването им на ФМФИБ, Органите на ЕС и Националните органи, </w:t>
      </w:r>
      <w:r w:rsidR="006A568C" w:rsidRPr="001368CF">
        <w:rPr>
          <w:rFonts w:ascii="Calibri" w:hAnsi="Calibri" w:cs="Calibri"/>
          <w:sz w:val="22"/>
          <w:szCs w:val="22"/>
        </w:rPr>
        <w:t>и</w:t>
      </w:r>
    </w:p>
    <w:p w14:paraId="507AA6DC" w14:textId="77777777" w:rsidR="000D2026" w:rsidRPr="001368CF" w:rsidRDefault="000D2026" w:rsidP="003045BE">
      <w:pPr>
        <w:pStyle w:val="DGKVLevel3"/>
        <w:rPr>
          <w:rFonts w:ascii="Calibri" w:hAnsi="Calibri" w:cs="Calibri"/>
          <w:sz w:val="22"/>
          <w:szCs w:val="22"/>
        </w:rPr>
      </w:pPr>
      <w:r w:rsidRPr="001368CF">
        <w:rPr>
          <w:rFonts w:ascii="Calibri" w:hAnsi="Calibri" w:cs="Calibri"/>
          <w:sz w:val="22"/>
          <w:szCs w:val="22"/>
        </w:rPr>
        <w:t>Договорите съдържат изрична клауза, че съдържанието им може да бъде разкривано на ФМФИБ</w:t>
      </w:r>
      <w:r w:rsidR="00553C19" w:rsidRPr="001368CF">
        <w:rPr>
          <w:rFonts w:ascii="Calibri" w:hAnsi="Calibri" w:cs="Calibri"/>
          <w:sz w:val="22"/>
          <w:szCs w:val="22"/>
        </w:rPr>
        <w:t>, Органите на ЕС и Националните органи</w:t>
      </w:r>
      <w:r w:rsidRPr="001368CF">
        <w:rPr>
          <w:rFonts w:ascii="Calibri" w:hAnsi="Calibri" w:cs="Calibri"/>
          <w:sz w:val="22"/>
          <w:szCs w:val="22"/>
        </w:rPr>
        <w:t xml:space="preserve"> и че всички права и вземания по същите, могат да бъдат </w:t>
      </w:r>
      <w:r w:rsidR="00D61A4F" w:rsidRPr="001368CF">
        <w:rPr>
          <w:rFonts w:ascii="Calibri" w:hAnsi="Calibri" w:cs="Calibri"/>
          <w:sz w:val="22"/>
          <w:szCs w:val="22"/>
        </w:rPr>
        <w:t>прехвърляни</w:t>
      </w:r>
      <w:r w:rsidRPr="001368CF">
        <w:rPr>
          <w:rFonts w:ascii="Calibri" w:hAnsi="Calibri" w:cs="Calibri"/>
          <w:sz w:val="22"/>
          <w:szCs w:val="22"/>
        </w:rPr>
        <w:t xml:space="preserve"> от кредитора към ФМФИБ или посочено от него </w:t>
      </w:r>
      <w:r w:rsidR="00904CB6" w:rsidRPr="001368CF">
        <w:rPr>
          <w:rFonts w:ascii="Calibri" w:hAnsi="Calibri" w:cs="Calibri"/>
          <w:sz w:val="22"/>
          <w:szCs w:val="22"/>
        </w:rPr>
        <w:t>лице</w:t>
      </w:r>
      <w:r w:rsidRPr="001368CF">
        <w:rPr>
          <w:rFonts w:ascii="Calibri" w:hAnsi="Calibri" w:cs="Calibri"/>
          <w:sz w:val="22"/>
          <w:szCs w:val="22"/>
        </w:rPr>
        <w:t>, свободно и без необходимост от допълнително съгласие от страна на Крайния получател</w:t>
      </w:r>
      <w:r w:rsidR="006A568C" w:rsidRPr="001368CF">
        <w:rPr>
          <w:rFonts w:ascii="Calibri" w:hAnsi="Calibri" w:cs="Calibri"/>
          <w:sz w:val="22"/>
          <w:szCs w:val="22"/>
        </w:rPr>
        <w:t>.</w:t>
      </w:r>
    </w:p>
    <w:p w14:paraId="0C602D2D" w14:textId="5215AEC8" w:rsidR="000017B1" w:rsidRPr="001368CF" w:rsidRDefault="00BE37C4" w:rsidP="008C60A8">
      <w:pPr>
        <w:pStyle w:val="DGKVLevel2"/>
        <w:rPr>
          <w:rFonts w:ascii="Calibri" w:hAnsi="Calibri" w:cs="Calibri"/>
          <w:sz w:val="22"/>
          <w:szCs w:val="22"/>
        </w:rPr>
      </w:pPr>
      <w:r w:rsidRPr="001368CF">
        <w:rPr>
          <w:rFonts w:ascii="Calibri" w:hAnsi="Calibri" w:cs="Calibri"/>
          <w:sz w:val="22"/>
          <w:szCs w:val="22"/>
        </w:rPr>
        <w:t>ФГР следва да осигури, че в случай на получаване на суми</w:t>
      </w:r>
      <w:r w:rsidR="000017B1" w:rsidRPr="001368CF">
        <w:rPr>
          <w:rFonts w:ascii="Calibri" w:hAnsi="Calibri" w:cs="Calibri"/>
          <w:sz w:val="22"/>
          <w:szCs w:val="22"/>
        </w:rPr>
        <w:t xml:space="preserve"> от Краен получател в резултат на принудително изпълнение или реализиране на обезпечения, </w:t>
      </w:r>
      <w:r w:rsidRPr="001368CF">
        <w:rPr>
          <w:rFonts w:ascii="Calibri" w:hAnsi="Calibri" w:cs="Calibri"/>
          <w:sz w:val="22"/>
          <w:szCs w:val="22"/>
        </w:rPr>
        <w:t xml:space="preserve">получените суми </w:t>
      </w:r>
      <w:r w:rsidR="000017B1" w:rsidRPr="001368CF">
        <w:rPr>
          <w:rFonts w:ascii="Calibri" w:hAnsi="Calibri" w:cs="Calibri"/>
          <w:sz w:val="22"/>
          <w:szCs w:val="22"/>
        </w:rPr>
        <w:t xml:space="preserve">ще погасяват пропорционално задълженията </w:t>
      </w:r>
      <w:r w:rsidRPr="001368CF">
        <w:rPr>
          <w:rFonts w:ascii="Calibri" w:hAnsi="Calibri" w:cs="Calibri"/>
          <w:sz w:val="22"/>
          <w:szCs w:val="22"/>
        </w:rPr>
        <w:t>на Крайния получател</w:t>
      </w:r>
      <w:r w:rsidR="000017B1" w:rsidRPr="001368CF">
        <w:rPr>
          <w:rFonts w:ascii="Calibri" w:hAnsi="Calibri" w:cs="Calibri"/>
          <w:sz w:val="22"/>
          <w:szCs w:val="22"/>
        </w:rPr>
        <w:t xml:space="preserve"> по </w:t>
      </w:r>
      <w:r w:rsidR="00361861" w:rsidRPr="001368CF">
        <w:rPr>
          <w:rFonts w:ascii="Calibri" w:hAnsi="Calibri" w:cs="Calibri"/>
          <w:sz w:val="22"/>
          <w:szCs w:val="22"/>
        </w:rPr>
        <w:t>предоставеното</w:t>
      </w:r>
      <w:r w:rsidR="000017B1" w:rsidRPr="001368CF">
        <w:rPr>
          <w:rFonts w:ascii="Calibri" w:hAnsi="Calibri" w:cs="Calibri"/>
          <w:sz w:val="22"/>
          <w:szCs w:val="22"/>
        </w:rPr>
        <w:t xml:space="preserve"> Финансиране и Съфинансиране</w:t>
      </w:r>
      <w:r w:rsidR="00D06FB2" w:rsidRPr="001368CF">
        <w:rPr>
          <w:rFonts w:ascii="Calibri" w:hAnsi="Calibri" w:cs="Calibri"/>
          <w:sz w:val="22"/>
          <w:szCs w:val="22"/>
        </w:rPr>
        <w:t>то</w:t>
      </w:r>
      <w:r w:rsidR="00177DE9" w:rsidRPr="001368CF">
        <w:rPr>
          <w:rFonts w:ascii="Calibri" w:hAnsi="Calibri" w:cs="Calibri"/>
          <w:sz w:val="22"/>
          <w:szCs w:val="22"/>
        </w:rPr>
        <w:t xml:space="preserve">, след приспадане на </w:t>
      </w:r>
      <w:r w:rsidR="00431997" w:rsidRPr="001368CF">
        <w:rPr>
          <w:rFonts w:ascii="Calibri" w:hAnsi="Calibri" w:cs="Calibri"/>
          <w:sz w:val="22"/>
          <w:szCs w:val="22"/>
        </w:rPr>
        <w:t xml:space="preserve">Разходите </w:t>
      </w:r>
      <w:r w:rsidR="008F42B0" w:rsidRPr="001368CF">
        <w:rPr>
          <w:rFonts w:ascii="Calibri" w:hAnsi="Calibri" w:cs="Calibri"/>
          <w:sz w:val="22"/>
          <w:szCs w:val="22"/>
        </w:rPr>
        <w:t>за</w:t>
      </w:r>
      <w:r w:rsidR="00177DE9" w:rsidRPr="001368CF">
        <w:rPr>
          <w:rFonts w:ascii="Calibri" w:hAnsi="Calibri" w:cs="Calibri"/>
          <w:sz w:val="22"/>
          <w:szCs w:val="22"/>
        </w:rPr>
        <w:t xml:space="preserve"> събиране,</w:t>
      </w:r>
      <w:r w:rsidR="000017B1" w:rsidRPr="001368CF">
        <w:rPr>
          <w:rFonts w:ascii="Calibri" w:hAnsi="Calibri" w:cs="Calibri"/>
          <w:sz w:val="22"/>
          <w:szCs w:val="22"/>
        </w:rPr>
        <w:t xml:space="preserve"> в следната </w:t>
      </w:r>
      <w:r w:rsidR="00D61A4F" w:rsidRPr="001368CF">
        <w:rPr>
          <w:rFonts w:ascii="Calibri" w:hAnsi="Calibri" w:cs="Calibri"/>
          <w:sz w:val="22"/>
          <w:szCs w:val="22"/>
        </w:rPr>
        <w:t>поредност</w:t>
      </w:r>
      <w:r w:rsidR="000017B1" w:rsidRPr="001368CF">
        <w:rPr>
          <w:rFonts w:ascii="Calibri" w:hAnsi="Calibri" w:cs="Calibri"/>
          <w:sz w:val="22"/>
          <w:szCs w:val="22"/>
        </w:rPr>
        <w:t xml:space="preserve">:  </w:t>
      </w:r>
    </w:p>
    <w:p w14:paraId="60B1D65C" w14:textId="77777777" w:rsidR="000017B1" w:rsidRPr="001368CF" w:rsidRDefault="000017B1" w:rsidP="00BF1D2A">
      <w:pPr>
        <w:pStyle w:val="DGKVLevel4"/>
        <w:rPr>
          <w:rFonts w:ascii="Calibri" w:hAnsi="Calibri" w:cs="Calibri"/>
          <w:sz w:val="22"/>
        </w:rPr>
      </w:pPr>
      <w:r w:rsidRPr="001368CF">
        <w:rPr>
          <w:rFonts w:ascii="Calibri" w:hAnsi="Calibri" w:cs="Calibri"/>
          <w:sz w:val="22"/>
        </w:rPr>
        <w:t>дължима главница;</w:t>
      </w:r>
    </w:p>
    <w:p w14:paraId="21797E69" w14:textId="77777777" w:rsidR="000017B1" w:rsidRPr="001368CF" w:rsidRDefault="00CD2865" w:rsidP="00BF1D2A">
      <w:pPr>
        <w:pStyle w:val="DGKVLevel4"/>
        <w:rPr>
          <w:rFonts w:ascii="Calibri" w:hAnsi="Calibri" w:cs="Calibri"/>
          <w:sz w:val="22"/>
        </w:rPr>
      </w:pPr>
      <w:r w:rsidRPr="001368CF">
        <w:rPr>
          <w:rFonts w:ascii="Calibri" w:hAnsi="Calibri" w:cs="Calibri"/>
          <w:sz w:val="22"/>
        </w:rPr>
        <w:t xml:space="preserve">начислени </w:t>
      </w:r>
      <w:r w:rsidR="000017B1" w:rsidRPr="001368CF">
        <w:rPr>
          <w:rFonts w:ascii="Calibri" w:hAnsi="Calibri" w:cs="Calibri"/>
          <w:sz w:val="22"/>
        </w:rPr>
        <w:t>лихв</w:t>
      </w:r>
      <w:r w:rsidR="00431997" w:rsidRPr="001368CF">
        <w:rPr>
          <w:rFonts w:ascii="Calibri" w:hAnsi="Calibri" w:cs="Calibri"/>
          <w:sz w:val="22"/>
        </w:rPr>
        <w:t>и</w:t>
      </w:r>
      <w:r w:rsidR="000017B1" w:rsidRPr="001368CF">
        <w:rPr>
          <w:rFonts w:ascii="Calibri" w:hAnsi="Calibri" w:cs="Calibri"/>
          <w:sz w:val="22"/>
        </w:rPr>
        <w:t>;</w:t>
      </w:r>
    </w:p>
    <w:p w14:paraId="4CF346B4" w14:textId="24DEFCE2" w:rsidR="000017B1" w:rsidRPr="001368CF" w:rsidRDefault="00BF1D2A" w:rsidP="00BF1D2A">
      <w:pPr>
        <w:pStyle w:val="DGKVLevel4"/>
        <w:rPr>
          <w:rFonts w:ascii="Calibri" w:hAnsi="Calibri" w:cs="Calibri"/>
          <w:sz w:val="22"/>
        </w:rPr>
      </w:pPr>
      <w:r w:rsidRPr="001368CF">
        <w:rPr>
          <w:rFonts w:ascii="Calibri" w:hAnsi="Calibri" w:cs="Calibri"/>
          <w:sz w:val="22"/>
        </w:rPr>
        <w:t xml:space="preserve">лихва за забава, неустойки и други </w:t>
      </w:r>
      <w:r w:rsidR="00BC6A19" w:rsidRPr="001368CF">
        <w:rPr>
          <w:rFonts w:ascii="Calibri" w:hAnsi="Calibri" w:cs="Calibri"/>
          <w:sz w:val="22"/>
        </w:rPr>
        <w:t>обезщетения</w:t>
      </w:r>
      <w:r w:rsidRPr="001368CF">
        <w:rPr>
          <w:rFonts w:ascii="Calibri" w:hAnsi="Calibri" w:cs="Calibri"/>
          <w:sz w:val="22"/>
        </w:rPr>
        <w:t>, дължими от Крайния получател</w:t>
      </w:r>
      <w:r w:rsidR="000017B1" w:rsidRPr="001368CF">
        <w:rPr>
          <w:rFonts w:ascii="Calibri" w:hAnsi="Calibri" w:cs="Calibri"/>
          <w:sz w:val="22"/>
        </w:rPr>
        <w:t>;</w:t>
      </w:r>
    </w:p>
    <w:p w14:paraId="2BEC48F3" w14:textId="77777777" w:rsidR="00E264AA" w:rsidRPr="001368CF" w:rsidRDefault="000017B1" w:rsidP="00BF1D2A">
      <w:pPr>
        <w:pStyle w:val="DGKVLevel4"/>
        <w:rPr>
          <w:rFonts w:ascii="Calibri" w:hAnsi="Calibri" w:cs="Calibri"/>
          <w:sz w:val="22"/>
        </w:rPr>
      </w:pPr>
      <w:r w:rsidRPr="001368CF">
        <w:rPr>
          <w:rFonts w:ascii="Calibri" w:hAnsi="Calibri" w:cs="Calibri"/>
          <w:sz w:val="22"/>
        </w:rPr>
        <w:t xml:space="preserve">други начислени и просрочени такси и комисиони, </w:t>
      </w:r>
      <w:r w:rsidR="00BF1D2A" w:rsidRPr="001368CF">
        <w:rPr>
          <w:rFonts w:ascii="Calibri" w:hAnsi="Calibri" w:cs="Calibri"/>
          <w:sz w:val="22"/>
        </w:rPr>
        <w:t>доколкото</w:t>
      </w:r>
      <w:r w:rsidRPr="001368CF">
        <w:rPr>
          <w:rFonts w:ascii="Calibri" w:hAnsi="Calibri" w:cs="Calibri"/>
          <w:sz w:val="22"/>
        </w:rPr>
        <w:t xml:space="preserve"> е приложимо</w:t>
      </w:r>
      <w:r w:rsidR="00BF1D2A" w:rsidRPr="001368CF">
        <w:rPr>
          <w:rFonts w:ascii="Calibri" w:hAnsi="Calibri" w:cs="Calibri"/>
          <w:sz w:val="22"/>
        </w:rPr>
        <w:t>.</w:t>
      </w:r>
    </w:p>
    <w:p w14:paraId="22B758C9" w14:textId="199835DB" w:rsidR="005A4870" w:rsidRPr="001368CF" w:rsidRDefault="00226964" w:rsidP="00145AE1">
      <w:pPr>
        <w:pStyle w:val="DGKVLevel2"/>
        <w:rPr>
          <w:rFonts w:ascii="Calibri" w:hAnsi="Calibri" w:cs="Calibri"/>
          <w:sz w:val="22"/>
          <w:szCs w:val="22"/>
        </w:rPr>
      </w:pPr>
      <w:bookmarkStart w:id="150" w:name="_Ref493777491"/>
      <w:bookmarkStart w:id="151" w:name="_Ref490674246"/>
      <w:r w:rsidRPr="001368CF">
        <w:rPr>
          <w:rFonts w:ascii="Calibri" w:hAnsi="Calibri" w:cs="Calibri"/>
          <w:sz w:val="22"/>
          <w:szCs w:val="22"/>
        </w:rPr>
        <w:t xml:space="preserve">Лихвата по Договорите за финансиране е равна </w:t>
      </w:r>
      <w:r w:rsidR="00346254" w:rsidRPr="001368CF">
        <w:rPr>
          <w:rFonts w:ascii="Calibri" w:hAnsi="Calibri" w:cs="Calibri"/>
          <w:sz w:val="22"/>
          <w:szCs w:val="22"/>
        </w:rPr>
        <w:t xml:space="preserve">на </w:t>
      </w:r>
      <w:r w:rsidRPr="001368CF">
        <w:rPr>
          <w:rFonts w:ascii="Calibri" w:hAnsi="Calibri" w:cs="Calibri"/>
          <w:sz w:val="22"/>
          <w:szCs w:val="22"/>
        </w:rPr>
        <w:t>[</w:t>
      </w:r>
      <w:r w:rsidR="003045BE" w:rsidRPr="001368CF">
        <w:rPr>
          <w:rFonts w:ascii="Calibri" w:hAnsi="Calibri" w:cs="Calibri"/>
          <w:sz w:val="22"/>
          <w:szCs w:val="22"/>
        </w:rPr>
        <w:t>●</w:t>
      </w:r>
      <w:r w:rsidRPr="001368CF">
        <w:rPr>
          <w:rFonts w:ascii="Calibri" w:hAnsi="Calibri" w:cs="Calibri"/>
          <w:sz w:val="22"/>
          <w:szCs w:val="22"/>
        </w:rPr>
        <w:t>%] от лихвата, начислявана към Крайния получател по Съфинансирането</w:t>
      </w:r>
      <w:r w:rsidR="00346254" w:rsidRPr="001368CF">
        <w:rPr>
          <w:rFonts w:ascii="Calibri" w:hAnsi="Calibri" w:cs="Calibri"/>
          <w:sz w:val="22"/>
          <w:szCs w:val="22"/>
        </w:rPr>
        <w:t xml:space="preserve">, осигурено </w:t>
      </w:r>
      <w:r w:rsidR="00FA6433" w:rsidRPr="001368CF">
        <w:rPr>
          <w:rFonts w:ascii="Calibri" w:hAnsi="Calibri" w:cs="Calibri"/>
          <w:sz w:val="22"/>
          <w:szCs w:val="22"/>
        </w:rPr>
        <w:t>със средства на</w:t>
      </w:r>
      <w:r w:rsidR="00346254" w:rsidRPr="001368CF">
        <w:rPr>
          <w:rFonts w:ascii="Calibri" w:hAnsi="Calibri" w:cs="Calibri"/>
          <w:sz w:val="22"/>
          <w:szCs w:val="22"/>
        </w:rPr>
        <w:t xml:space="preserve"> Изпълнителя</w:t>
      </w:r>
      <w:r w:rsidR="00FF7E42" w:rsidRPr="001368CF">
        <w:rPr>
          <w:rFonts w:ascii="Calibri" w:hAnsi="Calibri" w:cs="Calibri"/>
          <w:sz w:val="22"/>
          <w:szCs w:val="22"/>
        </w:rPr>
        <w:t xml:space="preserve"> </w:t>
      </w:r>
      <w:r w:rsidR="00BF71D2" w:rsidRPr="001368CF">
        <w:rPr>
          <w:rFonts w:ascii="Calibri" w:hAnsi="Calibri" w:cs="Calibri"/>
          <w:sz w:val="22"/>
          <w:szCs w:val="22"/>
          <w:lang w:val="en-US"/>
        </w:rPr>
        <w:t>[</w:t>
      </w:r>
      <w:r w:rsidR="00FF7E42" w:rsidRPr="001368CF">
        <w:rPr>
          <w:rFonts w:ascii="Calibri" w:hAnsi="Calibri" w:cs="Calibri"/>
          <w:sz w:val="22"/>
          <w:szCs w:val="22"/>
        </w:rPr>
        <w:t>или средно претеглената лихва</w:t>
      </w:r>
      <w:r w:rsidR="00E032EC" w:rsidRPr="001368CF">
        <w:rPr>
          <w:rFonts w:ascii="Calibri" w:hAnsi="Calibri" w:cs="Calibri"/>
          <w:sz w:val="22"/>
          <w:szCs w:val="22"/>
        </w:rPr>
        <w:t xml:space="preserve"> начислявана към Крайния получател</w:t>
      </w:r>
      <w:r w:rsidR="00FF7E42" w:rsidRPr="001368CF">
        <w:rPr>
          <w:rFonts w:ascii="Calibri" w:hAnsi="Calibri" w:cs="Calibri"/>
          <w:sz w:val="22"/>
          <w:szCs w:val="22"/>
        </w:rPr>
        <w:t xml:space="preserve"> по Съфинансирането, </w:t>
      </w:r>
      <w:r w:rsidR="00DD03E4" w:rsidRPr="001368CF">
        <w:rPr>
          <w:rFonts w:ascii="Calibri" w:hAnsi="Calibri" w:cs="Calibri"/>
          <w:sz w:val="22"/>
          <w:szCs w:val="22"/>
        </w:rPr>
        <w:t xml:space="preserve">осигурено със средства от </w:t>
      </w:r>
      <w:r w:rsidR="00327923" w:rsidRPr="001368CF">
        <w:rPr>
          <w:rFonts w:ascii="Calibri" w:hAnsi="Calibri" w:cs="Calibri"/>
          <w:sz w:val="22"/>
          <w:szCs w:val="22"/>
        </w:rPr>
        <w:t xml:space="preserve">различни </w:t>
      </w:r>
      <w:r w:rsidR="00BF71D2" w:rsidRPr="001368CF">
        <w:rPr>
          <w:rFonts w:ascii="Calibri" w:hAnsi="Calibri" w:cs="Calibri"/>
          <w:sz w:val="22"/>
          <w:szCs w:val="22"/>
        </w:rPr>
        <w:t>участници в Изпълнителя</w:t>
      </w:r>
      <w:r w:rsidR="00327923" w:rsidRPr="001368CF">
        <w:rPr>
          <w:rFonts w:ascii="Calibri" w:hAnsi="Calibri" w:cs="Calibri"/>
          <w:sz w:val="22"/>
          <w:szCs w:val="22"/>
        </w:rPr>
        <w:t>, ако е приложимо</w:t>
      </w:r>
      <w:r w:rsidR="00170414" w:rsidRPr="001368CF">
        <w:rPr>
          <w:rFonts w:ascii="Calibri" w:hAnsi="Calibri" w:cs="Calibri"/>
          <w:sz w:val="22"/>
          <w:szCs w:val="22"/>
          <w:lang w:val="en-GB"/>
        </w:rPr>
        <w:t>]</w:t>
      </w:r>
      <w:r w:rsidR="00DD03E4" w:rsidRPr="001368CF">
        <w:rPr>
          <w:rFonts w:ascii="Calibri" w:hAnsi="Calibri" w:cs="Calibri"/>
          <w:sz w:val="22"/>
          <w:szCs w:val="22"/>
        </w:rPr>
        <w:t>,</w:t>
      </w:r>
      <w:r w:rsidR="00346254" w:rsidRPr="001368CF">
        <w:rPr>
          <w:rFonts w:ascii="Calibri" w:hAnsi="Calibri" w:cs="Calibri"/>
          <w:sz w:val="22"/>
          <w:szCs w:val="22"/>
        </w:rPr>
        <w:t xml:space="preserve"> която</w:t>
      </w:r>
      <w:r w:rsidR="003045BE" w:rsidRPr="001368CF">
        <w:rPr>
          <w:rFonts w:ascii="Calibri" w:hAnsi="Calibri" w:cs="Calibri"/>
          <w:sz w:val="22"/>
          <w:szCs w:val="22"/>
        </w:rPr>
        <w:t xml:space="preserve"> </w:t>
      </w:r>
      <w:r w:rsidR="00AA3F2B" w:rsidRPr="001368CF">
        <w:rPr>
          <w:rFonts w:ascii="Calibri" w:hAnsi="Calibri" w:cs="Calibri"/>
          <w:sz w:val="22"/>
          <w:szCs w:val="22"/>
        </w:rPr>
        <w:t xml:space="preserve">се определя в </w:t>
      </w:r>
      <w:r w:rsidR="00B637E7" w:rsidRPr="001368CF">
        <w:rPr>
          <w:rFonts w:ascii="Calibri" w:hAnsi="Calibri" w:cs="Calibri"/>
          <w:sz w:val="22"/>
          <w:szCs w:val="22"/>
        </w:rPr>
        <w:t xml:space="preserve">съответствие </w:t>
      </w:r>
      <w:r w:rsidR="00AA3F2B" w:rsidRPr="001368CF">
        <w:rPr>
          <w:rFonts w:ascii="Calibri" w:hAnsi="Calibri" w:cs="Calibri"/>
          <w:sz w:val="22"/>
          <w:szCs w:val="22"/>
        </w:rPr>
        <w:t>с Инвестиционната политика и Вътрешните политики на ФГР</w:t>
      </w:r>
      <w:r w:rsidRPr="001368CF">
        <w:rPr>
          <w:rFonts w:ascii="Calibri" w:hAnsi="Calibri" w:cs="Calibri"/>
          <w:sz w:val="22"/>
          <w:szCs w:val="22"/>
        </w:rPr>
        <w:t>.</w:t>
      </w:r>
      <w:r w:rsidR="00D26D4F" w:rsidRPr="001368CF">
        <w:rPr>
          <w:rFonts w:ascii="Calibri" w:hAnsi="Calibri" w:cs="Calibri"/>
          <w:sz w:val="22"/>
          <w:szCs w:val="22"/>
        </w:rPr>
        <w:t xml:space="preserve"> </w:t>
      </w:r>
      <w:r w:rsidR="005A4870" w:rsidRPr="001368CF">
        <w:rPr>
          <w:rFonts w:ascii="Calibri" w:hAnsi="Calibri" w:cs="Calibri"/>
          <w:sz w:val="22"/>
          <w:szCs w:val="22"/>
        </w:rPr>
        <w:t>Изискването по предходното изречение не се прилага в случаите</w:t>
      </w:r>
      <w:r w:rsidR="00327923" w:rsidRPr="001368CF">
        <w:rPr>
          <w:rFonts w:ascii="Calibri" w:hAnsi="Calibri" w:cs="Calibri"/>
          <w:sz w:val="22"/>
          <w:szCs w:val="22"/>
        </w:rPr>
        <w:t>, предвидени в Техническата спецификация</w:t>
      </w:r>
      <w:r w:rsidR="005A4870" w:rsidRPr="001368CF">
        <w:rPr>
          <w:rFonts w:ascii="Calibri" w:hAnsi="Calibri" w:cs="Calibri"/>
          <w:sz w:val="22"/>
          <w:szCs w:val="22"/>
        </w:rPr>
        <w:t>, за които</w:t>
      </w:r>
      <w:r w:rsidR="00D12D6E" w:rsidRPr="001368CF">
        <w:rPr>
          <w:rFonts w:ascii="Calibri" w:hAnsi="Calibri" w:cs="Calibri"/>
          <w:sz w:val="22"/>
          <w:szCs w:val="22"/>
        </w:rPr>
        <w:t xml:space="preserve"> ФМФИБ е дал изрично съгласие за прилагане на </w:t>
      </w:r>
      <w:r w:rsidR="005A4870" w:rsidRPr="001368CF">
        <w:rPr>
          <w:rFonts w:ascii="Calibri" w:hAnsi="Calibri" w:cs="Calibri"/>
          <w:sz w:val="22"/>
          <w:szCs w:val="22"/>
        </w:rPr>
        <w:t xml:space="preserve">намалена </w:t>
      </w:r>
      <w:r w:rsidR="00D12D6E" w:rsidRPr="001368CF">
        <w:rPr>
          <w:rFonts w:ascii="Calibri" w:hAnsi="Calibri" w:cs="Calibri"/>
          <w:sz w:val="22"/>
          <w:szCs w:val="22"/>
        </w:rPr>
        <w:t>лихвена ставка</w:t>
      </w:r>
      <w:r w:rsidR="005A4870" w:rsidRPr="001368CF">
        <w:rPr>
          <w:rFonts w:ascii="Calibri" w:hAnsi="Calibri" w:cs="Calibri"/>
          <w:sz w:val="22"/>
          <w:szCs w:val="22"/>
        </w:rPr>
        <w:t>.</w:t>
      </w:r>
      <w:bookmarkEnd w:id="150"/>
    </w:p>
    <w:p w14:paraId="6ED5EDEF" w14:textId="55F45B6F" w:rsidR="00226964" w:rsidRPr="001368CF" w:rsidRDefault="00D26D4F" w:rsidP="00145AE1">
      <w:pPr>
        <w:pStyle w:val="DGKVLevel2"/>
        <w:rPr>
          <w:rFonts w:ascii="Calibri" w:hAnsi="Calibri" w:cs="Calibri"/>
          <w:sz w:val="22"/>
          <w:szCs w:val="22"/>
        </w:rPr>
      </w:pPr>
      <w:r w:rsidRPr="001368CF">
        <w:rPr>
          <w:rFonts w:ascii="Calibri" w:hAnsi="Calibri" w:cs="Calibri"/>
          <w:sz w:val="22"/>
          <w:szCs w:val="22"/>
        </w:rPr>
        <w:t xml:space="preserve">ФГР се задължава да прилага спрямо Крайните получатели </w:t>
      </w:r>
      <w:r w:rsidR="00923A28" w:rsidRPr="001368CF">
        <w:rPr>
          <w:rFonts w:ascii="Calibri" w:hAnsi="Calibri" w:cs="Calibri"/>
          <w:sz w:val="22"/>
          <w:szCs w:val="22"/>
        </w:rPr>
        <w:t xml:space="preserve">ценова политика </w:t>
      </w:r>
      <w:r w:rsidRPr="001368CF">
        <w:rPr>
          <w:rFonts w:ascii="Calibri" w:hAnsi="Calibri" w:cs="Calibri"/>
          <w:sz w:val="22"/>
          <w:szCs w:val="22"/>
        </w:rPr>
        <w:t xml:space="preserve">в съответствие с посоченото в </w:t>
      </w:r>
      <w:r w:rsidR="00264865">
        <w:rPr>
          <w:rFonts w:ascii="Calibri" w:hAnsi="Calibri" w:cs="Calibri"/>
          <w:sz w:val="22"/>
          <w:szCs w:val="22"/>
        </w:rPr>
        <w:t>Приложение 1</w:t>
      </w:r>
      <w:r w:rsidRPr="001368CF">
        <w:rPr>
          <w:rFonts w:ascii="Calibri" w:hAnsi="Calibri" w:cs="Calibri"/>
          <w:sz w:val="22"/>
          <w:szCs w:val="22"/>
        </w:rPr>
        <w:t>.</w:t>
      </w:r>
      <w:r w:rsidR="00BF71D2" w:rsidRPr="001368CF">
        <w:rPr>
          <w:rFonts w:ascii="Calibri" w:hAnsi="Calibri" w:cs="Calibri"/>
          <w:sz w:val="22"/>
          <w:szCs w:val="22"/>
        </w:rPr>
        <w:t xml:space="preserve"> ФГР изрично се съгласява, че Възнаграждението за управление </w:t>
      </w:r>
      <w:r w:rsidR="0052689A" w:rsidRPr="001368CF">
        <w:rPr>
          <w:rFonts w:ascii="Calibri" w:hAnsi="Calibri" w:cs="Calibri"/>
          <w:sz w:val="22"/>
          <w:szCs w:val="22"/>
        </w:rPr>
        <w:t>се предоставя от ФМФИБ за покриване на размера на разходите за управление</w:t>
      </w:r>
      <w:r w:rsidR="00226964" w:rsidRPr="001368CF">
        <w:rPr>
          <w:rFonts w:ascii="Calibri" w:hAnsi="Calibri" w:cs="Calibri"/>
          <w:sz w:val="22"/>
          <w:szCs w:val="22"/>
        </w:rPr>
        <w:t xml:space="preserve">, разполагаемост и/или администриране на Договорите за </w:t>
      </w:r>
      <w:r w:rsidR="00444AF4" w:rsidRPr="001368CF">
        <w:rPr>
          <w:rFonts w:ascii="Calibri" w:hAnsi="Calibri" w:cs="Calibri"/>
          <w:sz w:val="22"/>
          <w:szCs w:val="22"/>
        </w:rPr>
        <w:t xml:space="preserve">финансиране </w:t>
      </w:r>
      <w:r w:rsidR="0052689A" w:rsidRPr="001368CF">
        <w:rPr>
          <w:rFonts w:ascii="Calibri" w:hAnsi="Calibri" w:cs="Calibri"/>
          <w:sz w:val="22"/>
          <w:szCs w:val="22"/>
        </w:rPr>
        <w:t>и другите</w:t>
      </w:r>
      <w:r w:rsidR="00226964" w:rsidRPr="001368CF">
        <w:rPr>
          <w:rFonts w:ascii="Calibri" w:hAnsi="Calibri" w:cs="Calibri"/>
          <w:sz w:val="22"/>
          <w:szCs w:val="22"/>
        </w:rPr>
        <w:t xml:space="preserve"> разходи на ФГР</w:t>
      </w:r>
      <w:r w:rsidR="0052689A" w:rsidRPr="001368CF">
        <w:rPr>
          <w:rFonts w:ascii="Calibri" w:hAnsi="Calibri" w:cs="Calibri"/>
          <w:sz w:val="22"/>
          <w:szCs w:val="22"/>
        </w:rPr>
        <w:t xml:space="preserve"> по сключване на Договори за финансиране и ФГР няма право да начислява такива такси или прехвърля тези разходи на Крайните получатели.</w:t>
      </w:r>
    </w:p>
    <w:p w14:paraId="2015DEA4" w14:textId="662A6DCE" w:rsidR="003B2EE1" w:rsidRPr="001368CF" w:rsidRDefault="003B2EE1" w:rsidP="00145AE1">
      <w:pPr>
        <w:pStyle w:val="DGKVLevel2"/>
        <w:rPr>
          <w:rFonts w:ascii="Calibri" w:hAnsi="Calibri" w:cs="Calibri"/>
          <w:sz w:val="22"/>
          <w:szCs w:val="22"/>
        </w:rPr>
      </w:pPr>
      <w:bookmarkStart w:id="152" w:name="_Ref493752757"/>
      <w:r w:rsidRPr="001368CF">
        <w:rPr>
          <w:rFonts w:ascii="Calibri" w:hAnsi="Calibri" w:cs="Calibri"/>
          <w:sz w:val="22"/>
          <w:szCs w:val="22"/>
        </w:rPr>
        <w:t xml:space="preserve">ФГР </w:t>
      </w:r>
      <w:r w:rsidR="001F51F6" w:rsidRPr="001368CF">
        <w:rPr>
          <w:rFonts w:ascii="Calibri" w:hAnsi="Calibri" w:cs="Calibri"/>
          <w:sz w:val="22"/>
          <w:szCs w:val="22"/>
        </w:rPr>
        <w:t xml:space="preserve">няма право </w:t>
      </w:r>
      <w:r w:rsidR="002C0F2A" w:rsidRPr="001368CF">
        <w:rPr>
          <w:rFonts w:ascii="Calibri" w:hAnsi="Calibri" w:cs="Calibri"/>
          <w:sz w:val="22"/>
          <w:szCs w:val="22"/>
        </w:rPr>
        <w:t xml:space="preserve">да опрощава изцяло или частично задължения на </w:t>
      </w:r>
      <w:r w:rsidRPr="001368CF">
        <w:rPr>
          <w:rFonts w:ascii="Calibri" w:hAnsi="Calibri" w:cs="Calibri"/>
          <w:sz w:val="22"/>
          <w:szCs w:val="22"/>
        </w:rPr>
        <w:t>Крайните получатели</w:t>
      </w:r>
      <w:r w:rsidR="002C0F2A" w:rsidRPr="001368CF">
        <w:rPr>
          <w:rFonts w:ascii="Calibri" w:hAnsi="Calibri" w:cs="Calibri"/>
          <w:sz w:val="22"/>
          <w:szCs w:val="22"/>
        </w:rPr>
        <w:t xml:space="preserve">, или да преструктурира задължения или приема даване вместо изпълнение, </w:t>
      </w:r>
      <w:r w:rsidRPr="001368CF">
        <w:rPr>
          <w:rFonts w:ascii="Calibri" w:hAnsi="Calibri" w:cs="Calibri"/>
          <w:sz w:val="22"/>
          <w:szCs w:val="22"/>
        </w:rPr>
        <w:t>без предварителното съгласие на Инвестиционния комитет</w:t>
      </w:r>
      <w:r w:rsidR="00304B50" w:rsidRPr="001368CF">
        <w:rPr>
          <w:rFonts w:ascii="Calibri" w:hAnsi="Calibri" w:cs="Calibri"/>
          <w:sz w:val="22"/>
          <w:szCs w:val="22"/>
        </w:rPr>
        <w:t>, а</w:t>
      </w:r>
      <w:r w:rsidR="004F004F" w:rsidRPr="001368CF">
        <w:rPr>
          <w:rFonts w:ascii="Calibri" w:hAnsi="Calibri" w:cs="Calibri"/>
          <w:sz w:val="22"/>
          <w:szCs w:val="22"/>
        </w:rPr>
        <w:t xml:space="preserve"> в случай на опрощаване, </w:t>
      </w:r>
      <w:r w:rsidR="004F004F" w:rsidRPr="001368CF">
        <w:rPr>
          <w:rFonts w:ascii="Calibri" w:hAnsi="Calibri" w:cs="Calibri"/>
          <w:sz w:val="22"/>
          <w:szCs w:val="22"/>
        </w:rPr>
        <w:lastRenderedPageBreak/>
        <w:t>от</w:t>
      </w:r>
      <w:r w:rsidR="00D26D4F" w:rsidRPr="001368CF">
        <w:rPr>
          <w:rFonts w:ascii="Calibri" w:hAnsi="Calibri" w:cs="Calibri"/>
          <w:sz w:val="22"/>
          <w:szCs w:val="22"/>
        </w:rPr>
        <w:t>п</w:t>
      </w:r>
      <w:r w:rsidR="004F004F" w:rsidRPr="001368CF">
        <w:rPr>
          <w:rFonts w:ascii="Calibri" w:hAnsi="Calibri" w:cs="Calibri"/>
          <w:sz w:val="22"/>
          <w:szCs w:val="22"/>
        </w:rPr>
        <w:t xml:space="preserve">исване или </w:t>
      </w:r>
      <w:r w:rsidR="00304B50" w:rsidRPr="001368CF">
        <w:rPr>
          <w:rFonts w:ascii="Calibri" w:hAnsi="Calibri" w:cs="Calibri"/>
          <w:sz w:val="22"/>
          <w:szCs w:val="22"/>
        </w:rPr>
        <w:t>друга</w:t>
      </w:r>
      <w:r w:rsidR="004F004F" w:rsidRPr="001368CF">
        <w:rPr>
          <w:rFonts w:ascii="Calibri" w:hAnsi="Calibri" w:cs="Calibri"/>
          <w:sz w:val="22"/>
          <w:szCs w:val="22"/>
        </w:rPr>
        <w:t xml:space="preserve"> форма на намаляване на главница</w:t>
      </w:r>
      <w:r w:rsidR="00346254" w:rsidRPr="001368CF">
        <w:rPr>
          <w:rFonts w:ascii="Calibri" w:hAnsi="Calibri" w:cs="Calibri"/>
          <w:sz w:val="22"/>
          <w:szCs w:val="22"/>
        </w:rPr>
        <w:t xml:space="preserve"> и</w:t>
      </w:r>
      <w:r w:rsidR="00882293" w:rsidRPr="001368CF">
        <w:rPr>
          <w:rFonts w:ascii="Calibri" w:hAnsi="Calibri" w:cs="Calibri"/>
          <w:sz w:val="22"/>
          <w:szCs w:val="22"/>
        </w:rPr>
        <w:t>/или</w:t>
      </w:r>
      <w:r w:rsidR="00346254" w:rsidRPr="001368CF">
        <w:rPr>
          <w:rFonts w:ascii="Calibri" w:hAnsi="Calibri" w:cs="Calibri"/>
          <w:sz w:val="22"/>
          <w:szCs w:val="22"/>
        </w:rPr>
        <w:t xml:space="preserve"> лихва</w:t>
      </w:r>
      <w:r w:rsidR="004F004F" w:rsidRPr="001368CF">
        <w:rPr>
          <w:rFonts w:ascii="Calibri" w:hAnsi="Calibri" w:cs="Calibri"/>
          <w:sz w:val="22"/>
          <w:szCs w:val="22"/>
        </w:rPr>
        <w:t xml:space="preserve">, </w:t>
      </w:r>
      <w:r w:rsidR="00A0431E" w:rsidRPr="001368CF">
        <w:rPr>
          <w:rFonts w:ascii="Calibri" w:hAnsi="Calibri" w:cs="Calibri"/>
          <w:sz w:val="22"/>
          <w:szCs w:val="22"/>
        </w:rPr>
        <w:t xml:space="preserve">дължима </w:t>
      </w:r>
      <w:r w:rsidR="004F004F" w:rsidRPr="001368CF">
        <w:rPr>
          <w:rFonts w:ascii="Calibri" w:hAnsi="Calibri" w:cs="Calibri"/>
          <w:sz w:val="22"/>
          <w:szCs w:val="22"/>
        </w:rPr>
        <w:t>от Краен получател - писменото съгласие на ФМФИБ</w:t>
      </w:r>
      <w:r w:rsidRPr="001368CF">
        <w:rPr>
          <w:rFonts w:ascii="Calibri" w:hAnsi="Calibri" w:cs="Calibri"/>
          <w:sz w:val="22"/>
          <w:szCs w:val="22"/>
        </w:rPr>
        <w:t>.</w:t>
      </w:r>
      <w:r w:rsidR="002C0F2A" w:rsidRPr="001368CF">
        <w:rPr>
          <w:rFonts w:ascii="Calibri" w:hAnsi="Calibri" w:cs="Calibri"/>
          <w:sz w:val="22"/>
          <w:szCs w:val="22"/>
        </w:rPr>
        <w:t xml:space="preserve"> </w:t>
      </w:r>
      <w:r w:rsidRPr="001368CF">
        <w:rPr>
          <w:rFonts w:ascii="Calibri" w:hAnsi="Calibri" w:cs="Calibri"/>
          <w:sz w:val="22"/>
          <w:szCs w:val="22"/>
        </w:rPr>
        <w:t xml:space="preserve">В срок от </w:t>
      </w:r>
      <w:r w:rsidR="00346254" w:rsidRPr="001368CF">
        <w:rPr>
          <w:rFonts w:ascii="Calibri" w:hAnsi="Calibri" w:cs="Calibri"/>
          <w:sz w:val="22"/>
          <w:szCs w:val="22"/>
        </w:rPr>
        <w:t xml:space="preserve">10 </w:t>
      </w:r>
      <w:r w:rsidRPr="001368CF">
        <w:rPr>
          <w:rFonts w:ascii="Calibri" w:hAnsi="Calibri" w:cs="Calibri"/>
          <w:sz w:val="22"/>
          <w:szCs w:val="22"/>
        </w:rPr>
        <w:t>(</w:t>
      </w:r>
      <w:r w:rsidR="00346254" w:rsidRPr="001368CF">
        <w:rPr>
          <w:rFonts w:ascii="Calibri" w:hAnsi="Calibri" w:cs="Calibri"/>
          <w:sz w:val="22"/>
          <w:szCs w:val="22"/>
        </w:rPr>
        <w:t>десет</w:t>
      </w:r>
      <w:r w:rsidRPr="001368CF">
        <w:rPr>
          <w:rFonts w:ascii="Calibri" w:hAnsi="Calibri" w:cs="Calibri"/>
          <w:sz w:val="22"/>
          <w:szCs w:val="22"/>
        </w:rPr>
        <w:t xml:space="preserve">) Работни дни след </w:t>
      </w:r>
      <w:r w:rsidR="009F72E7" w:rsidRPr="001368CF">
        <w:rPr>
          <w:rFonts w:ascii="Calibri" w:hAnsi="Calibri" w:cs="Calibri"/>
          <w:sz w:val="22"/>
          <w:szCs w:val="22"/>
        </w:rPr>
        <w:t xml:space="preserve">решение на </w:t>
      </w:r>
      <w:r w:rsidRPr="001368CF">
        <w:rPr>
          <w:rFonts w:ascii="Calibri" w:hAnsi="Calibri" w:cs="Calibri"/>
          <w:sz w:val="22"/>
          <w:szCs w:val="22"/>
        </w:rPr>
        <w:t>Инвестиционния комитет</w:t>
      </w:r>
      <w:r w:rsidR="009F72E7" w:rsidRPr="001368CF">
        <w:rPr>
          <w:rFonts w:ascii="Calibri" w:hAnsi="Calibri" w:cs="Calibri"/>
          <w:sz w:val="22"/>
          <w:szCs w:val="22"/>
        </w:rPr>
        <w:t xml:space="preserve"> за пълно или частично опрощаване на задължения на Краен получател или отписване на експозиция към Краен получател</w:t>
      </w:r>
      <w:r w:rsidRPr="001368CF">
        <w:rPr>
          <w:rFonts w:ascii="Calibri" w:hAnsi="Calibri" w:cs="Calibri"/>
          <w:sz w:val="22"/>
          <w:szCs w:val="22"/>
        </w:rPr>
        <w:t xml:space="preserve">, ФГР следва да представи на </w:t>
      </w:r>
      <w:r w:rsidR="009F72E7" w:rsidRPr="001368CF">
        <w:rPr>
          <w:rFonts w:ascii="Calibri" w:hAnsi="Calibri" w:cs="Calibri"/>
          <w:sz w:val="22"/>
          <w:szCs w:val="22"/>
        </w:rPr>
        <w:t>ФМФИБ</w:t>
      </w:r>
      <w:r w:rsidRPr="001368CF">
        <w:rPr>
          <w:rFonts w:ascii="Calibri" w:hAnsi="Calibri" w:cs="Calibri"/>
          <w:sz w:val="22"/>
          <w:szCs w:val="22"/>
        </w:rPr>
        <w:t xml:space="preserve"> подробно писмено обяснение, представящо доказателства, че </w:t>
      </w:r>
      <w:r w:rsidR="009F72E7" w:rsidRPr="001368CF">
        <w:rPr>
          <w:rFonts w:ascii="Calibri" w:hAnsi="Calibri" w:cs="Calibri"/>
          <w:sz w:val="22"/>
          <w:szCs w:val="22"/>
        </w:rPr>
        <w:t>опрощаването</w:t>
      </w:r>
      <w:r w:rsidRPr="001368CF">
        <w:rPr>
          <w:rFonts w:ascii="Calibri" w:hAnsi="Calibri" w:cs="Calibri"/>
          <w:sz w:val="22"/>
          <w:szCs w:val="22"/>
        </w:rPr>
        <w:t xml:space="preserve"> </w:t>
      </w:r>
      <w:r w:rsidR="009F72E7" w:rsidRPr="001368CF">
        <w:rPr>
          <w:rFonts w:ascii="Calibri" w:hAnsi="Calibri" w:cs="Calibri"/>
          <w:sz w:val="22"/>
          <w:szCs w:val="22"/>
        </w:rPr>
        <w:t xml:space="preserve">или отписването </w:t>
      </w:r>
      <w:r w:rsidRPr="001368CF">
        <w:rPr>
          <w:rFonts w:ascii="Calibri" w:hAnsi="Calibri" w:cs="Calibri"/>
          <w:sz w:val="22"/>
          <w:szCs w:val="22"/>
        </w:rPr>
        <w:t xml:space="preserve">не е следствие от нарушение от страна на ФГР на </w:t>
      </w:r>
      <w:r w:rsidR="009F72E7" w:rsidRPr="001368CF">
        <w:rPr>
          <w:rFonts w:ascii="Calibri" w:hAnsi="Calibri" w:cs="Calibri"/>
          <w:sz w:val="22"/>
          <w:szCs w:val="22"/>
        </w:rPr>
        <w:t>клауза </w:t>
      </w:r>
      <w:r w:rsidR="00B9308A" w:rsidRPr="001368CF">
        <w:rPr>
          <w:rFonts w:ascii="Calibri" w:hAnsi="Calibri" w:cs="Calibri"/>
          <w:sz w:val="22"/>
          <w:szCs w:val="22"/>
        </w:rPr>
        <w:t>12.4</w:t>
      </w:r>
      <w:r w:rsidR="009F72E7" w:rsidRPr="001368CF">
        <w:rPr>
          <w:rFonts w:ascii="Calibri" w:hAnsi="Calibri" w:cs="Calibri"/>
          <w:sz w:val="22"/>
          <w:szCs w:val="22"/>
        </w:rPr>
        <w:t xml:space="preserve"> и на останалите задължения по това Оперативно споразумение</w:t>
      </w:r>
      <w:r w:rsidRPr="001368CF">
        <w:rPr>
          <w:rFonts w:ascii="Calibri" w:hAnsi="Calibri" w:cs="Calibri"/>
          <w:sz w:val="22"/>
          <w:szCs w:val="22"/>
        </w:rPr>
        <w:t>.</w:t>
      </w:r>
      <w:bookmarkEnd w:id="152"/>
      <w:r w:rsidRPr="001368CF">
        <w:rPr>
          <w:rFonts w:ascii="Calibri" w:hAnsi="Calibri" w:cs="Calibri"/>
          <w:sz w:val="22"/>
          <w:szCs w:val="22"/>
        </w:rPr>
        <w:t xml:space="preserve"> </w:t>
      </w:r>
      <w:bookmarkEnd w:id="151"/>
    </w:p>
    <w:p w14:paraId="020AF3F4" w14:textId="77777777" w:rsidR="000201A9" w:rsidRPr="001368CF" w:rsidRDefault="00CC0DC4" w:rsidP="000201A9">
      <w:pPr>
        <w:pStyle w:val="DGKVLevel2"/>
        <w:rPr>
          <w:rFonts w:ascii="Calibri" w:hAnsi="Calibri" w:cs="Calibri"/>
          <w:sz w:val="22"/>
          <w:szCs w:val="22"/>
        </w:rPr>
      </w:pPr>
      <w:r w:rsidRPr="001368CF">
        <w:rPr>
          <w:rFonts w:ascii="Calibri" w:hAnsi="Calibri" w:cs="Calibri"/>
          <w:sz w:val="22"/>
          <w:szCs w:val="22"/>
        </w:rPr>
        <w:t xml:space="preserve">При финансирането на Крайни получатели, ФГР се задължава да </w:t>
      </w:r>
      <w:r w:rsidR="000201A9" w:rsidRPr="001368CF">
        <w:rPr>
          <w:rFonts w:ascii="Calibri" w:hAnsi="Calibri" w:cs="Calibri"/>
          <w:sz w:val="22"/>
          <w:szCs w:val="22"/>
        </w:rPr>
        <w:t xml:space="preserve">осигури, че </w:t>
      </w:r>
      <w:r w:rsidRPr="001368CF">
        <w:rPr>
          <w:rFonts w:ascii="Calibri" w:hAnsi="Calibri" w:cs="Calibri"/>
          <w:sz w:val="22"/>
          <w:szCs w:val="22"/>
        </w:rPr>
        <w:t xml:space="preserve">средствата, </w:t>
      </w:r>
      <w:r w:rsidR="009F72E7" w:rsidRPr="001368CF">
        <w:rPr>
          <w:rFonts w:ascii="Calibri" w:hAnsi="Calibri" w:cs="Calibri"/>
          <w:sz w:val="22"/>
          <w:szCs w:val="22"/>
        </w:rPr>
        <w:t>предоставян</w:t>
      </w:r>
      <w:r w:rsidR="001F4447" w:rsidRPr="001368CF">
        <w:rPr>
          <w:rFonts w:ascii="Calibri" w:hAnsi="Calibri" w:cs="Calibri"/>
          <w:sz w:val="22"/>
          <w:szCs w:val="22"/>
        </w:rPr>
        <w:t>и</w:t>
      </w:r>
      <w:r w:rsidR="009F72E7" w:rsidRPr="001368CF">
        <w:rPr>
          <w:rFonts w:ascii="Calibri" w:hAnsi="Calibri" w:cs="Calibri"/>
          <w:sz w:val="22"/>
          <w:szCs w:val="22"/>
        </w:rPr>
        <w:t xml:space="preserve"> по Договори за финансиране</w:t>
      </w:r>
      <w:r w:rsidR="00FA1380" w:rsidRPr="001368CF">
        <w:rPr>
          <w:rFonts w:ascii="Calibri" w:hAnsi="Calibri" w:cs="Calibri"/>
          <w:sz w:val="22"/>
          <w:szCs w:val="22"/>
        </w:rPr>
        <w:t>,</w:t>
      </w:r>
      <w:r w:rsidR="009F72E7" w:rsidRPr="001368CF">
        <w:rPr>
          <w:rFonts w:ascii="Calibri" w:hAnsi="Calibri" w:cs="Calibri"/>
          <w:sz w:val="22"/>
          <w:szCs w:val="22"/>
        </w:rPr>
        <w:t xml:space="preserve"> </w:t>
      </w:r>
      <w:r w:rsidR="001F4447" w:rsidRPr="001368CF">
        <w:rPr>
          <w:rFonts w:ascii="Calibri" w:hAnsi="Calibri" w:cs="Calibri"/>
          <w:sz w:val="22"/>
          <w:szCs w:val="22"/>
        </w:rPr>
        <w:t xml:space="preserve">се </w:t>
      </w:r>
      <w:r w:rsidR="009F72E7" w:rsidRPr="001368CF">
        <w:rPr>
          <w:rFonts w:ascii="Calibri" w:hAnsi="Calibri" w:cs="Calibri"/>
          <w:sz w:val="22"/>
          <w:szCs w:val="22"/>
        </w:rPr>
        <w:t>използва</w:t>
      </w:r>
      <w:r w:rsidR="001F4447" w:rsidRPr="001368CF">
        <w:rPr>
          <w:rFonts w:ascii="Calibri" w:hAnsi="Calibri" w:cs="Calibri"/>
          <w:sz w:val="22"/>
          <w:szCs w:val="22"/>
        </w:rPr>
        <w:t>т</w:t>
      </w:r>
      <w:r w:rsidR="009F72E7" w:rsidRPr="001368CF">
        <w:rPr>
          <w:rFonts w:ascii="Calibri" w:hAnsi="Calibri" w:cs="Calibri"/>
          <w:sz w:val="22"/>
          <w:szCs w:val="22"/>
        </w:rPr>
        <w:t xml:space="preserve"> </w:t>
      </w:r>
      <w:r w:rsidR="001F4447" w:rsidRPr="001368CF">
        <w:rPr>
          <w:rFonts w:ascii="Calibri" w:hAnsi="Calibri" w:cs="Calibri"/>
          <w:sz w:val="22"/>
          <w:szCs w:val="22"/>
        </w:rPr>
        <w:t xml:space="preserve">единствено </w:t>
      </w:r>
      <w:r w:rsidR="009F72E7" w:rsidRPr="001368CF">
        <w:rPr>
          <w:rFonts w:ascii="Calibri" w:hAnsi="Calibri" w:cs="Calibri"/>
          <w:sz w:val="22"/>
          <w:szCs w:val="22"/>
        </w:rPr>
        <w:t>за</w:t>
      </w:r>
      <w:r w:rsidR="003E379D" w:rsidRPr="001368CF">
        <w:rPr>
          <w:rFonts w:ascii="Calibri" w:hAnsi="Calibri" w:cs="Calibri"/>
          <w:sz w:val="22"/>
          <w:szCs w:val="22"/>
        </w:rPr>
        <w:t xml:space="preserve"> </w:t>
      </w:r>
      <w:r w:rsidR="001F4447" w:rsidRPr="001368CF">
        <w:rPr>
          <w:rFonts w:ascii="Calibri" w:hAnsi="Calibri" w:cs="Calibri"/>
          <w:sz w:val="22"/>
          <w:szCs w:val="22"/>
        </w:rPr>
        <w:t>Ф</w:t>
      </w:r>
      <w:r w:rsidR="003E379D" w:rsidRPr="001368CF">
        <w:rPr>
          <w:rFonts w:ascii="Calibri" w:hAnsi="Calibri" w:cs="Calibri"/>
          <w:sz w:val="22"/>
          <w:szCs w:val="22"/>
        </w:rPr>
        <w:t xml:space="preserve">инансиране на Допустими </w:t>
      </w:r>
      <w:r w:rsidR="001F4447" w:rsidRPr="001368CF">
        <w:rPr>
          <w:rFonts w:ascii="Calibri" w:hAnsi="Calibri" w:cs="Calibri"/>
          <w:sz w:val="22"/>
          <w:szCs w:val="22"/>
        </w:rPr>
        <w:t>инвестиционни проекти, и не са използвани за</w:t>
      </w:r>
      <w:r w:rsidR="000201A9" w:rsidRPr="001368CF">
        <w:rPr>
          <w:rFonts w:ascii="Calibri" w:hAnsi="Calibri" w:cs="Calibri"/>
          <w:sz w:val="22"/>
          <w:szCs w:val="22"/>
        </w:rPr>
        <w:t>:</w:t>
      </w:r>
    </w:p>
    <w:p w14:paraId="793D77DB" w14:textId="77777777" w:rsidR="000201A9" w:rsidRPr="001368CF" w:rsidRDefault="000201A9" w:rsidP="008C60A8">
      <w:pPr>
        <w:pStyle w:val="DGKVLevel4"/>
        <w:rPr>
          <w:rFonts w:ascii="Calibri" w:hAnsi="Calibri" w:cs="Calibri"/>
          <w:sz w:val="22"/>
        </w:rPr>
      </w:pPr>
      <w:r w:rsidRPr="001368CF">
        <w:rPr>
          <w:rFonts w:ascii="Calibri" w:hAnsi="Calibri" w:cs="Calibri"/>
          <w:sz w:val="22"/>
        </w:rPr>
        <w:t>публично-частно партньорство или проект, който включва създаването и развитието на финансови инструменти като рисков капитал, заемни и гаранционни фондове;</w:t>
      </w:r>
    </w:p>
    <w:p w14:paraId="462C10CF" w14:textId="6D7B4C1D" w:rsidR="000201A9" w:rsidRPr="001368CF" w:rsidRDefault="000201A9" w:rsidP="008C60A8">
      <w:pPr>
        <w:pStyle w:val="DGKVLevel4"/>
        <w:rPr>
          <w:rFonts w:ascii="Calibri" w:hAnsi="Calibri" w:cs="Calibri"/>
          <w:sz w:val="22"/>
        </w:rPr>
      </w:pPr>
      <w:r w:rsidRPr="001368CF">
        <w:rPr>
          <w:rFonts w:ascii="Calibri" w:hAnsi="Calibri" w:cs="Calibri"/>
          <w:sz w:val="22"/>
        </w:rPr>
        <w:t xml:space="preserve">публично-частно партньорство или проект, който по мнение на ФГР и след прилагане на процедура за оценка на риска, установена в </w:t>
      </w:r>
      <w:r w:rsidR="00901134" w:rsidRPr="001368CF">
        <w:rPr>
          <w:rFonts w:ascii="Calibri" w:hAnsi="Calibri" w:cs="Calibri"/>
          <w:sz w:val="22"/>
        </w:rPr>
        <w:t>Инвестиционната политика</w:t>
      </w:r>
      <w:r w:rsidRPr="001368CF">
        <w:rPr>
          <w:rFonts w:ascii="Calibri" w:hAnsi="Calibri" w:cs="Calibri"/>
          <w:sz w:val="22"/>
        </w:rPr>
        <w:t xml:space="preserve"> на ФГР, няма изпълним бизнес план за финансиране</w:t>
      </w:r>
      <w:r w:rsidR="00873BC6" w:rsidRPr="001368CF">
        <w:rPr>
          <w:rFonts w:ascii="Calibri" w:hAnsi="Calibri" w:cs="Calibri"/>
          <w:sz w:val="22"/>
        </w:rPr>
        <w:t xml:space="preserve"> от</w:t>
      </w:r>
      <w:r w:rsidRPr="001368CF">
        <w:rPr>
          <w:rFonts w:ascii="Calibri" w:hAnsi="Calibri" w:cs="Calibri"/>
          <w:sz w:val="22"/>
        </w:rPr>
        <w:t xml:space="preserve"> ФГР;</w:t>
      </w:r>
    </w:p>
    <w:p w14:paraId="238DB688" w14:textId="77777777" w:rsidR="000201A9" w:rsidRPr="001368CF" w:rsidRDefault="000201A9" w:rsidP="008C60A8">
      <w:pPr>
        <w:pStyle w:val="DGKVLevel4"/>
        <w:rPr>
          <w:rFonts w:ascii="Calibri" w:hAnsi="Calibri" w:cs="Calibri"/>
          <w:sz w:val="22"/>
        </w:rPr>
      </w:pPr>
      <w:r w:rsidRPr="001368CF">
        <w:rPr>
          <w:rFonts w:ascii="Calibri" w:hAnsi="Calibri" w:cs="Calibri"/>
          <w:sz w:val="22"/>
        </w:rPr>
        <w:t>финансиране</w:t>
      </w:r>
      <w:r w:rsidR="003E379D" w:rsidRPr="001368CF">
        <w:rPr>
          <w:rFonts w:ascii="Calibri" w:hAnsi="Calibri" w:cs="Calibri"/>
          <w:sz w:val="22"/>
        </w:rPr>
        <w:t xml:space="preserve">, нарушаващо Правилата за </w:t>
      </w:r>
      <w:r w:rsidRPr="001368CF">
        <w:rPr>
          <w:rFonts w:ascii="Calibri" w:hAnsi="Calibri" w:cs="Calibri"/>
          <w:sz w:val="22"/>
        </w:rPr>
        <w:t>държавна помощ;</w:t>
      </w:r>
    </w:p>
    <w:p w14:paraId="0EA05760" w14:textId="77777777" w:rsidR="000201A9" w:rsidRPr="001368CF" w:rsidRDefault="000201A9" w:rsidP="008C60A8">
      <w:pPr>
        <w:pStyle w:val="DGKVLevel4"/>
        <w:rPr>
          <w:rFonts w:ascii="Calibri" w:hAnsi="Calibri" w:cs="Calibri"/>
          <w:sz w:val="22"/>
        </w:rPr>
      </w:pPr>
      <w:r w:rsidRPr="001368CF">
        <w:rPr>
          <w:rFonts w:ascii="Calibri" w:hAnsi="Calibri" w:cs="Calibri"/>
          <w:sz w:val="22"/>
        </w:rPr>
        <w:t xml:space="preserve">рефинансиране на </w:t>
      </w:r>
      <w:r w:rsidR="003E379D" w:rsidRPr="001368CF">
        <w:rPr>
          <w:rFonts w:ascii="Calibri" w:hAnsi="Calibri" w:cs="Calibri"/>
          <w:sz w:val="22"/>
        </w:rPr>
        <w:t>п</w:t>
      </w:r>
      <w:r w:rsidRPr="001368CF">
        <w:rPr>
          <w:rFonts w:ascii="Calibri" w:hAnsi="Calibri" w:cs="Calibri"/>
          <w:sz w:val="22"/>
        </w:rPr>
        <w:t xml:space="preserve">роекти </w:t>
      </w:r>
      <w:r w:rsidR="003E379D" w:rsidRPr="001368CF">
        <w:rPr>
          <w:rFonts w:ascii="Calibri" w:hAnsi="Calibri" w:cs="Calibri"/>
          <w:sz w:val="22"/>
        </w:rPr>
        <w:t>и инвестиции</w:t>
      </w:r>
      <w:r w:rsidRPr="001368CF">
        <w:rPr>
          <w:rFonts w:ascii="Calibri" w:hAnsi="Calibri" w:cs="Calibri"/>
          <w:sz w:val="22"/>
        </w:rPr>
        <w:t>, които вече са реализирани;</w:t>
      </w:r>
    </w:p>
    <w:p w14:paraId="3844BACB" w14:textId="72ED69FD" w:rsidR="000201A9" w:rsidRPr="00CA1447" w:rsidRDefault="000201A9" w:rsidP="008C60A8">
      <w:pPr>
        <w:pStyle w:val="DGKVLevel4"/>
        <w:rPr>
          <w:rFonts w:ascii="Calibri" w:hAnsi="Calibri" w:cs="Calibri"/>
          <w:sz w:val="22"/>
        </w:rPr>
      </w:pPr>
      <w:r w:rsidRPr="002E0B61">
        <w:rPr>
          <w:rFonts w:ascii="Calibri" w:hAnsi="Calibri" w:cs="Calibri"/>
          <w:sz w:val="22"/>
        </w:rPr>
        <w:t xml:space="preserve">за </w:t>
      </w:r>
      <w:r w:rsidR="003E379D" w:rsidRPr="002E0B61">
        <w:rPr>
          <w:rFonts w:ascii="Calibri" w:hAnsi="Calibri" w:cs="Calibri"/>
          <w:sz w:val="22"/>
        </w:rPr>
        <w:t>финансиране на Крайни получатели</w:t>
      </w:r>
      <w:r w:rsidR="001F4447" w:rsidRPr="002E0B61">
        <w:rPr>
          <w:rFonts w:ascii="Calibri" w:hAnsi="Calibri" w:cs="Calibri"/>
          <w:sz w:val="22"/>
        </w:rPr>
        <w:t>, които са юридически лица и</w:t>
      </w:r>
      <w:r w:rsidRPr="002E0B61">
        <w:rPr>
          <w:rFonts w:ascii="Calibri" w:hAnsi="Calibri" w:cs="Calibri"/>
          <w:sz w:val="22"/>
        </w:rPr>
        <w:t xml:space="preserve"> които не могат да докажат съществуването на адекватна счетоводна система</w:t>
      </w:r>
      <w:r w:rsidRPr="00A35BF6">
        <w:rPr>
          <w:rFonts w:ascii="Calibri" w:hAnsi="Calibri" w:cs="Calibri"/>
          <w:sz w:val="22"/>
        </w:rPr>
        <w:t>;</w:t>
      </w:r>
    </w:p>
    <w:p w14:paraId="3FBECB13" w14:textId="77777777" w:rsidR="000201A9" w:rsidRPr="001368CF" w:rsidRDefault="000201A9" w:rsidP="008C60A8">
      <w:pPr>
        <w:pStyle w:val="DGKVLevel4"/>
        <w:rPr>
          <w:rFonts w:ascii="Calibri" w:hAnsi="Calibri" w:cs="Calibri"/>
          <w:sz w:val="22"/>
        </w:rPr>
      </w:pPr>
      <w:r w:rsidRPr="001368CF">
        <w:rPr>
          <w:rFonts w:ascii="Calibri" w:hAnsi="Calibri" w:cs="Calibri"/>
          <w:sz w:val="22"/>
        </w:rPr>
        <w:t xml:space="preserve">за </w:t>
      </w:r>
      <w:r w:rsidR="003E379D" w:rsidRPr="001368CF">
        <w:rPr>
          <w:rFonts w:ascii="Calibri" w:hAnsi="Calibri" w:cs="Calibri"/>
          <w:sz w:val="22"/>
        </w:rPr>
        <w:t>финансиране на проекти</w:t>
      </w:r>
      <w:r w:rsidRPr="001368CF">
        <w:rPr>
          <w:rFonts w:ascii="Calibri" w:hAnsi="Calibri" w:cs="Calibri"/>
          <w:sz w:val="22"/>
        </w:rPr>
        <w:t xml:space="preserve">, които не отговарят на изискванията на Инвестиционната </w:t>
      </w:r>
      <w:r w:rsidR="00414B7C" w:rsidRPr="001368CF">
        <w:rPr>
          <w:rFonts w:ascii="Calibri" w:hAnsi="Calibri" w:cs="Calibri"/>
          <w:sz w:val="22"/>
        </w:rPr>
        <w:t>му</w:t>
      </w:r>
      <w:r w:rsidRPr="001368CF">
        <w:rPr>
          <w:rFonts w:ascii="Calibri" w:hAnsi="Calibri" w:cs="Calibri"/>
          <w:sz w:val="22"/>
        </w:rPr>
        <w:t xml:space="preserve"> политика; и</w:t>
      </w:r>
    </w:p>
    <w:p w14:paraId="15815CC4" w14:textId="7B28BA6A" w:rsidR="000201A9" w:rsidRPr="001368CF" w:rsidRDefault="000201A9" w:rsidP="008C60A8">
      <w:pPr>
        <w:pStyle w:val="DGKVLevel4"/>
        <w:rPr>
          <w:rFonts w:ascii="Calibri" w:hAnsi="Calibri" w:cs="Calibri"/>
          <w:sz w:val="22"/>
        </w:rPr>
      </w:pPr>
      <w:r w:rsidRPr="001368CF">
        <w:rPr>
          <w:rFonts w:ascii="Calibri" w:hAnsi="Calibri" w:cs="Calibri"/>
          <w:sz w:val="22"/>
        </w:rPr>
        <w:t xml:space="preserve">за </w:t>
      </w:r>
      <w:r w:rsidR="009921DF" w:rsidRPr="001368CF">
        <w:rPr>
          <w:rFonts w:ascii="Calibri" w:hAnsi="Calibri" w:cs="Calibri"/>
          <w:sz w:val="22"/>
        </w:rPr>
        <w:t>финансиране</w:t>
      </w:r>
      <w:r w:rsidR="003E379D" w:rsidRPr="001368CF">
        <w:rPr>
          <w:rFonts w:ascii="Calibri" w:hAnsi="Calibri" w:cs="Calibri"/>
          <w:sz w:val="22"/>
        </w:rPr>
        <w:t xml:space="preserve"> на п</w:t>
      </w:r>
      <w:r w:rsidRPr="001368CF">
        <w:rPr>
          <w:rFonts w:ascii="Calibri" w:hAnsi="Calibri" w:cs="Calibri"/>
          <w:sz w:val="22"/>
        </w:rPr>
        <w:t xml:space="preserve">роекти, които са получили финансиране от </w:t>
      </w:r>
      <w:r w:rsidR="00BF52BA" w:rsidRPr="001368CF">
        <w:rPr>
          <w:rFonts w:ascii="Calibri" w:hAnsi="Calibri" w:cs="Calibri"/>
          <w:sz w:val="22"/>
        </w:rPr>
        <w:t>ЕСИФ</w:t>
      </w:r>
      <w:r w:rsidRPr="001368CF">
        <w:rPr>
          <w:rFonts w:ascii="Calibri" w:hAnsi="Calibri" w:cs="Calibri"/>
          <w:sz w:val="22"/>
        </w:rPr>
        <w:t xml:space="preserve"> или друго финансиране, освен ако се докаже, че не е налице двойно финансиране.</w:t>
      </w:r>
    </w:p>
    <w:p w14:paraId="1ED07BE9" w14:textId="2FF28333" w:rsidR="009E1EA6" w:rsidRPr="001368CF" w:rsidRDefault="009E1EA6" w:rsidP="008C60A8">
      <w:pPr>
        <w:pStyle w:val="DGKVBody"/>
        <w:rPr>
          <w:rFonts w:ascii="Calibri" w:hAnsi="Calibri" w:cs="Calibri"/>
          <w:sz w:val="22"/>
          <w:szCs w:val="22"/>
        </w:rPr>
      </w:pPr>
      <w:r w:rsidRPr="001368CF">
        <w:rPr>
          <w:rFonts w:ascii="Calibri" w:eastAsiaTheme="majorEastAsia" w:hAnsi="Calibri" w:cs="Calibri"/>
          <w:sz w:val="22"/>
          <w:szCs w:val="22"/>
        </w:rPr>
        <w:t>Изпълнителят подава информация за сключените през Отчетния период Договори за финансиране в съответствие с клауза </w:t>
      </w:r>
      <w:r w:rsidRPr="001368CF">
        <w:rPr>
          <w:rFonts w:ascii="Calibri" w:hAnsi="Calibri" w:cs="Calibri"/>
          <w:sz w:val="22"/>
          <w:szCs w:val="22"/>
        </w:rPr>
        <w:t xml:space="preserve">15.1(б) и изискванията, посочени в Приложение № 5. </w:t>
      </w:r>
      <w:r w:rsidR="0060646E" w:rsidRPr="001368CF">
        <w:rPr>
          <w:rFonts w:ascii="Calibri" w:hAnsi="Calibri" w:cs="Calibri"/>
          <w:sz w:val="22"/>
          <w:szCs w:val="22"/>
        </w:rPr>
        <w:t>Посочените от Изпълнителя Договори за финансиране се включват автоматично в Допустимия портфейл от датата на сключването им, но не по-рано от датата на издаване на потвърждение от ФМФИБ за изпълнение на Предварителните условия и не по-късно от Крайната дата за инвестиране.</w:t>
      </w:r>
    </w:p>
    <w:p w14:paraId="3F2E4FAB" w14:textId="2180EECF" w:rsidR="00B23F5F" w:rsidRPr="001368CF" w:rsidRDefault="00187BEC" w:rsidP="00B647B6">
      <w:pPr>
        <w:pStyle w:val="DGKVLevel1"/>
        <w:rPr>
          <w:rFonts w:cs="Calibri"/>
          <w:szCs w:val="22"/>
        </w:rPr>
      </w:pPr>
      <w:bookmarkStart w:id="153" w:name="_Ref492022973"/>
      <w:bookmarkStart w:id="154" w:name="_Toc492560006"/>
      <w:bookmarkStart w:id="155" w:name="_Toc494369388"/>
      <w:bookmarkStart w:id="156" w:name="_Ref491163322"/>
      <w:bookmarkStart w:id="157" w:name="_Ref491447883"/>
      <w:bookmarkStart w:id="158" w:name="_Ref491964024"/>
      <w:bookmarkStart w:id="159" w:name="_Ref490672827"/>
      <w:bookmarkEnd w:id="148"/>
      <w:r w:rsidRPr="001368CF">
        <w:rPr>
          <w:rFonts w:cs="Calibri"/>
          <w:szCs w:val="22"/>
        </w:rPr>
        <w:t>И</w:t>
      </w:r>
      <w:r w:rsidR="00013D0A" w:rsidRPr="001368CF">
        <w:rPr>
          <w:rFonts w:cs="Calibri"/>
          <w:szCs w:val="22"/>
        </w:rPr>
        <w:t xml:space="preserve">зползване на </w:t>
      </w:r>
      <w:r w:rsidR="00A03C64" w:rsidRPr="001368CF">
        <w:rPr>
          <w:rFonts w:cs="Calibri"/>
          <w:szCs w:val="22"/>
        </w:rPr>
        <w:t>Р</w:t>
      </w:r>
      <w:r w:rsidR="00B23F5F" w:rsidRPr="001368CF">
        <w:rPr>
          <w:rFonts w:cs="Calibri"/>
          <w:szCs w:val="22"/>
        </w:rPr>
        <w:t>ециклирани средства</w:t>
      </w:r>
      <w:bookmarkEnd w:id="153"/>
      <w:bookmarkEnd w:id="154"/>
      <w:bookmarkEnd w:id="155"/>
    </w:p>
    <w:p w14:paraId="6EB32B89" w14:textId="77777777" w:rsidR="009E1C59" w:rsidRPr="001368CF" w:rsidRDefault="00120F5C" w:rsidP="003E379D">
      <w:pPr>
        <w:pStyle w:val="DGKVLevel2"/>
        <w:rPr>
          <w:rFonts w:ascii="Calibri" w:hAnsi="Calibri" w:cs="Calibri"/>
          <w:sz w:val="22"/>
          <w:szCs w:val="22"/>
        </w:rPr>
      </w:pPr>
      <w:bookmarkStart w:id="160" w:name="_Ref492021737"/>
      <w:r w:rsidRPr="001368CF">
        <w:rPr>
          <w:rFonts w:ascii="Calibri" w:hAnsi="Calibri" w:cs="Calibri"/>
          <w:sz w:val="22"/>
          <w:szCs w:val="22"/>
        </w:rPr>
        <w:t xml:space="preserve">Страните се съгласяват, че при </w:t>
      </w:r>
      <w:r w:rsidR="009E1C59" w:rsidRPr="001368CF">
        <w:rPr>
          <w:rFonts w:ascii="Calibri" w:hAnsi="Calibri" w:cs="Calibri"/>
          <w:sz w:val="22"/>
          <w:szCs w:val="22"/>
        </w:rPr>
        <w:t>условие че:</w:t>
      </w:r>
      <w:bookmarkEnd w:id="160"/>
    </w:p>
    <w:p w14:paraId="6A9A0D7E" w14:textId="77777777" w:rsidR="009E1C59" w:rsidRPr="001368CF" w:rsidRDefault="009E1C59" w:rsidP="009E1C59">
      <w:pPr>
        <w:pStyle w:val="DGKVLevel3"/>
        <w:rPr>
          <w:rFonts w:ascii="Calibri" w:hAnsi="Calibri" w:cs="Calibri"/>
          <w:sz w:val="22"/>
          <w:szCs w:val="22"/>
        </w:rPr>
      </w:pPr>
      <w:r w:rsidRPr="001368CF">
        <w:rPr>
          <w:rFonts w:ascii="Calibri" w:hAnsi="Calibri" w:cs="Calibri"/>
          <w:sz w:val="22"/>
          <w:szCs w:val="22"/>
        </w:rPr>
        <w:t>ФГР е разходвал напълно Заемния лимит</w:t>
      </w:r>
      <w:r w:rsidR="007465D1" w:rsidRPr="001368CF">
        <w:rPr>
          <w:rFonts w:ascii="Calibri" w:hAnsi="Calibri" w:cs="Calibri"/>
          <w:sz w:val="22"/>
          <w:szCs w:val="22"/>
        </w:rPr>
        <w:t>, в това число капитализираната по Сметката за усвояване лихва,</w:t>
      </w:r>
      <w:r w:rsidRPr="001368CF">
        <w:rPr>
          <w:rFonts w:ascii="Calibri" w:hAnsi="Calibri" w:cs="Calibri"/>
          <w:sz w:val="22"/>
          <w:szCs w:val="22"/>
        </w:rPr>
        <w:t xml:space="preserve"> за Допустими разходи </w:t>
      </w:r>
      <w:r w:rsidR="007465D1" w:rsidRPr="001368CF">
        <w:rPr>
          <w:rFonts w:ascii="Calibri" w:hAnsi="Calibri" w:cs="Calibri"/>
          <w:sz w:val="22"/>
          <w:szCs w:val="22"/>
        </w:rPr>
        <w:t xml:space="preserve">и е достигнал Максималния размер на гарантираното съфинансиране </w:t>
      </w:r>
      <w:r w:rsidRPr="001368CF">
        <w:rPr>
          <w:rFonts w:ascii="Calibri" w:hAnsi="Calibri" w:cs="Calibri"/>
          <w:sz w:val="22"/>
          <w:szCs w:val="22"/>
        </w:rPr>
        <w:t>преди Крайната дата за инвестиране, и</w:t>
      </w:r>
    </w:p>
    <w:p w14:paraId="33049C2D" w14:textId="50815E01" w:rsidR="009E1C59" w:rsidRPr="001368CF" w:rsidRDefault="009E1C59" w:rsidP="009E1C59">
      <w:pPr>
        <w:pStyle w:val="DGKVLevel3"/>
        <w:rPr>
          <w:rFonts w:ascii="Calibri" w:hAnsi="Calibri" w:cs="Calibri"/>
          <w:sz w:val="22"/>
          <w:szCs w:val="22"/>
        </w:rPr>
      </w:pPr>
      <w:r w:rsidRPr="001368CF">
        <w:rPr>
          <w:rFonts w:ascii="Calibri" w:hAnsi="Calibri" w:cs="Calibri"/>
          <w:sz w:val="22"/>
          <w:szCs w:val="22"/>
        </w:rPr>
        <w:lastRenderedPageBreak/>
        <w:t xml:space="preserve">ФГР е </w:t>
      </w:r>
      <w:r w:rsidR="00770741" w:rsidRPr="001368CF">
        <w:rPr>
          <w:rFonts w:ascii="Calibri" w:hAnsi="Calibri" w:cs="Calibri"/>
          <w:sz w:val="22"/>
          <w:szCs w:val="22"/>
        </w:rPr>
        <w:t xml:space="preserve">постигнал </w:t>
      </w:r>
      <w:r w:rsidRPr="001368CF">
        <w:rPr>
          <w:rFonts w:ascii="Calibri" w:hAnsi="Calibri" w:cs="Calibri"/>
          <w:sz w:val="22"/>
          <w:szCs w:val="22"/>
        </w:rPr>
        <w:t>не по-малко от [70%]</w:t>
      </w:r>
      <w:r w:rsidRPr="001368CF">
        <w:rPr>
          <w:rStyle w:val="FootnoteReference"/>
          <w:rFonts w:ascii="Calibri" w:hAnsi="Calibri" w:cs="Calibri"/>
          <w:sz w:val="22"/>
          <w:szCs w:val="22"/>
        </w:rPr>
        <w:footnoteReference w:id="11"/>
      </w:r>
      <w:r w:rsidRPr="001368CF">
        <w:rPr>
          <w:rFonts w:ascii="Calibri" w:hAnsi="Calibri" w:cs="Calibri"/>
          <w:sz w:val="22"/>
          <w:szCs w:val="22"/>
        </w:rPr>
        <w:t xml:space="preserve"> кумулативно изпълнение на целевите индикатори, посочени в </w:t>
      </w:r>
      <w:r w:rsidR="00264865">
        <w:rPr>
          <w:rFonts w:ascii="Calibri" w:hAnsi="Calibri" w:cs="Calibri"/>
          <w:sz w:val="22"/>
          <w:szCs w:val="22"/>
        </w:rPr>
        <w:t>Приложение 1</w:t>
      </w:r>
      <w:r w:rsidRPr="001368CF">
        <w:rPr>
          <w:rFonts w:ascii="Calibri" w:hAnsi="Calibri" w:cs="Calibri"/>
          <w:sz w:val="22"/>
          <w:szCs w:val="22"/>
        </w:rPr>
        <w:t>, освен в случай че постигането на един или повече индикатори, по преценка на ФМФИБ, е засегнато от обективни фактически причини</w:t>
      </w:r>
      <w:r w:rsidR="00120F5C" w:rsidRPr="001368CF">
        <w:rPr>
          <w:rFonts w:ascii="Calibri" w:hAnsi="Calibri" w:cs="Calibri"/>
          <w:sz w:val="22"/>
          <w:szCs w:val="22"/>
        </w:rPr>
        <w:t>,</w:t>
      </w:r>
    </w:p>
    <w:p w14:paraId="52E8386C" w14:textId="5AB164FB" w:rsidR="00602F4B" w:rsidRPr="001368CF" w:rsidRDefault="00120F5C" w:rsidP="005179EC">
      <w:pPr>
        <w:pStyle w:val="DGKVBody"/>
        <w:rPr>
          <w:rFonts w:ascii="Calibri" w:hAnsi="Calibri" w:cs="Calibri"/>
          <w:sz w:val="22"/>
          <w:szCs w:val="22"/>
        </w:rPr>
      </w:pPr>
      <w:r w:rsidRPr="001368CF">
        <w:rPr>
          <w:rFonts w:ascii="Calibri" w:hAnsi="Calibri" w:cs="Calibri"/>
          <w:sz w:val="22"/>
          <w:szCs w:val="22"/>
        </w:rPr>
        <w:t>ФГР има право да получи от ФМФИБ</w:t>
      </w:r>
      <w:r w:rsidR="007E2900" w:rsidRPr="001368CF">
        <w:rPr>
          <w:rFonts w:ascii="Calibri" w:hAnsi="Calibri" w:cs="Calibri"/>
          <w:sz w:val="22"/>
          <w:szCs w:val="22"/>
        </w:rPr>
        <w:t xml:space="preserve"> част или всички</w:t>
      </w:r>
      <w:r w:rsidRPr="001368CF">
        <w:rPr>
          <w:rFonts w:ascii="Calibri" w:hAnsi="Calibri" w:cs="Calibri"/>
          <w:sz w:val="22"/>
          <w:szCs w:val="22"/>
        </w:rPr>
        <w:t xml:space="preserve"> Рециклирани средства, които да използва</w:t>
      </w:r>
      <w:r w:rsidR="00C81BF1" w:rsidRPr="001368CF">
        <w:rPr>
          <w:rFonts w:ascii="Calibri" w:hAnsi="Calibri" w:cs="Calibri"/>
          <w:sz w:val="22"/>
          <w:szCs w:val="22"/>
        </w:rPr>
        <w:t xml:space="preserve"> отново</w:t>
      </w:r>
      <w:r w:rsidRPr="001368CF">
        <w:rPr>
          <w:rFonts w:ascii="Calibri" w:hAnsi="Calibri" w:cs="Calibri"/>
          <w:sz w:val="22"/>
          <w:szCs w:val="22"/>
        </w:rPr>
        <w:t xml:space="preserve"> за Финансиране на Допустими крайни получатели в съответствие с Член </w:t>
      </w:r>
      <w:r w:rsidR="00B9308A" w:rsidRPr="001368CF">
        <w:rPr>
          <w:rFonts w:ascii="Calibri" w:hAnsi="Calibri" w:cs="Calibri"/>
          <w:sz w:val="22"/>
          <w:szCs w:val="22"/>
        </w:rPr>
        <w:t>6</w:t>
      </w:r>
      <w:r w:rsidRPr="001368CF">
        <w:rPr>
          <w:rFonts w:ascii="Calibri" w:hAnsi="Calibri" w:cs="Calibri"/>
          <w:sz w:val="22"/>
          <w:szCs w:val="22"/>
        </w:rPr>
        <w:t xml:space="preserve"> до Крайната дата за инвестиране.</w:t>
      </w:r>
      <w:r w:rsidR="00602F4B" w:rsidRPr="001368CF">
        <w:rPr>
          <w:rFonts w:ascii="Calibri" w:hAnsi="Calibri" w:cs="Calibri"/>
          <w:sz w:val="22"/>
          <w:szCs w:val="22"/>
        </w:rPr>
        <w:t xml:space="preserve"> </w:t>
      </w:r>
      <w:r w:rsidR="003B72DA" w:rsidRPr="001368CF">
        <w:rPr>
          <w:rFonts w:ascii="Calibri" w:hAnsi="Calibri" w:cs="Calibri"/>
          <w:sz w:val="22"/>
          <w:szCs w:val="22"/>
        </w:rPr>
        <w:t xml:space="preserve">За използване на </w:t>
      </w:r>
      <w:r w:rsidR="00733558" w:rsidRPr="001368CF">
        <w:rPr>
          <w:rFonts w:ascii="Calibri" w:hAnsi="Calibri" w:cs="Calibri"/>
          <w:sz w:val="22"/>
          <w:szCs w:val="22"/>
        </w:rPr>
        <w:t>Р</w:t>
      </w:r>
      <w:r w:rsidR="003B72DA" w:rsidRPr="001368CF">
        <w:rPr>
          <w:rFonts w:ascii="Calibri" w:hAnsi="Calibri" w:cs="Calibri"/>
          <w:sz w:val="22"/>
          <w:szCs w:val="22"/>
        </w:rPr>
        <w:t xml:space="preserve">ециклираните средства </w:t>
      </w:r>
      <w:r w:rsidR="00F02C20" w:rsidRPr="001368CF">
        <w:rPr>
          <w:rFonts w:ascii="Calibri" w:hAnsi="Calibri" w:cs="Calibri"/>
          <w:sz w:val="22"/>
          <w:szCs w:val="22"/>
        </w:rPr>
        <w:t>Изпълнителят</w:t>
      </w:r>
      <w:r w:rsidR="00602F4B" w:rsidRPr="001368CF">
        <w:rPr>
          <w:rFonts w:ascii="Calibri" w:hAnsi="Calibri" w:cs="Calibri"/>
          <w:sz w:val="22"/>
          <w:szCs w:val="22"/>
        </w:rPr>
        <w:t xml:space="preserve"> подава искане, </w:t>
      </w:r>
      <w:r w:rsidR="00942060" w:rsidRPr="001368CF">
        <w:rPr>
          <w:rFonts w:ascii="Calibri" w:hAnsi="Calibri" w:cs="Calibri"/>
          <w:sz w:val="22"/>
          <w:szCs w:val="22"/>
        </w:rPr>
        <w:t xml:space="preserve">към което прилага </w:t>
      </w:r>
      <w:r w:rsidR="00602F4B" w:rsidRPr="001368CF">
        <w:rPr>
          <w:rFonts w:ascii="Calibri" w:hAnsi="Calibri" w:cs="Calibri"/>
          <w:sz w:val="22"/>
          <w:szCs w:val="22"/>
        </w:rPr>
        <w:t xml:space="preserve">обосновка и график за разплащането им до Крайната дата </w:t>
      </w:r>
      <w:r w:rsidR="002C5FEA" w:rsidRPr="001368CF">
        <w:rPr>
          <w:rFonts w:ascii="Calibri" w:hAnsi="Calibri" w:cs="Calibri"/>
          <w:sz w:val="22"/>
          <w:szCs w:val="22"/>
        </w:rPr>
        <w:t>н</w:t>
      </w:r>
      <w:r w:rsidR="00602F4B" w:rsidRPr="001368CF">
        <w:rPr>
          <w:rFonts w:ascii="Calibri" w:hAnsi="Calibri" w:cs="Calibri"/>
          <w:sz w:val="22"/>
          <w:szCs w:val="22"/>
        </w:rPr>
        <w:t xml:space="preserve">а инвестиране, което искане </w:t>
      </w:r>
      <w:r w:rsidR="002C5FEA" w:rsidRPr="001368CF">
        <w:rPr>
          <w:rFonts w:ascii="Calibri" w:hAnsi="Calibri" w:cs="Calibri"/>
          <w:sz w:val="22"/>
          <w:szCs w:val="22"/>
        </w:rPr>
        <w:t>подлежи на одобрение</w:t>
      </w:r>
      <w:r w:rsidR="00602F4B" w:rsidRPr="001368CF">
        <w:rPr>
          <w:rFonts w:ascii="Calibri" w:hAnsi="Calibri" w:cs="Calibri"/>
          <w:sz w:val="22"/>
          <w:szCs w:val="22"/>
        </w:rPr>
        <w:t xml:space="preserve"> от ФМФИБ.</w:t>
      </w:r>
    </w:p>
    <w:p w14:paraId="31C96B6A" w14:textId="4AE5DAC2" w:rsidR="00720B7C" w:rsidRPr="001368CF" w:rsidRDefault="00720B7C" w:rsidP="008C60A8">
      <w:pPr>
        <w:pStyle w:val="DGKVLevel2"/>
        <w:numPr>
          <w:ilvl w:val="0"/>
          <w:numId w:val="0"/>
        </w:numPr>
        <w:ind w:left="720" w:hanging="11"/>
        <w:rPr>
          <w:rFonts w:ascii="Calibri" w:hAnsi="Calibri" w:cs="Calibri"/>
          <w:sz w:val="22"/>
          <w:szCs w:val="22"/>
        </w:rPr>
      </w:pPr>
      <w:r w:rsidRPr="001368CF">
        <w:rPr>
          <w:rFonts w:ascii="Calibri" w:hAnsi="Calibri" w:cs="Calibri"/>
          <w:sz w:val="22"/>
          <w:szCs w:val="22"/>
        </w:rPr>
        <w:t>В случаите по</w:t>
      </w:r>
      <w:r w:rsidR="00322969" w:rsidRPr="001368CF">
        <w:rPr>
          <w:rFonts w:ascii="Calibri" w:hAnsi="Calibri" w:cs="Calibri"/>
          <w:sz w:val="22"/>
          <w:szCs w:val="22"/>
        </w:rPr>
        <w:t xml:space="preserve"> тази</w:t>
      </w:r>
      <w:r w:rsidRPr="001368CF">
        <w:rPr>
          <w:rFonts w:ascii="Calibri" w:hAnsi="Calibri" w:cs="Calibri"/>
          <w:sz w:val="22"/>
          <w:szCs w:val="22"/>
        </w:rPr>
        <w:t xml:space="preserve"> клауза </w:t>
      </w:r>
      <w:r w:rsidR="00B9308A" w:rsidRPr="001368CF">
        <w:rPr>
          <w:rFonts w:ascii="Calibri" w:hAnsi="Calibri" w:cs="Calibri"/>
          <w:sz w:val="22"/>
          <w:szCs w:val="22"/>
        </w:rPr>
        <w:t>7.1</w:t>
      </w:r>
      <w:r w:rsidRPr="001368CF">
        <w:rPr>
          <w:rFonts w:ascii="Calibri" w:hAnsi="Calibri" w:cs="Calibri"/>
          <w:sz w:val="22"/>
          <w:szCs w:val="22"/>
        </w:rPr>
        <w:t>,</w:t>
      </w:r>
      <w:r w:rsidR="00DA5CDE" w:rsidRPr="001368CF">
        <w:rPr>
          <w:rFonts w:ascii="Calibri" w:hAnsi="Calibri" w:cs="Calibri"/>
          <w:sz w:val="22"/>
          <w:szCs w:val="22"/>
        </w:rPr>
        <w:t xml:space="preserve"> </w:t>
      </w:r>
      <w:r w:rsidRPr="001368CF">
        <w:rPr>
          <w:rFonts w:ascii="Calibri" w:hAnsi="Calibri" w:cs="Calibri"/>
          <w:sz w:val="22"/>
          <w:szCs w:val="22"/>
        </w:rPr>
        <w:t xml:space="preserve">Рециклираните средства </w:t>
      </w:r>
      <w:r w:rsidR="00742993" w:rsidRPr="001368CF">
        <w:rPr>
          <w:rFonts w:ascii="Calibri" w:hAnsi="Calibri" w:cs="Calibri"/>
          <w:sz w:val="22"/>
          <w:szCs w:val="22"/>
        </w:rPr>
        <w:t>увеличават</w:t>
      </w:r>
      <w:r w:rsidRPr="001368CF">
        <w:rPr>
          <w:rFonts w:ascii="Calibri" w:hAnsi="Calibri" w:cs="Calibri"/>
          <w:sz w:val="22"/>
          <w:szCs w:val="22"/>
        </w:rPr>
        <w:t xml:space="preserve"> размера на Заемния лимит</w:t>
      </w:r>
      <w:r w:rsidR="007832DA" w:rsidRPr="001368CF">
        <w:rPr>
          <w:rFonts w:ascii="Calibri" w:eastAsiaTheme="minorHAnsi" w:hAnsi="Calibri" w:cs="Calibri"/>
          <w:sz w:val="22"/>
          <w:szCs w:val="22"/>
        </w:rPr>
        <w:t xml:space="preserve"> </w:t>
      </w:r>
      <w:r w:rsidR="00742993" w:rsidRPr="001368CF">
        <w:rPr>
          <w:rFonts w:ascii="Calibri" w:eastAsiaTheme="minorHAnsi" w:hAnsi="Calibri" w:cs="Calibri"/>
          <w:sz w:val="22"/>
          <w:szCs w:val="22"/>
        </w:rPr>
        <w:t>за съответната Приоритетна ос, по която са били отпуснати (в случай на Рециклирани средства</w:t>
      </w:r>
      <w:r w:rsidR="00B90355" w:rsidRPr="001368CF">
        <w:rPr>
          <w:rFonts w:ascii="Calibri" w:eastAsiaTheme="minorHAnsi" w:hAnsi="Calibri" w:cs="Calibri"/>
          <w:sz w:val="22"/>
          <w:szCs w:val="22"/>
        </w:rPr>
        <w:t>,</w:t>
      </w:r>
      <w:r w:rsidR="00742993" w:rsidRPr="001368CF">
        <w:rPr>
          <w:rFonts w:ascii="Calibri" w:eastAsiaTheme="minorHAnsi" w:hAnsi="Calibri" w:cs="Calibri"/>
          <w:sz w:val="22"/>
          <w:szCs w:val="22"/>
        </w:rPr>
        <w:t xml:space="preserve"> представляващи суми, погасени от Крайни получатели</w:t>
      </w:r>
      <w:r w:rsidR="00ED068D" w:rsidRPr="001368CF">
        <w:rPr>
          <w:rFonts w:ascii="Calibri" w:eastAsiaTheme="minorHAnsi" w:hAnsi="Calibri" w:cs="Calibri"/>
          <w:sz w:val="22"/>
          <w:szCs w:val="22"/>
        </w:rPr>
        <w:t>), освен ако ФМФИБ не се е съгласил изрично за различно разпределение. П</w:t>
      </w:r>
      <w:r w:rsidRPr="001368CF">
        <w:rPr>
          <w:rFonts w:ascii="Calibri" w:hAnsi="Calibri" w:cs="Calibri"/>
          <w:sz w:val="22"/>
          <w:szCs w:val="22"/>
        </w:rPr>
        <w:t>равила</w:t>
      </w:r>
      <w:r w:rsidR="00120F5C" w:rsidRPr="001368CF">
        <w:rPr>
          <w:rFonts w:ascii="Calibri" w:hAnsi="Calibri" w:cs="Calibri"/>
          <w:sz w:val="22"/>
          <w:szCs w:val="22"/>
        </w:rPr>
        <w:t>та</w:t>
      </w:r>
      <w:r w:rsidRPr="001368CF">
        <w:rPr>
          <w:rFonts w:ascii="Calibri" w:hAnsi="Calibri" w:cs="Calibri"/>
          <w:sz w:val="22"/>
          <w:szCs w:val="22"/>
        </w:rPr>
        <w:t xml:space="preserve"> за усвояване и разходване на средства от </w:t>
      </w:r>
      <w:r w:rsidR="005C6769" w:rsidRPr="001368CF">
        <w:rPr>
          <w:rFonts w:ascii="Calibri" w:hAnsi="Calibri" w:cs="Calibri"/>
          <w:sz w:val="22"/>
          <w:szCs w:val="22"/>
        </w:rPr>
        <w:t xml:space="preserve">всеки от лимитите </w:t>
      </w:r>
      <w:r w:rsidRPr="001368CF">
        <w:rPr>
          <w:rFonts w:ascii="Calibri" w:hAnsi="Calibri" w:cs="Calibri"/>
          <w:sz w:val="22"/>
          <w:szCs w:val="22"/>
        </w:rPr>
        <w:t xml:space="preserve"> се прилагат съответно. </w:t>
      </w:r>
    </w:p>
    <w:p w14:paraId="172A95BB" w14:textId="091D916B" w:rsidR="00E264AA" w:rsidRPr="001368CF" w:rsidRDefault="003E379D" w:rsidP="00973FE1">
      <w:pPr>
        <w:pStyle w:val="DGKVLevel2"/>
        <w:rPr>
          <w:rFonts w:ascii="Calibri" w:hAnsi="Calibri" w:cs="Calibri"/>
          <w:sz w:val="22"/>
          <w:szCs w:val="22"/>
        </w:rPr>
      </w:pPr>
      <w:bookmarkStart w:id="161" w:name="_Ref493759455"/>
      <w:bookmarkStart w:id="162" w:name="_Ref492022678"/>
      <w:r w:rsidRPr="001368CF">
        <w:rPr>
          <w:rFonts w:ascii="Calibri" w:hAnsi="Calibri" w:cs="Calibri"/>
          <w:sz w:val="22"/>
          <w:szCs w:val="22"/>
        </w:rPr>
        <w:t>В случай че</w:t>
      </w:r>
      <w:bookmarkEnd w:id="156"/>
      <w:bookmarkEnd w:id="157"/>
      <w:bookmarkEnd w:id="158"/>
      <w:r w:rsidR="00616C89" w:rsidRPr="001368CF">
        <w:rPr>
          <w:rFonts w:ascii="Calibri" w:hAnsi="Calibri" w:cs="Calibri"/>
          <w:sz w:val="22"/>
          <w:szCs w:val="22"/>
        </w:rPr>
        <w:t xml:space="preserve">, </w:t>
      </w:r>
      <w:r w:rsidR="00973FE1" w:rsidRPr="001368CF">
        <w:rPr>
          <w:rFonts w:ascii="Calibri" w:hAnsi="Calibri" w:cs="Calibri"/>
          <w:sz w:val="22"/>
          <w:szCs w:val="22"/>
        </w:rPr>
        <w:t xml:space="preserve">Управляващият орган установи, </w:t>
      </w:r>
      <w:r w:rsidR="00D458C6" w:rsidRPr="001368CF">
        <w:rPr>
          <w:rFonts w:ascii="Calibri" w:hAnsi="Calibri" w:cs="Calibri"/>
          <w:sz w:val="22"/>
          <w:szCs w:val="22"/>
        </w:rPr>
        <w:t xml:space="preserve">в резултат на </w:t>
      </w:r>
      <w:r w:rsidR="00973FE1" w:rsidRPr="001368CF">
        <w:rPr>
          <w:rFonts w:ascii="Calibri" w:hAnsi="Calibri" w:cs="Calibri"/>
          <w:sz w:val="22"/>
          <w:szCs w:val="22"/>
        </w:rPr>
        <w:t>оценка на пазарните условия</w:t>
      </w:r>
      <w:r w:rsidR="00512965" w:rsidRPr="001368CF">
        <w:rPr>
          <w:rFonts w:ascii="Calibri" w:hAnsi="Calibri" w:cs="Calibri"/>
          <w:sz w:val="22"/>
          <w:szCs w:val="22"/>
        </w:rPr>
        <w:t>,</w:t>
      </w:r>
      <w:r w:rsidR="00973FE1" w:rsidRPr="001368CF">
        <w:rPr>
          <w:rFonts w:ascii="Calibri" w:hAnsi="Calibri" w:cs="Calibri"/>
          <w:sz w:val="22"/>
          <w:szCs w:val="22"/>
        </w:rPr>
        <w:t xml:space="preserve"> демонстрираща продължаваща нужда от</w:t>
      </w:r>
      <w:r w:rsidR="00EE705E" w:rsidRPr="001368CF">
        <w:rPr>
          <w:rFonts w:ascii="Calibri" w:hAnsi="Calibri" w:cs="Calibri"/>
          <w:sz w:val="22"/>
          <w:szCs w:val="22"/>
        </w:rPr>
        <w:t xml:space="preserve"> </w:t>
      </w:r>
      <w:r w:rsidRPr="001368CF">
        <w:rPr>
          <w:rFonts w:ascii="Calibri" w:hAnsi="Calibri" w:cs="Calibri"/>
          <w:sz w:val="22"/>
          <w:szCs w:val="22"/>
        </w:rPr>
        <w:t xml:space="preserve">подкрепа </w:t>
      </w:r>
      <w:r w:rsidR="00CF7BF3" w:rsidRPr="001368CF">
        <w:rPr>
          <w:rFonts w:ascii="Calibri" w:hAnsi="Calibri" w:cs="Calibri"/>
          <w:sz w:val="22"/>
          <w:szCs w:val="22"/>
        </w:rPr>
        <w:t>чрез финансови инструменти за градско развитие и/или развитие на ту</w:t>
      </w:r>
      <w:r w:rsidR="00A2354B" w:rsidRPr="001368CF">
        <w:rPr>
          <w:rFonts w:ascii="Calibri" w:hAnsi="Calibri" w:cs="Calibri"/>
          <w:sz w:val="22"/>
          <w:szCs w:val="22"/>
        </w:rPr>
        <w:t>ризма и опазване на културното наследство</w:t>
      </w:r>
      <w:r w:rsidR="00D458C6" w:rsidRPr="001368CF">
        <w:rPr>
          <w:rFonts w:ascii="Calibri" w:hAnsi="Calibri" w:cs="Calibri"/>
          <w:sz w:val="22"/>
          <w:szCs w:val="22"/>
        </w:rPr>
        <w:t>, то ФМФИБ има право да предостави Рециклирани</w:t>
      </w:r>
      <w:r w:rsidR="005A0A27" w:rsidRPr="001368CF">
        <w:rPr>
          <w:rFonts w:ascii="Calibri" w:hAnsi="Calibri" w:cs="Calibri"/>
          <w:sz w:val="22"/>
          <w:szCs w:val="22"/>
        </w:rPr>
        <w:t>те</w:t>
      </w:r>
      <w:r w:rsidR="00D458C6" w:rsidRPr="001368CF">
        <w:rPr>
          <w:rFonts w:ascii="Calibri" w:hAnsi="Calibri" w:cs="Calibri"/>
          <w:sz w:val="22"/>
          <w:szCs w:val="22"/>
        </w:rPr>
        <w:t xml:space="preserve"> средства на ФГР</w:t>
      </w:r>
      <w:r w:rsidR="00D65D09" w:rsidRPr="001368CF">
        <w:rPr>
          <w:rFonts w:ascii="Calibri" w:hAnsi="Calibri" w:cs="Calibri"/>
          <w:sz w:val="22"/>
          <w:szCs w:val="22"/>
        </w:rPr>
        <w:t xml:space="preserve"> в пълния им размер или част от него</w:t>
      </w:r>
      <w:r w:rsidR="00D458C6" w:rsidRPr="001368CF">
        <w:rPr>
          <w:rFonts w:ascii="Calibri" w:hAnsi="Calibri" w:cs="Calibri"/>
          <w:sz w:val="22"/>
          <w:szCs w:val="22"/>
        </w:rPr>
        <w:t xml:space="preserve"> за Финансиране на Допустими инвестиционни проекти</w:t>
      </w:r>
      <w:r w:rsidR="00A2354B" w:rsidRPr="001368CF">
        <w:rPr>
          <w:rFonts w:ascii="Calibri" w:hAnsi="Calibri" w:cs="Calibri"/>
          <w:sz w:val="22"/>
          <w:szCs w:val="22"/>
        </w:rPr>
        <w:t xml:space="preserve"> </w:t>
      </w:r>
      <w:r w:rsidR="00556040" w:rsidRPr="001368CF">
        <w:rPr>
          <w:rFonts w:ascii="Calibri" w:hAnsi="Calibri" w:cs="Calibri"/>
          <w:sz w:val="22"/>
          <w:szCs w:val="22"/>
        </w:rPr>
        <w:t>и/или за включване на Съфинансиране</w:t>
      </w:r>
      <w:r w:rsidR="00A2354B" w:rsidRPr="001368CF">
        <w:rPr>
          <w:rFonts w:ascii="Calibri" w:hAnsi="Calibri" w:cs="Calibri"/>
          <w:sz w:val="22"/>
          <w:szCs w:val="22"/>
        </w:rPr>
        <w:t xml:space="preserve"> за тези проекти</w:t>
      </w:r>
      <w:r w:rsidR="00556040" w:rsidRPr="001368CF">
        <w:rPr>
          <w:rFonts w:ascii="Calibri" w:hAnsi="Calibri" w:cs="Calibri"/>
          <w:sz w:val="22"/>
          <w:szCs w:val="22"/>
        </w:rPr>
        <w:t xml:space="preserve"> в Гарантирания портфейл</w:t>
      </w:r>
      <w:r w:rsidR="00D458C6" w:rsidRPr="001368CF">
        <w:rPr>
          <w:rFonts w:ascii="Calibri" w:hAnsi="Calibri" w:cs="Calibri"/>
          <w:sz w:val="22"/>
          <w:szCs w:val="22"/>
        </w:rPr>
        <w:t xml:space="preserve"> </w:t>
      </w:r>
      <w:r w:rsidR="00637A0C" w:rsidRPr="001368CF">
        <w:rPr>
          <w:rFonts w:ascii="Calibri" w:hAnsi="Calibri" w:cs="Calibri"/>
          <w:sz w:val="22"/>
          <w:szCs w:val="22"/>
        </w:rPr>
        <w:t xml:space="preserve">за периода от </w:t>
      </w:r>
      <w:r w:rsidR="00D458C6" w:rsidRPr="001368CF">
        <w:rPr>
          <w:rFonts w:ascii="Calibri" w:hAnsi="Calibri" w:cs="Calibri"/>
          <w:sz w:val="22"/>
          <w:szCs w:val="22"/>
        </w:rPr>
        <w:t xml:space="preserve">Крайната дата за инвестиране </w:t>
      </w:r>
      <w:r w:rsidR="00637A0C" w:rsidRPr="001368CF">
        <w:rPr>
          <w:rFonts w:ascii="Calibri" w:hAnsi="Calibri" w:cs="Calibri"/>
          <w:sz w:val="22"/>
          <w:szCs w:val="22"/>
        </w:rPr>
        <w:t>до 31 декември 2031 г.</w:t>
      </w:r>
      <w:bookmarkEnd w:id="161"/>
      <w:r w:rsidR="00AF4788" w:rsidRPr="001368CF">
        <w:rPr>
          <w:rFonts w:ascii="Calibri" w:hAnsi="Calibri" w:cs="Calibri"/>
          <w:sz w:val="22"/>
          <w:szCs w:val="22"/>
        </w:rPr>
        <w:t xml:space="preserve"> </w:t>
      </w:r>
      <w:r w:rsidR="00637A0C" w:rsidRPr="001368CF">
        <w:rPr>
          <w:rFonts w:ascii="Calibri" w:hAnsi="Calibri" w:cs="Calibri"/>
          <w:sz w:val="22"/>
          <w:szCs w:val="22"/>
        </w:rPr>
        <w:t xml:space="preserve"> </w:t>
      </w:r>
      <w:bookmarkEnd w:id="162"/>
    </w:p>
    <w:p w14:paraId="57BEE0B4" w14:textId="648478AE" w:rsidR="00DC4BD1" w:rsidRPr="001368CF" w:rsidRDefault="00637A0C" w:rsidP="00DC4BD1">
      <w:pPr>
        <w:pStyle w:val="DGKVLevel2"/>
        <w:rPr>
          <w:rFonts w:ascii="Calibri" w:hAnsi="Calibri" w:cs="Calibri"/>
          <w:sz w:val="22"/>
          <w:szCs w:val="22"/>
        </w:rPr>
      </w:pPr>
      <w:r w:rsidRPr="001368CF">
        <w:rPr>
          <w:rFonts w:ascii="Calibri" w:hAnsi="Calibri" w:cs="Calibri"/>
          <w:sz w:val="22"/>
          <w:szCs w:val="22"/>
        </w:rPr>
        <w:t>Предоставянето на Рециклирани средства за инвестиране след Крайната дата на инвестиране, се урежда в допълнително споразумение между страните, което следва да посочва частта от Рециклираните средства, определен в съответствие с клауза </w:t>
      </w:r>
      <w:r w:rsidR="00B9308A" w:rsidRPr="001368CF">
        <w:rPr>
          <w:rFonts w:ascii="Calibri" w:hAnsi="Calibri" w:cs="Calibri"/>
          <w:sz w:val="22"/>
          <w:szCs w:val="22"/>
        </w:rPr>
        <w:t>7.2</w:t>
      </w:r>
      <w:r w:rsidRPr="001368CF">
        <w:rPr>
          <w:rFonts w:ascii="Calibri" w:hAnsi="Calibri" w:cs="Calibri"/>
          <w:sz w:val="22"/>
          <w:szCs w:val="22"/>
        </w:rPr>
        <w:t xml:space="preserve">, както и  механизма и периодичността на предоставяне на Рециклирани средства на ФГР. </w:t>
      </w:r>
      <w:r w:rsidR="00D26D4F" w:rsidRPr="001368CF">
        <w:rPr>
          <w:rFonts w:ascii="Calibri" w:hAnsi="Calibri" w:cs="Calibri"/>
          <w:sz w:val="22"/>
          <w:szCs w:val="22"/>
        </w:rPr>
        <w:t xml:space="preserve">Допълнителното споразумение може да предвижда възможност за допълнително възнаграждение за управление на </w:t>
      </w:r>
      <w:r w:rsidRPr="001368CF">
        <w:rPr>
          <w:rFonts w:ascii="Calibri" w:hAnsi="Calibri" w:cs="Calibri"/>
          <w:sz w:val="22"/>
          <w:szCs w:val="22"/>
        </w:rPr>
        <w:t>Р</w:t>
      </w:r>
      <w:r w:rsidR="00D26D4F" w:rsidRPr="001368CF">
        <w:rPr>
          <w:rFonts w:ascii="Calibri" w:hAnsi="Calibri" w:cs="Calibri"/>
          <w:sz w:val="22"/>
          <w:szCs w:val="22"/>
        </w:rPr>
        <w:t xml:space="preserve">ециклираните средства от ФГР, както и допълнителни условия и изисквания към реинвестирането с оглед постигането на </w:t>
      </w:r>
      <w:r w:rsidR="00496AA9">
        <w:rPr>
          <w:rFonts w:ascii="Calibri" w:hAnsi="Calibri" w:cs="Calibri"/>
          <w:sz w:val="22"/>
          <w:szCs w:val="22"/>
        </w:rPr>
        <w:t>целите</w:t>
      </w:r>
      <w:r w:rsidR="00496AA9" w:rsidRPr="001368CF">
        <w:rPr>
          <w:rFonts w:ascii="Calibri" w:hAnsi="Calibri" w:cs="Calibri"/>
          <w:sz w:val="22"/>
          <w:szCs w:val="22"/>
        </w:rPr>
        <w:t xml:space="preserve"> </w:t>
      </w:r>
      <w:r w:rsidR="00D26D4F" w:rsidRPr="001368CF">
        <w:rPr>
          <w:rFonts w:ascii="Calibri" w:hAnsi="Calibri" w:cs="Calibri"/>
          <w:sz w:val="22"/>
          <w:szCs w:val="22"/>
        </w:rPr>
        <w:t xml:space="preserve">по </w:t>
      </w:r>
      <w:r w:rsidR="0016310D" w:rsidRPr="001368CF">
        <w:rPr>
          <w:rFonts w:ascii="Calibri" w:hAnsi="Calibri" w:cs="Calibri"/>
          <w:sz w:val="22"/>
          <w:szCs w:val="22"/>
        </w:rPr>
        <w:t>Оперативната програма</w:t>
      </w:r>
      <w:r w:rsidR="00A70137" w:rsidRPr="001368CF">
        <w:rPr>
          <w:rFonts w:ascii="Calibri" w:hAnsi="Calibri" w:cs="Calibri"/>
          <w:sz w:val="22"/>
          <w:szCs w:val="22"/>
        </w:rPr>
        <w:t>.</w:t>
      </w:r>
    </w:p>
    <w:p w14:paraId="50BF34F4" w14:textId="4E606586" w:rsidR="00236477" w:rsidRPr="001368CF" w:rsidRDefault="00665672" w:rsidP="00473715">
      <w:pPr>
        <w:pStyle w:val="DGKVLevel1"/>
        <w:rPr>
          <w:rFonts w:cs="Calibri"/>
          <w:szCs w:val="22"/>
        </w:rPr>
      </w:pPr>
      <w:bookmarkStart w:id="163" w:name="_Ref491939349"/>
      <w:bookmarkStart w:id="164" w:name="_Toc492560007"/>
      <w:bookmarkStart w:id="165" w:name="_Toc494369389"/>
      <w:r w:rsidRPr="001368CF">
        <w:rPr>
          <w:rFonts w:cs="Calibri"/>
          <w:szCs w:val="22"/>
        </w:rPr>
        <w:t>Пр</w:t>
      </w:r>
      <w:r w:rsidR="00553C19" w:rsidRPr="001368CF">
        <w:rPr>
          <w:rFonts w:cs="Calibri"/>
          <w:szCs w:val="22"/>
        </w:rPr>
        <w:t>едоставяне на</w:t>
      </w:r>
      <w:r w:rsidR="00473715" w:rsidRPr="001368CF">
        <w:rPr>
          <w:rFonts w:cs="Calibri"/>
          <w:szCs w:val="22"/>
        </w:rPr>
        <w:t xml:space="preserve"> </w:t>
      </w:r>
      <w:r w:rsidR="00236477" w:rsidRPr="001368CF">
        <w:rPr>
          <w:rFonts w:cs="Calibri"/>
          <w:szCs w:val="22"/>
        </w:rPr>
        <w:t>Съфинансиране</w:t>
      </w:r>
      <w:bookmarkEnd w:id="159"/>
      <w:bookmarkEnd w:id="163"/>
      <w:bookmarkEnd w:id="164"/>
      <w:bookmarkEnd w:id="165"/>
    </w:p>
    <w:p w14:paraId="525F4D21" w14:textId="490DDC53" w:rsidR="00473715" w:rsidRPr="001368CF" w:rsidRDefault="00473715" w:rsidP="003B2EE1">
      <w:pPr>
        <w:pStyle w:val="DGKVLevel2"/>
        <w:rPr>
          <w:rFonts w:ascii="Calibri" w:hAnsi="Calibri" w:cs="Calibri"/>
          <w:i/>
          <w:sz w:val="22"/>
          <w:szCs w:val="22"/>
        </w:rPr>
      </w:pPr>
      <w:r w:rsidRPr="001368CF">
        <w:rPr>
          <w:rFonts w:ascii="Calibri" w:hAnsi="Calibri" w:cs="Calibri"/>
          <w:sz w:val="22"/>
          <w:szCs w:val="22"/>
        </w:rPr>
        <w:t xml:space="preserve">ФГР има право да отпуска </w:t>
      </w:r>
      <w:r w:rsidR="00956AD9" w:rsidRPr="001368CF">
        <w:rPr>
          <w:rFonts w:ascii="Calibri" w:hAnsi="Calibri" w:cs="Calibri"/>
          <w:sz w:val="22"/>
          <w:szCs w:val="22"/>
        </w:rPr>
        <w:t xml:space="preserve">Финансиране </w:t>
      </w:r>
      <w:r w:rsidRPr="001368CF">
        <w:rPr>
          <w:rFonts w:ascii="Calibri" w:hAnsi="Calibri" w:cs="Calibri"/>
          <w:sz w:val="22"/>
          <w:szCs w:val="22"/>
        </w:rPr>
        <w:t>на Крайни получатели</w:t>
      </w:r>
      <w:r w:rsidR="00080AFC" w:rsidRPr="001368CF">
        <w:rPr>
          <w:rFonts w:ascii="Calibri" w:hAnsi="Calibri" w:cs="Calibri"/>
          <w:sz w:val="22"/>
          <w:szCs w:val="22"/>
        </w:rPr>
        <w:t>, за сметка на средствата от Заемния лимит</w:t>
      </w:r>
      <w:r w:rsidR="00F925A5" w:rsidRPr="001368CF">
        <w:rPr>
          <w:rFonts w:ascii="Calibri" w:hAnsi="Calibri" w:cs="Calibri"/>
          <w:sz w:val="22"/>
          <w:szCs w:val="22"/>
        </w:rPr>
        <w:t>,</w:t>
      </w:r>
      <w:r w:rsidR="00080AFC" w:rsidRPr="001368CF">
        <w:rPr>
          <w:rFonts w:ascii="Calibri" w:hAnsi="Calibri" w:cs="Calibri"/>
          <w:sz w:val="22"/>
          <w:szCs w:val="22"/>
        </w:rPr>
        <w:t xml:space="preserve"> </w:t>
      </w:r>
      <w:r w:rsidRPr="001368CF">
        <w:rPr>
          <w:rFonts w:ascii="Calibri" w:hAnsi="Calibri" w:cs="Calibri"/>
          <w:sz w:val="22"/>
          <w:szCs w:val="22"/>
        </w:rPr>
        <w:t xml:space="preserve">единствено заедно със Съфинансиране, осигурено от </w:t>
      </w:r>
      <w:r w:rsidR="004F004F" w:rsidRPr="001368CF">
        <w:rPr>
          <w:rFonts w:ascii="Calibri" w:hAnsi="Calibri" w:cs="Calibri"/>
          <w:sz w:val="22"/>
          <w:szCs w:val="22"/>
        </w:rPr>
        <w:t>Изпълнителя</w:t>
      </w:r>
      <w:r w:rsidRPr="001368CF">
        <w:rPr>
          <w:rFonts w:ascii="Calibri" w:hAnsi="Calibri" w:cs="Calibri"/>
          <w:sz w:val="22"/>
          <w:szCs w:val="22"/>
        </w:rPr>
        <w:t xml:space="preserve"> </w:t>
      </w:r>
      <w:r w:rsidR="000144F5" w:rsidRPr="001368CF">
        <w:rPr>
          <w:rFonts w:ascii="Calibri" w:hAnsi="Calibri" w:cs="Calibri"/>
          <w:sz w:val="22"/>
          <w:szCs w:val="22"/>
        </w:rPr>
        <w:t>и</w:t>
      </w:r>
      <w:r w:rsidR="004F004F" w:rsidRPr="001368CF">
        <w:rPr>
          <w:rFonts w:ascii="Calibri" w:hAnsi="Calibri" w:cs="Calibri"/>
          <w:sz w:val="22"/>
          <w:szCs w:val="22"/>
        </w:rPr>
        <w:t>,</w:t>
      </w:r>
      <w:r w:rsidR="000144F5" w:rsidRPr="001368CF">
        <w:rPr>
          <w:rFonts w:ascii="Calibri" w:hAnsi="Calibri" w:cs="Calibri"/>
          <w:sz w:val="22"/>
          <w:szCs w:val="22"/>
        </w:rPr>
        <w:t xml:space="preserve"> ако е приложимо</w:t>
      </w:r>
      <w:r w:rsidR="004F004F" w:rsidRPr="001368CF">
        <w:rPr>
          <w:rFonts w:ascii="Calibri" w:hAnsi="Calibri" w:cs="Calibri"/>
          <w:sz w:val="22"/>
          <w:szCs w:val="22"/>
        </w:rPr>
        <w:t>,</w:t>
      </w:r>
      <w:r w:rsidR="000144F5" w:rsidRPr="001368CF">
        <w:rPr>
          <w:rFonts w:ascii="Calibri" w:hAnsi="Calibri" w:cs="Calibri"/>
          <w:sz w:val="22"/>
          <w:szCs w:val="22"/>
        </w:rPr>
        <w:t xml:space="preserve"> от</w:t>
      </w:r>
      <w:r w:rsidR="00956AD9" w:rsidRPr="001368CF">
        <w:rPr>
          <w:rFonts w:ascii="Calibri" w:hAnsi="Calibri" w:cs="Calibri"/>
          <w:sz w:val="22"/>
          <w:szCs w:val="22"/>
          <w:lang w:val="en-US"/>
        </w:rPr>
        <w:t xml:space="preserve"> </w:t>
      </w:r>
      <w:r w:rsidR="00956AD9" w:rsidRPr="001368CF">
        <w:rPr>
          <w:rFonts w:ascii="Calibri" w:hAnsi="Calibri" w:cs="Calibri"/>
          <w:sz w:val="22"/>
          <w:szCs w:val="22"/>
        </w:rPr>
        <w:t>други</w:t>
      </w:r>
      <w:r w:rsidR="000144F5" w:rsidRPr="001368CF">
        <w:rPr>
          <w:rFonts w:ascii="Calibri" w:hAnsi="Calibri" w:cs="Calibri"/>
          <w:sz w:val="22"/>
          <w:szCs w:val="22"/>
        </w:rPr>
        <w:t xml:space="preserve"> </w:t>
      </w:r>
      <w:r w:rsidRPr="001368CF">
        <w:rPr>
          <w:rFonts w:ascii="Calibri" w:hAnsi="Calibri" w:cs="Calibri"/>
          <w:sz w:val="22"/>
          <w:szCs w:val="22"/>
        </w:rPr>
        <w:t>Независими частни инвеститори, кое</w:t>
      </w:r>
      <w:r w:rsidR="00070695" w:rsidRPr="001368CF">
        <w:rPr>
          <w:rFonts w:ascii="Calibri" w:hAnsi="Calibri" w:cs="Calibri"/>
          <w:sz w:val="22"/>
          <w:szCs w:val="22"/>
        </w:rPr>
        <w:t>то отговаря на изискванията на к</w:t>
      </w:r>
      <w:r w:rsidRPr="001368CF">
        <w:rPr>
          <w:rFonts w:ascii="Calibri" w:hAnsi="Calibri" w:cs="Calibri"/>
          <w:sz w:val="22"/>
          <w:szCs w:val="22"/>
        </w:rPr>
        <w:t>лауза</w:t>
      </w:r>
      <w:r w:rsidR="00070695" w:rsidRPr="001368CF">
        <w:rPr>
          <w:rFonts w:ascii="Calibri" w:hAnsi="Calibri" w:cs="Calibri"/>
          <w:sz w:val="22"/>
          <w:szCs w:val="22"/>
        </w:rPr>
        <w:t> </w:t>
      </w:r>
      <w:r w:rsidR="00B9308A" w:rsidRPr="001368CF">
        <w:rPr>
          <w:rFonts w:ascii="Calibri" w:hAnsi="Calibri" w:cs="Calibri"/>
          <w:sz w:val="22"/>
          <w:szCs w:val="22"/>
        </w:rPr>
        <w:t>8.4</w:t>
      </w:r>
      <w:r w:rsidRPr="001368CF">
        <w:rPr>
          <w:rFonts w:ascii="Calibri" w:hAnsi="Calibri" w:cs="Calibri"/>
          <w:sz w:val="22"/>
          <w:szCs w:val="22"/>
        </w:rPr>
        <w:t>.</w:t>
      </w:r>
      <w:r w:rsidR="00ED068D" w:rsidRPr="001368CF">
        <w:rPr>
          <w:rFonts w:ascii="Calibri" w:hAnsi="Calibri" w:cs="Calibri"/>
          <w:sz w:val="22"/>
          <w:szCs w:val="22"/>
        </w:rPr>
        <w:t xml:space="preserve"> </w:t>
      </w:r>
    </w:p>
    <w:p w14:paraId="2D1ED8AF" w14:textId="0883D800" w:rsidR="00473715" w:rsidRPr="001368CF" w:rsidRDefault="00473715" w:rsidP="003B2EE1">
      <w:pPr>
        <w:pStyle w:val="DGKVLevel2"/>
        <w:rPr>
          <w:rFonts w:ascii="Calibri" w:hAnsi="Calibri" w:cs="Calibri"/>
          <w:i/>
          <w:color w:val="auto"/>
          <w:sz w:val="22"/>
          <w:szCs w:val="22"/>
        </w:rPr>
      </w:pPr>
      <w:bookmarkStart w:id="166" w:name="_Ref491087630"/>
      <w:r w:rsidRPr="001368CF">
        <w:rPr>
          <w:rFonts w:ascii="Calibri" w:hAnsi="Calibri" w:cs="Calibri"/>
          <w:sz w:val="22"/>
          <w:szCs w:val="22"/>
        </w:rPr>
        <w:t xml:space="preserve">ФГР се задължава да осигури, че размерът на Съфинансирането за всеки един Допустим </w:t>
      </w:r>
      <w:r w:rsidR="006D7C7B" w:rsidRPr="001368CF">
        <w:rPr>
          <w:rFonts w:ascii="Calibri" w:hAnsi="Calibri" w:cs="Calibri"/>
          <w:sz w:val="22"/>
          <w:szCs w:val="22"/>
        </w:rPr>
        <w:t xml:space="preserve">инвестиционен </w:t>
      </w:r>
      <w:r w:rsidRPr="001368CF">
        <w:rPr>
          <w:rFonts w:ascii="Calibri" w:hAnsi="Calibri" w:cs="Calibri"/>
          <w:sz w:val="22"/>
          <w:szCs w:val="22"/>
        </w:rPr>
        <w:t>проект</w:t>
      </w:r>
      <w:r w:rsidR="00A2354B" w:rsidRPr="001368CF">
        <w:rPr>
          <w:rFonts w:ascii="Calibri" w:hAnsi="Calibri" w:cs="Calibri"/>
          <w:sz w:val="22"/>
          <w:szCs w:val="22"/>
        </w:rPr>
        <w:t xml:space="preserve"> </w:t>
      </w:r>
      <w:r w:rsidRPr="001368CF">
        <w:rPr>
          <w:rFonts w:ascii="Calibri" w:hAnsi="Calibri" w:cs="Calibri"/>
          <w:sz w:val="22"/>
          <w:szCs w:val="22"/>
        </w:rPr>
        <w:t>е равен на не по-малко от 30% (тр</w:t>
      </w:r>
      <w:r w:rsidR="00E46167" w:rsidRPr="001368CF">
        <w:rPr>
          <w:rFonts w:ascii="Calibri" w:hAnsi="Calibri" w:cs="Calibri"/>
          <w:sz w:val="22"/>
          <w:szCs w:val="22"/>
        </w:rPr>
        <w:t>и</w:t>
      </w:r>
      <w:r w:rsidRPr="001368CF">
        <w:rPr>
          <w:rFonts w:ascii="Calibri" w:hAnsi="Calibri" w:cs="Calibri"/>
          <w:sz w:val="22"/>
          <w:szCs w:val="22"/>
        </w:rPr>
        <w:t xml:space="preserve">десет на сто) от </w:t>
      </w:r>
      <w:r w:rsidRPr="001368CF">
        <w:rPr>
          <w:rFonts w:ascii="Calibri" w:hAnsi="Calibri" w:cs="Calibri"/>
          <w:color w:val="auto"/>
          <w:sz w:val="22"/>
          <w:szCs w:val="22"/>
        </w:rPr>
        <w:t>Общото финансиране</w:t>
      </w:r>
      <w:r w:rsidR="000144F5" w:rsidRPr="001368CF">
        <w:rPr>
          <w:rFonts w:ascii="Calibri" w:hAnsi="Calibri" w:cs="Calibri"/>
          <w:color w:val="auto"/>
          <w:sz w:val="22"/>
          <w:szCs w:val="22"/>
        </w:rPr>
        <w:t xml:space="preserve"> от ФГР</w:t>
      </w:r>
      <w:r w:rsidR="0073030E" w:rsidRPr="001368CF">
        <w:rPr>
          <w:rFonts w:ascii="Calibri" w:hAnsi="Calibri" w:cs="Calibri"/>
          <w:color w:val="auto"/>
          <w:sz w:val="22"/>
          <w:szCs w:val="22"/>
        </w:rPr>
        <w:t xml:space="preserve"> </w:t>
      </w:r>
      <w:r w:rsidRPr="001368CF">
        <w:rPr>
          <w:rFonts w:ascii="Calibri" w:hAnsi="Calibri" w:cs="Calibri"/>
          <w:color w:val="auto"/>
          <w:sz w:val="22"/>
          <w:szCs w:val="22"/>
        </w:rPr>
        <w:t>и че към Крайната дата за инвестиране общия</w:t>
      </w:r>
      <w:r w:rsidR="000144F5" w:rsidRPr="001368CF">
        <w:rPr>
          <w:rFonts w:ascii="Calibri" w:hAnsi="Calibri" w:cs="Calibri"/>
          <w:color w:val="auto"/>
          <w:sz w:val="22"/>
          <w:szCs w:val="22"/>
        </w:rPr>
        <w:t>т</w:t>
      </w:r>
      <w:r w:rsidRPr="001368CF">
        <w:rPr>
          <w:rFonts w:ascii="Calibri" w:hAnsi="Calibri" w:cs="Calibri"/>
          <w:color w:val="auto"/>
          <w:sz w:val="22"/>
          <w:szCs w:val="22"/>
        </w:rPr>
        <w:t xml:space="preserve"> размер на Съфинансирането в Допустимия портфейл</w:t>
      </w:r>
      <w:r w:rsidRPr="001368CF">
        <w:rPr>
          <w:rFonts w:ascii="Calibri" w:hAnsi="Calibri" w:cs="Calibri"/>
          <w:color w:val="FF0000"/>
          <w:sz w:val="22"/>
          <w:szCs w:val="22"/>
        </w:rPr>
        <w:t xml:space="preserve"> </w:t>
      </w:r>
      <w:r w:rsidRPr="001368CF">
        <w:rPr>
          <w:rFonts w:ascii="Calibri" w:hAnsi="Calibri" w:cs="Calibri"/>
          <w:color w:val="auto"/>
          <w:sz w:val="22"/>
          <w:szCs w:val="22"/>
        </w:rPr>
        <w:t xml:space="preserve">е не по-малко от </w:t>
      </w:r>
      <w:r w:rsidR="004F004F" w:rsidRPr="001368CF">
        <w:rPr>
          <w:rFonts w:ascii="Calibri" w:hAnsi="Calibri" w:cs="Calibri"/>
          <w:color w:val="auto"/>
          <w:sz w:val="22"/>
          <w:szCs w:val="22"/>
        </w:rPr>
        <w:t>[●]</w:t>
      </w:r>
      <w:r w:rsidRPr="001368CF">
        <w:rPr>
          <w:rFonts w:ascii="Calibri" w:hAnsi="Calibri" w:cs="Calibri"/>
          <w:color w:val="auto"/>
          <w:sz w:val="22"/>
          <w:szCs w:val="22"/>
        </w:rPr>
        <w:t>%</w:t>
      </w:r>
      <w:r w:rsidR="00815FD6" w:rsidRPr="001368CF">
        <w:rPr>
          <w:rFonts w:ascii="Calibri" w:hAnsi="Calibri" w:cs="Calibri"/>
          <w:color w:val="auto"/>
          <w:sz w:val="22"/>
          <w:szCs w:val="22"/>
        </w:rPr>
        <w:t xml:space="preserve"> </w:t>
      </w:r>
      <w:r w:rsidR="00E47CB8" w:rsidRPr="001368CF">
        <w:rPr>
          <w:rFonts w:ascii="Calibri" w:hAnsi="Calibri" w:cs="Calibri"/>
          <w:color w:val="auto"/>
          <w:sz w:val="22"/>
          <w:szCs w:val="22"/>
        </w:rPr>
        <w:t xml:space="preserve">от </w:t>
      </w:r>
      <w:r w:rsidR="002A4C10" w:rsidRPr="001368CF">
        <w:rPr>
          <w:rFonts w:ascii="Calibri" w:hAnsi="Calibri" w:cs="Calibri"/>
          <w:color w:val="auto"/>
          <w:sz w:val="22"/>
          <w:szCs w:val="22"/>
        </w:rPr>
        <w:t>Общо</w:t>
      </w:r>
      <w:r w:rsidR="0052689A" w:rsidRPr="001368CF">
        <w:rPr>
          <w:rFonts w:ascii="Calibri" w:hAnsi="Calibri" w:cs="Calibri"/>
          <w:color w:val="auto"/>
          <w:sz w:val="22"/>
          <w:szCs w:val="22"/>
        </w:rPr>
        <w:t>то</w:t>
      </w:r>
      <w:r w:rsidR="002A4C10" w:rsidRPr="001368CF">
        <w:rPr>
          <w:rFonts w:ascii="Calibri" w:hAnsi="Calibri" w:cs="Calibri"/>
          <w:color w:val="auto"/>
          <w:sz w:val="22"/>
          <w:szCs w:val="22"/>
        </w:rPr>
        <w:t xml:space="preserve"> финансиране от ФГР</w:t>
      </w:r>
      <w:r w:rsidRPr="001368CF">
        <w:rPr>
          <w:rFonts w:ascii="Calibri" w:hAnsi="Calibri" w:cs="Calibri"/>
          <w:color w:val="auto"/>
          <w:sz w:val="22"/>
          <w:szCs w:val="22"/>
        </w:rPr>
        <w:t>.</w:t>
      </w:r>
      <w:bookmarkEnd w:id="166"/>
      <w:r w:rsidRPr="001368CF">
        <w:rPr>
          <w:rFonts w:ascii="Calibri" w:hAnsi="Calibri" w:cs="Calibri"/>
          <w:color w:val="auto"/>
          <w:sz w:val="22"/>
          <w:szCs w:val="22"/>
        </w:rPr>
        <w:t xml:space="preserve"> </w:t>
      </w:r>
    </w:p>
    <w:p w14:paraId="136B886B" w14:textId="77777777" w:rsidR="00473715" w:rsidRPr="001368CF" w:rsidRDefault="009B5CAF" w:rsidP="003B2EE1">
      <w:pPr>
        <w:pStyle w:val="DGKVLevel2"/>
        <w:rPr>
          <w:rFonts w:ascii="Calibri" w:hAnsi="Calibri" w:cs="Calibri"/>
          <w:i/>
          <w:sz w:val="22"/>
          <w:szCs w:val="22"/>
        </w:rPr>
      </w:pPr>
      <w:bookmarkStart w:id="167" w:name="_Ref491114273"/>
      <w:r w:rsidRPr="001368CF">
        <w:rPr>
          <w:rFonts w:ascii="Calibri" w:hAnsi="Calibri" w:cs="Calibri"/>
          <w:sz w:val="22"/>
          <w:szCs w:val="22"/>
        </w:rPr>
        <w:lastRenderedPageBreak/>
        <w:t>Размерът на Съ</w:t>
      </w:r>
      <w:r w:rsidR="00473715" w:rsidRPr="001368CF">
        <w:rPr>
          <w:rFonts w:ascii="Calibri" w:hAnsi="Calibri" w:cs="Calibri"/>
          <w:sz w:val="22"/>
          <w:szCs w:val="22"/>
        </w:rPr>
        <w:t>финансирането за всеки един Допустим</w:t>
      </w:r>
      <w:r w:rsidR="006D7C7B" w:rsidRPr="001368CF">
        <w:rPr>
          <w:rFonts w:ascii="Calibri" w:hAnsi="Calibri" w:cs="Calibri"/>
          <w:sz w:val="22"/>
          <w:szCs w:val="22"/>
        </w:rPr>
        <w:t xml:space="preserve"> инвестиционен </w:t>
      </w:r>
      <w:r w:rsidR="00473715" w:rsidRPr="001368CF">
        <w:rPr>
          <w:rFonts w:ascii="Calibri" w:hAnsi="Calibri" w:cs="Calibri"/>
          <w:sz w:val="22"/>
          <w:szCs w:val="22"/>
        </w:rPr>
        <w:t xml:space="preserve">проект, осигурено </w:t>
      </w:r>
      <w:r w:rsidR="004F004F" w:rsidRPr="001368CF">
        <w:rPr>
          <w:rFonts w:ascii="Calibri" w:hAnsi="Calibri" w:cs="Calibri"/>
          <w:sz w:val="22"/>
          <w:szCs w:val="22"/>
        </w:rPr>
        <w:t>със</w:t>
      </w:r>
      <w:r w:rsidR="00473715" w:rsidRPr="001368CF">
        <w:rPr>
          <w:rFonts w:ascii="Calibri" w:hAnsi="Calibri" w:cs="Calibri"/>
          <w:sz w:val="22"/>
          <w:szCs w:val="22"/>
        </w:rPr>
        <w:t xml:space="preserve"> средства на </w:t>
      </w:r>
      <w:bookmarkStart w:id="168" w:name="_Hlk491193276"/>
      <w:r w:rsidR="00853C9F" w:rsidRPr="001368CF">
        <w:rPr>
          <w:rFonts w:ascii="Calibri" w:hAnsi="Calibri" w:cs="Calibri"/>
          <w:sz w:val="22"/>
          <w:szCs w:val="22"/>
        </w:rPr>
        <w:t>Изпълнителя</w:t>
      </w:r>
      <w:bookmarkEnd w:id="168"/>
      <w:r w:rsidR="00470C23" w:rsidRPr="001368CF">
        <w:rPr>
          <w:rFonts w:ascii="Calibri" w:hAnsi="Calibri" w:cs="Calibri"/>
          <w:sz w:val="22"/>
          <w:szCs w:val="22"/>
        </w:rPr>
        <w:t>,</w:t>
      </w:r>
      <w:r w:rsidR="00853C9F" w:rsidRPr="001368CF">
        <w:rPr>
          <w:rFonts w:ascii="Calibri" w:hAnsi="Calibri" w:cs="Calibri"/>
          <w:sz w:val="22"/>
          <w:szCs w:val="22"/>
        </w:rPr>
        <w:t xml:space="preserve"> </w:t>
      </w:r>
      <w:r w:rsidR="00473715" w:rsidRPr="001368CF">
        <w:rPr>
          <w:rFonts w:ascii="Calibri" w:hAnsi="Calibri" w:cs="Calibri"/>
          <w:sz w:val="22"/>
          <w:szCs w:val="22"/>
        </w:rPr>
        <w:t xml:space="preserve">не може да бъде по-малко от 10% </w:t>
      </w:r>
      <w:r w:rsidR="0099004E" w:rsidRPr="001368CF">
        <w:rPr>
          <w:rFonts w:ascii="Calibri" w:hAnsi="Calibri" w:cs="Calibri"/>
          <w:sz w:val="22"/>
          <w:szCs w:val="22"/>
        </w:rPr>
        <w:t xml:space="preserve">(десет на сто) </w:t>
      </w:r>
      <w:r w:rsidR="00473715" w:rsidRPr="001368CF">
        <w:rPr>
          <w:rFonts w:ascii="Calibri" w:hAnsi="Calibri" w:cs="Calibri"/>
          <w:sz w:val="22"/>
          <w:szCs w:val="22"/>
        </w:rPr>
        <w:t xml:space="preserve">от </w:t>
      </w:r>
      <w:r w:rsidR="0071386C" w:rsidRPr="001368CF">
        <w:rPr>
          <w:rFonts w:ascii="Calibri" w:hAnsi="Calibri" w:cs="Calibri"/>
          <w:color w:val="auto"/>
          <w:sz w:val="22"/>
          <w:szCs w:val="22"/>
        </w:rPr>
        <w:t>Общото финансиране от ФГР</w:t>
      </w:r>
      <w:r w:rsidR="00470C23" w:rsidRPr="001368CF">
        <w:rPr>
          <w:rFonts w:ascii="Calibri" w:hAnsi="Calibri" w:cs="Calibri"/>
          <w:color w:val="auto"/>
          <w:sz w:val="22"/>
          <w:szCs w:val="22"/>
        </w:rPr>
        <w:t>.</w:t>
      </w:r>
      <w:r w:rsidR="0071386C" w:rsidRPr="001368CF">
        <w:rPr>
          <w:rFonts w:ascii="Calibri" w:hAnsi="Calibri" w:cs="Calibri"/>
          <w:color w:val="auto"/>
          <w:sz w:val="22"/>
          <w:szCs w:val="22"/>
        </w:rPr>
        <w:t xml:space="preserve"> </w:t>
      </w:r>
      <w:r w:rsidR="0073483A" w:rsidRPr="001368CF">
        <w:rPr>
          <w:rFonts w:ascii="Calibri" w:hAnsi="Calibri" w:cs="Calibri"/>
          <w:sz w:val="22"/>
          <w:szCs w:val="22"/>
        </w:rPr>
        <w:t xml:space="preserve">Съфинансиране, осигурено от съдружник или акционер във ФГР въз основа на </w:t>
      </w:r>
      <w:r w:rsidR="0073483A" w:rsidRPr="001368CF">
        <w:rPr>
          <w:rFonts w:ascii="Calibri" w:hAnsi="Calibri" w:cs="Calibri"/>
          <w:color w:val="auto"/>
          <w:sz w:val="22"/>
          <w:szCs w:val="22"/>
        </w:rPr>
        <w:t>Рамков д</w:t>
      </w:r>
      <w:r w:rsidRPr="001368CF">
        <w:rPr>
          <w:rFonts w:ascii="Calibri" w:hAnsi="Calibri" w:cs="Calibri"/>
          <w:color w:val="auto"/>
          <w:sz w:val="22"/>
          <w:szCs w:val="22"/>
        </w:rPr>
        <w:t>оговор за съфинансиране</w:t>
      </w:r>
      <w:r w:rsidR="0073483A" w:rsidRPr="001368CF">
        <w:rPr>
          <w:rFonts w:ascii="Calibri" w:hAnsi="Calibri" w:cs="Calibri"/>
          <w:color w:val="auto"/>
          <w:sz w:val="22"/>
          <w:szCs w:val="22"/>
        </w:rPr>
        <w:t xml:space="preserve"> </w:t>
      </w:r>
      <w:r w:rsidR="0073483A" w:rsidRPr="001368CF">
        <w:rPr>
          <w:rFonts w:ascii="Calibri" w:hAnsi="Calibri" w:cs="Calibri"/>
          <w:sz w:val="22"/>
          <w:szCs w:val="22"/>
        </w:rPr>
        <w:t>също се счита за Съфинансиране със средства на ФГР.</w:t>
      </w:r>
      <w:bookmarkEnd w:id="167"/>
    </w:p>
    <w:p w14:paraId="1F5D385B" w14:textId="77777777" w:rsidR="00473715" w:rsidRPr="001368CF" w:rsidRDefault="00172F24" w:rsidP="003B2EE1">
      <w:pPr>
        <w:pStyle w:val="DGKVLevel2"/>
        <w:rPr>
          <w:rFonts w:ascii="Calibri" w:hAnsi="Calibri" w:cs="Calibri"/>
          <w:i/>
          <w:sz w:val="22"/>
          <w:szCs w:val="22"/>
        </w:rPr>
      </w:pPr>
      <w:bookmarkStart w:id="169" w:name="_Ref491087590"/>
      <w:r w:rsidRPr="001368CF">
        <w:rPr>
          <w:rFonts w:ascii="Calibri" w:hAnsi="Calibri" w:cs="Calibri"/>
          <w:sz w:val="22"/>
          <w:szCs w:val="22"/>
        </w:rPr>
        <w:t>За целите на това Оперативно споразумение, финансиране, получено от Краен получател, се счита за Съфинансиране</w:t>
      </w:r>
      <w:r w:rsidR="004F004F" w:rsidRPr="001368CF">
        <w:rPr>
          <w:rFonts w:ascii="Calibri" w:hAnsi="Calibri" w:cs="Calibri"/>
          <w:sz w:val="22"/>
          <w:szCs w:val="22"/>
        </w:rPr>
        <w:t xml:space="preserve"> по отношение на даден Допустим инвестиционен проект</w:t>
      </w:r>
      <w:r w:rsidRPr="001368CF">
        <w:rPr>
          <w:rFonts w:ascii="Calibri" w:hAnsi="Calibri" w:cs="Calibri"/>
          <w:sz w:val="22"/>
          <w:szCs w:val="22"/>
        </w:rPr>
        <w:t>, когато отговаря на всеки един от следните критерии:</w:t>
      </w:r>
      <w:bookmarkEnd w:id="169"/>
    </w:p>
    <w:p w14:paraId="5647B979" w14:textId="011C640C" w:rsidR="00172F24" w:rsidRPr="001368CF" w:rsidRDefault="00766C00" w:rsidP="008C60A8">
      <w:pPr>
        <w:pStyle w:val="DGKVLevel4"/>
        <w:rPr>
          <w:rFonts w:ascii="Calibri" w:hAnsi="Calibri" w:cs="Calibri"/>
          <w:sz w:val="22"/>
        </w:rPr>
      </w:pPr>
      <w:r w:rsidRPr="001368CF">
        <w:rPr>
          <w:rFonts w:ascii="Calibri" w:hAnsi="Calibri" w:cs="Calibri"/>
          <w:sz w:val="22"/>
        </w:rPr>
        <w:t>съф</w:t>
      </w:r>
      <w:r w:rsidR="00172F24" w:rsidRPr="001368CF">
        <w:rPr>
          <w:rFonts w:ascii="Calibri" w:hAnsi="Calibri" w:cs="Calibri"/>
          <w:sz w:val="22"/>
        </w:rPr>
        <w:t xml:space="preserve">инансирането е отпуснато от </w:t>
      </w:r>
      <w:r w:rsidR="004F004F" w:rsidRPr="001368CF">
        <w:rPr>
          <w:rFonts w:ascii="Calibri" w:hAnsi="Calibri" w:cs="Calibri"/>
          <w:sz w:val="22"/>
        </w:rPr>
        <w:t>Изпълнител</w:t>
      </w:r>
      <w:r w:rsidR="00D83F34" w:rsidRPr="001368CF">
        <w:rPr>
          <w:rFonts w:ascii="Calibri" w:hAnsi="Calibri" w:cs="Calibri"/>
          <w:sz w:val="22"/>
        </w:rPr>
        <w:t>я</w:t>
      </w:r>
      <w:r w:rsidR="004F004F" w:rsidRPr="001368CF">
        <w:rPr>
          <w:rFonts w:ascii="Calibri" w:hAnsi="Calibri" w:cs="Calibri"/>
          <w:sz w:val="22"/>
        </w:rPr>
        <w:t xml:space="preserve"> </w:t>
      </w:r>
      <w:r w:rsidR="00101605" w:rsidRPr="001368CF">
        <w:rPr>
          <w:rFonts w:ascii="Calibri" w:hAnsi="Calibri" w:cs="Calibri"/>
          <w:sz w:val="22"/>
        </w:rPr>
        <w:t>и</w:t>
      </w:r>
      <w:r w:rsidR="00172F24" w:rsidRPr="001368CF">
        <w:rPr>
          <w:rFonts w:ascii="Calibri" w:hAnsi="Calibri" w:cs="Calibri"/>
          <w:sz w:val="22"/>
        </w:rPr>
        <w:t xml:space="preserve"> от </w:t>
      </w:r>
      <w:r w:rsidR="00875AAA" w:rsidRPr="001368CF">
        <w:rPr>
          <w:rFonts w:ascii="Calibri" w:hAnsi="Calibri" w:cs="Calibri"/>
          <w:sz w:val="22"/>
        </w:rPr>
        <w:t xml:space="preserve">друг </w:t>
      </w:r>
      <w:r w:rsidR="00172F24" w:rsidRPr="001368CF">
        <w:rPr>
          <w:rFonts w:ascii="Calibri" w:hAnsi="Calibri" w:cs="Calibri"/>
          <w:sz w:val="22"/>
        </w:rPr>
        <w:t>Независим частен инвеститор</w:t>
      </w:r>
      <w:r w:rsidR="00101605" w:rsidRPr="001368CF">
        <w:rPr>
          <w:rFonts w:ascii="Calibri" w:hAnsi="Calibri" w:cs="Calibri"/>
          <w:sz w:val="22"/>
        </w:rPr>
        <w:t>, ако е приложимо</w:t>
      </w:r>
      <w:r w:rsidR="00172F24" w:rsidRPr="001368CF">
        <w:rPr>
          <w:rFonts w:ascii="Calibri" w:hAnsi="Calibri" w:cs="Calibri"/>
          <w:sz w:val="22"/>
        </w:rPr>
        <w:t>;</w:t>
      </w:r>
    </w:p>
    <w:p w14:paraId="18A33C90" w14:textId="77777777" w:rsidR="00172F24" w:rsidRPr="001368CF" w:rsidRDefault="00766C00" w:rsidP="008C60A8">
      <w:pPr>
        <w:pStyle w:val="DGKVLevel4"/>
        <w:rPr>
          <w:rFonts w:ascii="Calibri" w:hAnsi="Calibri" w:cs="Calibri"/>
          <w:sz w:val="22"/>
        </w:rPr>
      </w:pPr>
      <w:r w:rsidRPr="001368CF">
        <w:rPr>
          <w:rFonts w:ascii="Calibri" w:hAnsi="Calibri" w:cs="Calibri"/>
          <w:sz w:val="22"/>
        </w:rPr>
        <w:t>съф</w:t>
      </w:r>
      <w:r w:rsidR="00172F24" w:rsidRPr="001368CF">
        <w:rPr>
          <w:rFonts w:ascii="Calibri" w:hAnsi="Calibri" w:cs="Calibri"/>
          <w:sz w:val="22"/>
        </w:rPr>
        <w:t xml:space="preserve">инансирането е отпуснато за </w:t>
      </w:r>
      <w:r w:rsidR="004F004F" w:rsidRPr="001368CF">
        <w:rPr>
          <w:rFonts w:ascii="Calibri" w:hAnsi="Calibri" w:cs="Calibri"/>
          <w:sz w:val="22"/>
        </w:rPr>
        <w:t>Допустим инвестиционен проект като Ф</w:t>
      </w:r>
      <w:r w:rsidR="00A70137" w:rsidRPr="001368CF">
        <w:rPr>
          <w:rFonts w:ascii="Calibri" w:hAnsi="Calibri" w:cs="Calibri"/>
          <w:sz w:val="22"/>
        </w:rPr>
        <w:t xml:space="preserve">инансирането, </w:t>
      </w:r>
      <w:r w:rsidR="00234D3C" w:rsidRPr="001368CF">
        <w:rPr>
          <w:rFonts w:ascii="Calibri" w:hAnsi="Calibri" w:cs="Calibri"/>
          <w:sz w:val="22"/>
        </w:rPr>
        <w:t xml:space="preserve">отпуснато </w:t>
      </w:r>
      <w:r w:rsidR="00A70137" w:rsidRPr="001368CF">
        <w:rPr>
          <w:rFonts w:ascii="Calibri" w:hAnsi="Calibri" w:cs="Calibri"/>
          <w:sz w:val="22"/>
        </w:rPr>
        <w:t>за сметка на средствата, предоставени от ФМФИБ</w:t>
      </w:r>
      <w:r w:rsidR="00172F24" w:rsidRPr="001368CF">
        <w:rPr>
          <w:rFonts w:ascii="Calibri" w:hAnsi="Calibri" w:cs="Calibri"/>
          <w:sz w:val="22"/>
        </w:rPr>
        <w:t>;</w:t>
      </w:r>
    </w:p>
    <w:p w14:paraId="49571F7A" w14:textId="3936C3F3" w:rsidR="00172F24" w:rsidRPr="001368CF" w:rsidRDefault="00766C00" w:rsidP="008C60A8">
      <w:pPr>
        <w:pStyle w:val="DGKVLevel4"/>
        <w:rPr>
          <w:rFonts w:ascii="Calibri" w:hAnsi="Calibri" w:cs="Calibri"/>
          <w:sz w:val="22"/>
        </w:rPr>
      </w:pPr>
      <w:r w:rsidRPr="001368CF">
        <w:rPr>
          <w:rFonts w:ascii="Calibri" w:hAnsi="Calibri" w:cs="Calibri"/>
          <w:sz w:val="22"/>
        </w:rPr>
        <w:t>съф</w:t>
      </w:r>
      <w:r w:rsidR="00172F24" w:rsidRPr="001368CF">
        <w:rPr>
          <w:rFonts w:ascii="Calibri" w:hAnsi="Calibri" w:cs="Calibri"/>
          <w:sz w:val="22"/>
        </w:rPr>
        <w:t>инансирането е отпуснато при условия, които са pari passu с условията на финансирането</w:t>
      </w:r>
      <w:r w:rsidR="004A4BA7" w:rsidRPr="001368CF">
        <w:rPr>
          <w:rFonts w:ascii="Calibri" w:hAnsi="Calibri" w:cs="Calibri"/>
          <w:sz w:val="22"/>
        </w:rPr>
        <w:t>,</w:t>
      </w:r>
      <w:r w:rsidR="00172F24" w:rsidRPr="001368CF">
        <w:rPr>
          <w:rFonts w:ascii="Calibri" w:hAnsi="Calibri" w:cs="Calibri"/>
          <w:sz w:val="22"/>
        </w:rPr>
        <w:t xml:space="preserve"> отпуснато за сметка на средства, предоставени от ФМФИБ, включително по отношение на </w:t>
      </w:r>
      <w:r w:rsidR="00D83F34" w:rsidRPr="001368CF">
        <w:rPr>
          <w:rFonts w:ascii="Calibri" w:hAnsi="Calibri" w:cs="Calibri"/>
          <w:sz w:val="22"/>
        </w:rPr>
        <w:t>срок</w:t>
      </w:r>
      <w:r w:rsidR="00E47CB8" w:rsidRPr="001368CF">
        <w:rPr>
          <w:rFonts w:ascii="Calibri" w:hAnsi="Calibri" w:cs="Calibri"/>
          <w:sz w:val="22"/>
        </w:rPr>
        <w:t xml:space="preserve"> и поредност на усвояване</w:t>
      </w:r>
      <w:r w:rsidR="00D83F34" w:rsidRPr="001368CF">
        <w:rPr>
          <w:rFonts w:ascii="Calibri" w:hAnsi="Calibri" w:cs="Calibri"/>
          <w:sz w:val="22"/>
        </w:rPr>
        <w:t xml:space="preserve">, </w:t>
      </w:r>
      <w:r w:rsidR="00E47CB8" w:rsidRPr="001368CF">
        <w:rPr>
          <w:rFonts w:ascii="Calibri" w:hAnsi="Calibri" w:cs="Calibri"/>
          <w:sz w:val="22"/>
        </w:rPr>
        <w:t xml:space="preserve">срок и начин </w:t>
      </w:r>
      <w:r w:rsidR="009E6E0A" w:rsidRPr="001368CF">
        <w:rPr>
          <w:rFonts w:ascii="Calibri" w:hAnsi="Calibri" w:cs="Calibri"/>
          <w:sz w:val="22"/>
        </w:rPr>
        <w:t xml:space="preserve">за </w:t>
      </w:r>
      <w:r w:rsidR="00172F24" w:rsidRPr="001368CF">
        <w:rPr>
          <w:rFonts w:ascii="Calibri" w:hAnsi="Calibri" w:cs="Calibri"/>
          <w:sz w:val="22"/>
        </w:rPr>
        <w:t>погасяване, права</w:t>
      </w:r>
      <w:r w:rsidR="00E47CB8" w:rsidRPr="001368CF">
        <w:rPr>
          <w:rFonts w:ascii="Calibri" w:hAnsi="Calibri" w:cs="Calibri"/>
          <w:sz w:val="22"/>
        </w:rPr>
        <w:t xml:space="preserve"> върху предоставено обезпечение и</w:t>
      </w:r>
      <w:r w:rsidR="00172F24" w:rsidRPr="001368CF">
        <w:rPr>
          <w:rFonts w:ascii="Calibri" w:hAnsi="Calibri" w:cs="Calibri"/>
          <w:sz w:val="22"/>
        </w:rPr>
        <w:t xml:space="preserve"> права за </w:t>
      </w:r>
      <w:r w:rsidR="00E47CB8" w:rsidRPr="001368CF">
        <w:rPr>
          <w:rFonts w:ascii="Calibri" w:hAnsi="Calibri" w:cs="Calibri"/>
          <w:sz w:val="22"/>
        </w:rPr>
        <w:t xml:space="preserve">пристъпване към </w:t>
      </w:r>
      <w:r w:rsidR="00172F24" w:rsidRPr="001368CF">
        <w:rPr>
          <w:rFonts w:ascii="Calibri" w:hAnsi="Calibri" w:cs="Calibri"/>
          <w:sz w:val="22"/>
        </w:rPr>
        <w:t>принудително изпълнение;</w:t>
      </w:r>
    </w:p>
    <w:p w14:paraId="2E5F69E2" w14:textId="77777777" w:rsidR="007B4AB6" w:rsidRPr="001368CF" w:rsidRDefault="007B4AB6" w:rsidP="008C60A8">
      <w:pPr>
        <w:pStyle w:val="DGKVLevel4"/>
        <w:rPr>
          <w:rFonts w:ascii="Calibri" w:hAnsi="Calibri" w:cs="Calibri"/>
          <w:sz w:val="22"/>
        </w:rPr>
      </w:pPr>
      <w:r w:rsidRPr="001368CF">
        <w:rPr>
          <w:rFonts w:ascii="Calibri" w:hAnsi="Calibri" w:cs="Calibri"/>
          <w:sz w:val="22"/>
        </w:rPr>
        <w:t>по отношение на съфинансиране</w:t>
      </w:r>
      <w:r w:rsidR="002F2CFE" w:rsidRPr="001368CF">
        <w:rPr>
          <w:rFonts w:ascii="Calibri" w:hAnsi="Calibri" w:cs="Calibri"/>
          <w:sz w:val="22"/>
        </w:rPr>
        <w:t>то</w:t>
      </w:r>
      <w:r w:rsidRPr="001368CF">
        <w:rPr>
          <w:rFonts w:ascii="Calibri" w:hAnsi="Calibri" w:cs="Calibri"/>
          <w:sz w:val="22"/>
        </w:rPr>
        <w:t xml:space="preserve"> не е налице механизъм за споделяне на риска, </w:t>
      </w:r>
      <w:r w:rsidR="00F531A8" w:rsidRPr="001368CF">
        <w:rPr>
          <w:rFonts w:ascii="Calibri" w:hAnsi="Calibri" w:cs="Calibri"/>
          <w:sz w:val="22"/>
        </w:rPr>
        <w:t>различен от предвиденото в това Оперативно споразумение,</w:t>
      </w:r>
      <w:r w:rsidRPr="001368CF">
        <w:rPr>
          <w:rFonts w:ascii="Calibri" w:hAnsi="Calibri" w:cs="Calibri"/>
          <w:sz w:val="22"/>
        </w:rPr>
        <w:t xml:space="preserve"> включително в случаите на последващо споделяне на риска, чрез </w:t>
      </w:r>
      <w:r w:rsidR="00F0104E" w:rsidRPr="001368CF">
        <w:rPr>
          <w:rFonts w:ascii="Calibri" w:hAnsi="Calibri" w:cs="Calibri"/>
          <w:sz w:val="22"/>
        </w:rPr>
        <w:t xml:space="preserve">синтетична </w:t>
      </w:r>
      <w:r w:rsidRPr="001368CF">
        <w:rPr>
          <w:rFonts w:ascii="Calibri" w:hAnsi="Calibri" w:cs="Calibri"/>
          <w:sz w:val="22"/>
        </w:rPr>
        <w:t>секюритизация или по друг начин</w:t>
      </w:r>
      <w:r w:rsidR="00973FE1" w:rsidRPr="001368CF">
        <w:rPr>
          <w:rFonts w:ascii="Calibri" w:hAnsi="Calibri" w:cs="Calibri"/>
          <w:sz w:val="22"/>
        </w:rPr>
        <w:t>;</w:t>
      </w:r>
    </w:p>
    <w:p w14:paraId="1D6DBF6C" w14:textId="491694EF" w:rsidR="00172F24" w:rsidRPr="001368CF" w:rsidRDefault="009E6E0A" w:rsidP="008C60A8">
      <w:pPr>
        <w:pStyle w:val="DGKVLevel4"/>
        <w:rPr>
          <w:rFonts w:ascii="Calibri" w:hAnsi="Calibri" w:cs="Calibri"/>
          <w:sz w:val="22"/>
        </w:rPr>
      </w:pPr>
      <w:r w:rsidRPr="001368CF">
        <w:rPr>
          <w:rFonts w:ascii="Calibri" w:hAnsi="Calibri" w:cs="Calibri"/>
          <w:sz w:val="22"/>
        </w:rPr>
        <w:t>в</w:t>
      </w:r>
      <w:r w:rsidR="00172F24" w:rsidRPr="001368CF">
        <w:rPr>
          <w:rFonts w:ascii="Calibri" w:hAnsi="Calibri" w:cs="Calibri"/>
          <w:sz w:val="22"/>
        </w:rPr>
        <w:t xml:space="preserve"> случаите когато </w:t>
      </w:r>
      <w:r w:rsidR="00766C00" w:rsidRPr="001368CF">
        <w:rPr>
          <w:rFonts w:ascii="Calibri" w:hAnsi="Calibri" w:cs="Calibri"/>
          <w:sz w:val="22"/>
        </w:rPr>
        <w:t>съ</w:t>
      </w:r>
      <w:r w:rsidR="00172F24" w:rsidRPr="001368CF">
        <w:rPr>
          <w:rFonts w:ascii="Calibri" w:hAnsi="Calibri" w:cs="Calibri"/>
          <w:sz w:val="22"/>
        </w:rPr>
        <w:t xml:space="preserve">финансирането е </w:t>
      </w:r>
      <w:r w:rsidR="0073483A" w:rsidRPr="001368CF">
        <w:rPr>
          <w:rFonts w:ascii="Calibri" w:hAnsi="Calibri" w:cs="Calibri"/>
          <w:sz w:val="22"/>
        </w:rPr>
        <w:t>осигурено</w:t>
      </w:r>
      <w:r w:rsidR="00172F24" w:rsidRPr="001368CF">
        <w:rPr>
          <w:rFonts w:ascii="Calibri" w:hAnsi="Calibri" w:cs="Calibri"/>
          <w:sz w:val="22"/>
        </w:rPr>
        <w:t xml:space="preserve"> </w:t>
      </w:r>
      <w:r w:rsidR="00101605" w:rsidRPr="001368CF">
        <w:rPr>
          <w:rFonts w:ascii="Calibri" w:hAnsi="Calibri" w:cs="Calibri"/>
          <w:sz w:val="22"/>
        </w:rPr>
        <w:t>и</w:t>
      </w:r>
      <w:r w:rsidR="00172F24" w:rsidRPr="001368CF">
        <w:rPr>
          <w:rFonts w:ascii="Calibri" w:hAnsi="Calibri" w:cs="Calibri"/>
          <w:sz w:val="22"/>
        </w:rPr>
        <w:t xml:space="preserve"> от </w:t>
      </w:r>
      <w:r w:rsidRPr="001368CF">
        <w:rPr>
          <w:rFonts w:ascii="Calibri" w:hAnsi="Calibri" w:cs="Calibri"/>
          <w:sz w:val="22"/>
        </w:rPr>
        <w:t>друг</w:t>
      </w:r>
      <w:r w:rsidR="00172F24" w:rsidRPr="001368CF">
        <w:rPr>
          <w:rFonts w:ascii="Calibri" w:hAnsi="Calibri" w:cs="Calibri"/>
          <w:sz w:val="22"/>
        </w:rPr>
        <w:t xml:space="preserve"> Независим частен инвеститор</w:t>
      </w:r>
      <w:r w:rsidR="00152D0E">
        <w:rPr>
          <w:rFonts w:ascii="Calibri" w:hAnsi="Calibri" w:cs="Calibri"/>
          <w:sz w:val="22"/>
        </w:rPr>
        <w:t xml:space="preserve"> на ниво проект </w:t>
      </w:r>
      <w:r w:rsidR="00172F24" w:rsidRPr="001368CF">
        <w:rPr>
          <w:rFonts w:ascii="Calibri" w:hAnsi="Calibri" w:cs="Calibri"/>
          <w:sz w:val="22"/>
        </w:rPr>
        <w:t xml:space="preserve">– </w:t>
      </w:r>
      <w:r w:rsidR="00766C00" w:rsidRPr="001368CF">
        <w:rPr>
          <w:rFonts w:ascii="Calibri" w:hAnsi="Calibri" w:cs="Calibri"/>
          <w:sz w:val="22"/>
        </w:rPr>
        <w:t>ФГР е осигурил, че съфинансирането е предоставено в съответствие с приложимите Правила относно държавните помощи;</w:t>
      </w:r>
      <w:r w:rsidR="00E16AA7" w:rsidRPr="001368CF">
        <w:rPr>
          <w:rFonts w:ascii="Calibri" w:hAnsi="Calibri" w:cs="Calibri"/>
          <w:sz w:val="22"/>
        </w:rPr>
        <w:t xml:space="preserve"> и</w:t>
      </w:r>
    </w:p>
    <w:p w14:paraId="16554E2E" w14:textId="77777777" w:rsidR="00E16AA7" w:rsidRPr="001368CF" w:rsidRDefault="00E16AA7" w:rsidP="008C60A8">
      <w:pPr>
        <w:pStyle w:val="DGKVLevel4"/>
        <w:rPr>
          <w:rFonts w:ascii="Calibri" w:hAnsi="Calibri" w:cs="Calibri"/>
          <w:sz w:val="22"/>
        </w:rPr>
      </w:pPr>
      <w:r w:rsidRPr="001368CF">
        <w:rPr>
          <w:rFonts w:ascii="Calibri" w:hAnsi="Calibri" w:cs="Calibri"/>
          <w:sz w:val="22"/>
        </w:rPr>
        <w:t>съответства на всички други изисквания, предвидени в Правилата за държавни помощи.</w:t>
      </w:r>
    </w:p>
    <w:p w14:paraId="61A4FA2C" w14:textId="6EBBF04B" w:rsidR="0073483A" w:rsidRPr="001368CF" w:rsidRDefault="0073483A" w:rsidP="005179EC">
      <w:pPr>
        <w:pStyle w:val="DGKVBody"/>
        <w:rPr>
          <w:rFonts w:ascii="Calibri" w:hAnsi="Calibri" w:cs="Calibri"/>
          <w:sz w:val="22"/>
          <w:szCs w:val="22"/>
        </w:rPr>
      </w:pPr>
      <w:r w:rsidRPr="001368CF">
        <w:rPr>
          <w:rFonts w:ascii="Calibri" w:hAnsi="Calibri" w:cs="Calibri"/>
          <w:sz w:val="22"/>
          <w:szCs w:val="22"/>
        </w:rPr>
        <w:t xml:space="preserve">За избягване на всяко съмнение, собствени средства на Крайния получател или финансиране, осигурено от Свързани лица с Крайния получател или финансиране, осигурено от </w:t>
      </w:r>
      <w:r w:rsidR="00A70137" w:rsidRPr="001368CF">
        <w:rPr>
          <w:rFonts w:ascii="Calibri" w:hAnsi="Calibri" w:cs="Calibri"/>
          <w:sz w:val="22"/>
          <w:szCs w:val="22"/>
        </w:rPr>
        <w:t>трети лица</w:t>
      </w:r>
      <w:r w:rsidRPr="001368CF">
        <w:rPr>
          <w:rFonts w:ascii="Calibri" w:hAnsi="Calibri" w:cs="Calibri"/>
          <w:sz w:val="22"/>
          <w:szCs w:val="22"/>
        </w:rPr>
        <w:t>, което не отговаря на условията на тази клауза </w:t>
      </w:r>
      <w:r w:rsidR="00B9308A" w:rsidRPr="001368CF">
        <w:rPr>
          <w:rFonts w:ascii="Calibri" w:hAnsi="Calibri" w:cs="Calibri"/>
          <w:sz w:val="22"/>
          <w:szCs w:val="22"/>
        </w:rPr>
        <w:t>8.4</w:t>
      </w:r>
      <w:r w:rsidR="00A70137" w:rsidRPr="001368CF">
        <w:rPr>
          <w:rFonts w:ascii="Calibri" w:hAnsi="Calibri" w:cs="Calibri"/>
          <w:sz w:val="22"/>
          <w:szCs w:val="22"/>
        </w:rPr>
        <w:t xml:space="preserve"> и клауза </w:t>
      </w:r>
      <w:r w:rsidR="00B9308A" w:rsidRPr="001368CF">
        <w:rPr>
          <w:rFonts w:ascii="Calibri" w:hAnsi="Calibri" w:cs="Calibri"/>
          <w:sz w:val="22"/>
          <w:szCs w:val="22"/>
        </w:rPr>
        <w:t>8.</w:t>
      </w:r>
      <w:r w:rsidR="00170414" w:rsidRPr="001368CF">
        <w:rPr>
          <w:rFonts w:ascii="Calibri" w:hAnsi="Calibri" w:cs="Calibri"/>
          <w:sz w:val="22"/>
          <w:szCs w:val="22"/>
          <w:lang w:val="en-GB"/>
        </w:rPr>
        <w:t>8</w:t>
      </w:r>
      <w:r w:rsidRPr="001368CF">
        <w:rPr>
          <w:rFonts w:ascii="Calibri" w:hAnsi="Calibri" w:cs="Calibri"/>
          <w:sz w:val="22"/>
          <w:szCs w:val="22"/>
        </w:rPr>
        <w:t xml:space="preserve"> не се счита за Съфинансиране и не се взима предвид при отчитане на изпълнението на задълженията на ФГР по клауза </w:t>
      </w:r>
      <w:r w:rsidR="00B9308A" w:rsidRPr="001368CF">
        <w:rPr>
          <w:rFonts w:ascii="Calibri" w:hAnsi="Calibri" w:cs="Calibri"/>
          <w:sz w:val="22"/>
          <w:szCs w:val="22"/>
        </w:rPr>
        <w:t>8.2</w:t>
      </w:r>
      <w:r w:rsidRPr="001368CF">
        <w:rPr>
          <w:rFonts w:ascii="Calibri" w:hAnsi="Calibri" w:cs="Calibri"/>
          <w:sz w:val="22"/>
          <w:szCs w:val="22"/>
        </w:rPr>
        <w:t>.</w:t>
      </w:r>
    </w:p>
    <w:p w14:paraId="111E646C" w14:textId="77777777" w:rsidR="00EB115C" w:rsidRPr="001368CF" w:rsidRDefault="00316D00" w:rsidP="00EB115C">
      <w:pPr>
        <w:pStyle w:val="DGKVLevel2"/>
        <w:rPr>
          <w:rFonts w:ascii="Calibri" w:hAnsi="Calibri" w:cs="Calibri"/>
          <w:sz w:val="22"/>
          <w:szCs w:val="22"/>
        </w:rPr>
      </w:pPr>
      <w:r w:rsidRPr="001368CF">
        <w:rPr>
          <w:rFonts w:ascii="Calibri" w:hAnsi="Calibri" w:cs="Calibri"/>
          <w:sz w:val="22"/>
          <w:szCs w:val="22"/>
        </w:rPr>
        <w:t xml:space="preserve">Всяко </w:t>
      </w:r>
      <w:r w:rsidR="00EB115C" w:rsidRPr="001368CF">
        <w:rPr>
          <w:rFonts w:ascii="Calibri" w:hAnsi="Calibri" w:cs="Calibri"/>
          <w:sz w:val="22"/>
          <w:szCs w:val="22"/>
        </w:rPr>
        <w:t xml:space="preserve">обезпечение, предоставено във връзка с Договор за финансиране, следва да бъде </w:t>
      </w:r>
      <w:r w:rsidR="00EB115C" w:rsidRPr="001368CF">
        <w:rPr>
          <w:rFonts w:ascii="Calibri" w:hAnsi="Calibri" w:cs="Calibri"/>
          <w:i/>
          <w:sz w:val="22"/>
          <w:szCs w:val="22"/>
        </w:rPr>
        <w:t xml:space="preserve">pari passu </w:t>
      </w:r>
      <w:r w:rsidR="00EB115C" w:rsidRPr="001368CF">
        <w:rPr>
          <w:rFonts w:ascii="Calibri" w:hAnsi="Calibri" w:cs="Calibri"/>
          <w:sz w:val="22"/>
          <w:szCs w:val="22"/>
        </w:rPr>
        <w:t xml:space="preserve">и да обезпечава </w:t>
      </w:r>
      <w:r w:rsidR="00145AE1" w:rsidRPr="001368CF">
        <w:rPr>
          <w:rFonts w:ascii="Calibri" w:hAnsi="Calibri" w:cs="Calibri"/>
          <w:sz w:val="22"/>
          <w:szCs w:val="22"/>
        </w:rPr>
        <w:t xml:space="preserve">пропорционално </w:t>
      </w:r>
      <w:r w:rsidR="00EB115C" w:rsidRPr="001368CF">
        <w:rPr>
          <w:rFonts w:ascii="Calibri" w:hAnsi="Calibri" w:cs="Calibri"/>
          <w:sz w:val="22"/>
          <w:szCs w:val="22"/>
        </w:rPr>
        <w:t xml:space="preserve">финансирането за сметка на Заемния лимит и Съфинансирането, като нито ФГР, нито лицата, предоставящи Съфинансиране могат да приемат допълнително обезпечение, без предварителното писмено съгласие на ФМФИБ. </w:t>
      </w:r>
    </w:p>
    <w:p w14:paraId="55FF2F11" w14:textId="737C4FB7" w:rsidR="00EB115C" w:rsidRPr="001368CF" w:rsidRDefault="0073483A" w:rsidP="003B2EE1">
      <w:pPr>
        <w:pStyle w:val="DGKVLevel2"/>
        <w:rPr>
          <w:rFonts w:ascii="Calibri" w:hAnsi="Calibri" w:cs="Calibri"/>
          <w:sz w:val="22"/>
          <w:szCs w:val="22"/>
        </w:rPr>
      </w:pPr>
      <w:r w:rsidRPr="001368CF">
        <w:rPr>
          <w:rFonts w:ascii="Calibri" w:hAnsi="Calibri" w:cs="Calibri"/>
          <w:sz w:val="22"/>
          <w:szCs w:val="22"/>
        </w:rPr>
        <w:t xml:space="preserve">За целите на </w:t>
      </w:r>
      <w:r w:rsidR="00536951" w:rsidRPr="001368CF">
        <w:rPr>
          <w:rFonts w:ascii="Calibri" w:hAnsi="Calibri" w:cs="Calibri"/>
          <w:sz w:val="22"/>
          <w:szCs w:val="22"/>
        </w:rPr>
        <w:t>Член </w:t>
      </w:r>
      <w:r w:rsidR="00CD0125" w:rsidRPr="001368CF">
        <w:rPr>
          <w:rFonts w:ascii="Calibri" w:hAnsi="Calibri" w:cs="Calibri"/>
          <w:sz w:val="22"/>
          <w:szCs w:val="22"/>
        </w:rPr>
        <w:t>13</w:t>
      </w:r>
      <w:r w:rsidRPr="001368CF">
        <w:rPr>
          <w:rFonts w:ascii="Calibri" w:hAnsi="Calibri" w:cs="Calibri"/>
          <w:sz w:val="22"/>
          <w:szCs w:val="22"/>
        </w:rPr>
        <w:t xml:space="preserve">, в случаите когато Съфинансирането </w:t>
      </w:r>
      <w:r w:rsidR="00101605" w:rsidRPr="001368CF">
        <w:rPr>
          <w:rFonts w:ascii="Calibri" w:hAnsi="Calibri" w:cs="Calibri"/>
          <w:sz w:val="22"/>
          <w:szCs w:val="22"/>
        </w:rPr>
        <w:t>и Финансирането</w:t>
      </w:r>
      <w:r w:rsidRPr="001368CF">
        <w:rPr>
          <w:rFonts w:ascii="Calibri" w:hAnsi="Calibri" w:cs="Calibri"/>
          <w:sz w:val="22"/>
          <w:szCs w:val="22"/>
        </w:rPr>
        <w:t xml:space="preserve"> се предоставя</w:t>
      </w:r>
      <w:r w:rsidR="00101605" w:rsidRPr="001368CF">
        <w:rPr>
          <w:rFonts w:ascii="Calibri" w:hAnsi="Calibri" w:cs="Calibri"/>
          <w:sz w:val="22"/>
          <w:szCs w:val="22"/>
        </w:rPr>
        <w:t>т</w:t>
      </w:r>
      <w:r w:rsidRPr="001368CF">
        <w:rPr>
          <w:rFonts w:ascii="Calibri" w:hAnsi="Calibri" w:cs="Calibri"/>
          <w:sz w:val="22"/>
          <w:szCs w:val="22"/>
        </w:rPr>
        <w:t xml:space="preserve"> от </w:t>
      </w:r>
      <w:r w:rsidR="0055607E" w:rsidRPr="001368CF">
        <w:rPr>
          <w:rFonts w:ascii="Calibri" w:hAnsi="Calibri" w:cs="Calibri"/>
          <w:sz w:val="22"/>
          <w:szCs w:val="22"/>
        </w:rPr>
        <w:t>Изпълнителя</w:t>
      </w:r>
      <w:r w:rsidR="00101605" w:rsidRPr="001368CF">
        <w:rPr>
          <w:rFonts w:ascii="Calibri" w:hAnsi="Calibri" w:cs="Calibri"/>
          <w:sz w:val="22"/>
          <w:szCs w:val="22"/>
        </w:rPr>
        <w:t xml:space="preserve"> по силата на един договор</w:t>
      </w:r>
      <w:r w:rsidRPr="001368CF">
        <w:rPr>
          <w:rFonts w:ascii="Calibri" w:hAnsi="Calibri" w:cs="Calibri"/>
          <w:sz w:val="22"/>
          <w:szCs w:val="22"/>
        </w:rPr>
        <w:t xml:space="preserve">, </w:t>
      </w:r>
      <w:r w:rsidR="00101605" w:rsidRPr="001368CF">
        <w:rPr>
          <w:rFonts w:ascii="Calibri" w:hAnsi="Calibri" w:cs="Calibri"/>
          <w:sz w:val="22"/>
          <w:szCs w:val="22"/>
        </w:rPr>
        <w:t>договорът</w:t>
      </w:r>
      <w:r w:rsidRPr="001368CF">
        <w:rPr>
          <w:rFonts w:ascii="Calibri" w:hAnsi="Calibri" w:cs="Calibri"/>
          <w:sz w:val="22"/>
          <w:szCs w:val="22"/>
        </w:rPr>
        <w:t xml:space="preserve"> трябва да обособява като самостоятелни кредити, кредитни линии или траншове, средствата, предоставени за сметка на финансирането от ФМФИБ и средствата, представляващи Съфинансиране. </w:t>
      </w:r>
    </w:p>
    <w:p w14:paraId="39BD82FB" w14:textId="05EE357F" w:rsidR="0052689A" w:rsidRPr="001368CF" w:rsidRDefault="0052689A" w:rsidP="003B2EE1">
      <w:pPr>
        <w:pStyle w:val="DGKVLevel2"/>
        <w:rPr>
          <w:rFonts w:ascii="Calibri" w:hAnsi="Calibri" w:cs="Calibri"/>
          <w:sz w:val="22"/>
          <w:szCs w:val="22"/>
        </w:rPr>
      </w:pPr>
      <w:bookmarkStart w:id="170" w:name="_Ref489958037"/>
      <w:bookmarkStart w:id="171" w:name="_Ref489281590"/>
      <w:r w:rsidRPr="001368CF">
        <w:rPr>
          <w:rFonts w:ascii="Calibri" w:hAnsi="Calibri" w:cs="Calibri"/>
          <w:sz w:val="22"/>
          <w:szCs w:val="22"/>
        </w:rPr>
        <w:lastRenderedPageBreak/>
        <w:t>Изискванията на това Оперативно споразумение относно</w:t>
      </w:r>
      <w:r w:rsidR="00A018EE" w:rsidRPr="001368CF">
        <w:rPr>
          <w:rFonts w:ascii="Calibri" w:hAnsi="Calibri" w:cs="Calibri"/>
          <w:sz w:val="22"/>
          <w:szCs w:val="22"/>
          <w:lang w:val="en-US"/>
        </w:rPr>
        <w:t xml:space="preserve"> </w:t>
      </w:r>
      <w:r w:rsidR="006F64AA" w:rsidRPr="001368CF">
        <w:rPr>
          <w:rFonts w:ascii="Calibri" w:hAnsi="Calibri" w:cs="Calibri"/>
          <w:sz w:val="22"/>
          <w:szCs w:val="22"/>
        </w:rPr>
        <w:t xml:space="preserve">минималното </w:t>
      </w:r>
      <w:r w:rsidR="00A018EE" w:rsidRPr="001368CF">
        <w:rPr>
          <w:rFonts w:ascii="Calibri" w:hAnsi="Calibri" w:cs="Calibri"/>
          <w:sz w:val="22"/>
          <w:szCs w:val="22"/>
        </w:rPr>
        <w:t>съдържание на</w:t>
      </w:r>
      <w:r w:rsidRPr="001368CF">
        <w:rPr>
          <w:rFonts w:ascii="Calibri" w:hAnsi="Calibri" w:cs="Calibri"/>
          <w:sz w:val="22"/>
          <w:szCs w:val="22"/>
        </w:rPr>
        <w:t xml:space="preserve"> Договорите за финансиране се прилагат </w:t>
      </w:r>
      <w:r w:rsidR="00F4331D">
        <w:rPr>
          <w:rFonts w:ascii="Calibri" w:hAnsi="Calibri" w:cs="Calibri"/>
          <w:sz w:val="22"/>
          <w:szCs w:val="22"/>
        </w:rPr>
        <w:t xml:space="preserve">където е приложимо </w:t>
      </w:r>
      <w:r w:rsidRPr="001368CF">
        <w:rPr>
          <w:rFonts w:ascii="Calibri" w:hAnsi="Calibri" w:cs="Calibri"/>
          <w:sz w:val="22"/>
          <w:szCs w:val="22"/>
        </w:rPr>
        <w:t>и спрямо Договорите за съфинансиране.</w:t>
      </w:r>
    </w:p>
    <w:p w14:paraId="3656AEED" w14:textId="7F76BDD7" w:rsidR="00695B63" w:rsidRPr="001368CF" w:rsidRDefault="00695B63" w:rsidP="006B329C">
      <w:pPr>
        <w:pStyle w:val="DGKVLevel2"/>
        <w:rPr>
          <w:rFonts w:ascii="Calibri" w:hAnsi="Calibri" w:cs="Calibri"/>
          <w:sz w:val="22"/>
          <w:szCs w:val="22"/>
        </w:rPr>
      </w:pPr>
      <w:r w:rsidRPr="001368CF">
        <w:rPr>
          <w:rFonts w:ascii="Calibri" w:hAnsi="Calibri" w:cs="Calibri"/>
          <w:sz w:val="22"/>
          <w:szCs w:val="22"/>
        </w:rPr>
        <w:t xml:space="preserve">Изпълнителят се задължава да осигури, че в случай на </w:t>
      </w:r>
      <w:r w:rsidR="0052689A" w:rsidRPr="001368CF">
        <w:rPr>
          <w:rFonts w:ascii="Calibri" w:hAnsi="Calibri" w:cs="Calibri"/>
          <w:sz w:val="22"/>
          <w:szCs w:val="22"/>
        </w:rPr>
        <w:t xml:space="preserve">пълно или частично </w:t>
      </w:r>
      <w:r w:rsidR="0074486B" w:rsidRPr="001368CF">
        <w:rPr>
          <w:rFonts w:ascii="Calibri" w:hAnsi="Calibri" w:cs="Calibri"/>
          <w:sz w:val="22"/>
          <w:szCs w:val="22"/>
        </w:rPr>
        <w:t>предсрочно погасяване</w:t>
      </w:r>
      <w:r w:rsidRPr="001368CF">
        <w:rPr>
          <w:rFonts w:ascii="Calibri" w:hAnsi="Calibri" w:cs="Calibri"/>
          <w:sz w:val="22"/>
          <w:szCs w:val="22"/>
        </w:rPr>
        <w:t xml:space="preserve"> от Краен получател, извършено в нарушение на правилото по клауза 6.5(в), то всяко такова плащане ще бъде поделено между Финансирането и </w:t>
      </w:r>
      <w:r w:rsidR="00330AFF" w:rsidRPr="001368CF">
        <w:rPr>
          <w:rFonts w:ascii="Calibri" w:hAnsi="Calibri" w:cs="Calibri"/>
          <w:sz w:val="22"/>
          <w:szCs w:val="22"/>
        </w:rPr>
        <w:t>Съфинансирането</w:t>
      </w:r>
      <w:r w:rsidRPr="001368CF">
        <w:rPr>
          <w:rFonts w:ascii="Calibri" w:hAnsi="Calibri" w:cs="Calibri"/>
          <w:sz w:val="22"/>
          <w:szCs w:val="22"/>
        </w:rPr>
        <w:t xml:space="preserve"> в пропорцията, приложима за съответния Краен получател.</w:t>
      </w:r>
    </w:p>
    <w:p w14:paraId="36818879" w14:textId="77777777" w:rsidR="006B329C" w:rsidRPr="001368CF" w:rsidRDefault="006B329C" w:rsidP="006B329C">
      <w:pPr>
        <w:pStyle w:val="DGKVLevel2"/>
        <w:rPr>
          <w:rFonts w:ascii="Calibri" w:hAnsi="Calibri" w:cs="Calibri"/>
          <w:sz w:val="22"/>
          <w:szCs w:val="22"/>
        </w:rPr>
      </w:pPr>
      <w:r w:rsidRPr="001368CF">
        <w:rPr>
          <w:rFonts w:ascii="Calibri" w:hAnsi="Calibri" w:cs="Calibri"/>
          <w:sz w:val="22"/>
          <w:szCs w:val="22"/>
        </w:rPr>
        <w:t>Лица</w:t>
      </w:r>
      <w:r w:rsidR="000875E4" w:rsidRPr="001368CF">
        <w:rPr>
          <w:rFonts w:ascii="Calibri" w:hAnsi="Calibri" w:cs="Calibri"/>
          <w:sz w:val="22"/>
          <w:szCs w:val="22"/>
        </w:rPr>
        <w:t>,</w:t>
      </w:r>
      <w:r w:rsidRPr="001368CF">
        <w:rPr>
          <w:rFonts w:ascii="Calibri" w:hAnsi="Calibri" w:cs="Calibri"/>
          <w:sz w:val="22"/>
          <w:szCs w:val="22"/>
        </w:rPr>
        <w:t xml:space="preserve"> по отношение на които е налице </w:t>
      </w:r>
      <w:r w:rsidR="000875E4" w:rsidRPr="001368CF">
        <w:rPr>
          <w:rFonts w:ascii="Calibri" w:hAnsi="Calibri" w:cs="Calibri"/>
          <w:sz w:val="22"/>
          <w:szCs w:val="22"/>
        </w:rPr>
        <w:t xml:space="preserve">някое </w:t>
      </w:r>
      <w:r w:rsidRPr="001368CF">
        <w:rPr>
          <w:rFonts w:ascii="Calibri" w:hAnsi="Calibri" w:cs="Calibri"/>
          <w:sz w:val="22"/>
          <w:szCs w:val="22"/>
        </w:rPr>
        <w:t xml:space="preserve">от следните обстоятелства не се считат за Независими частни инвеститори, независимо </w:t>
      </w:r>
      <w:r w:rsidR="00766C00" w:rsidRPr="001368CF">
        <w:rPr>
          <w:rFonts w:ascii="Calibri" w:hAnsi="Calibri" w:cs="Calibri"/>
          <w:sz w:val="22"/>
          <w:szCs w:val="22"/>
        </w:rPr>
        <w:t>дали</w:t>
      </w:r>
      <w:r w:rsidRPr="001368CF">
        <w:rPr>
          <w:rFonts w:ascii="Calibri" w:hAnsi="Calibri" w:cs="Calibri"/>
          <w:sz w:val="22"/>
          <w:szCs w:val="22"/>
        </w:rPr>
        <w:t xml:space="preserve"> отговорят на останалите критерии на тази дефиниция:</w:t>
      </w:r>
      <w:bookmarkEnd w:id="170"/>
    </w:p>
    <w:p w14:paraId="225D63A6" w14:textId="77777777" w:rsidR="006B329C" w:rsidRPr="001368CF" w:rsidRDefault="006B329C" w:rsidP="006B329C">
      <w:pPr>
        <w:pStyle w:val="DGKVLevel3"/>
        <w:rPr>
          <w:rFonts w:ascii="Calibri" w:hAnsi="Calibri" w:cs="Calibri"/>
          <w:sz w:val="22"/>
          <w:szCs w:val="22"/>
        </w:rPr>
      </w:pPr>
      <w:r w:rsidRPr="001368CF">
        <w:rPr>
          <w:rFonts w:ascii="Calibri" w:hAnsi="Calibri" w:cs="Calibri"/>
          <w:sz w:val="22"/>
          <w:szCs w:val="22"/>
        </w:rPr>
        <w:t xml:space="preserve">са обект на Санкции или </w:t>
      </w:r>
      <w:r w:rsidR="001750A9" w:rsidRPr="001368CF">
        <w:rPr>
          <w:rFonts w:ascii="Calibri" w:hAnsi="Calibri" w:cs="Calibri"/>
          <w:sz w:val="22"/>
          <w:szCs w:val="22"/>
        </w:rPr>
        <w:t>са</w:t>
      </w:r>
      <w:r w:rsidRPr="001368CF">
        <w:rPr>
          <w:rFonts w:ascii="Calibri" w:hAnsi="Calibri" w:cs="Calibri"/>
          <w:sz w:val="22"/>
          <w:szCs w:val="22"/>
        </w:rPr>
        <w:t xml:space="preserve"> Санкционирани лица;</w:t>
      </w:r>
    </w:p>
    <w:p w14:paraId="73C49B09" w14:textId="77777777" w:rsidR="006B329C" w:rsidRPr="001368CF" w:rsidRDefault="006B329C" w:rsidP="006B329C">
      <w:pPr>
        <w:pStyle w:val="DGKVLevel3"/>
        <w:rPr>
          <w:rFonts w:ascii="Calibri" w:hAnsi="Calibri" w:cs="Calibri"/>
          <w:sz w:val="22"/>
          <w:szCs w:val="22"/>
        </w:rPr>
      </w:pPr>
      <w:r w:rsidRPr="001368CF">
        <w:rPr>
          <w:rFonts w:ascii="Calibri" w:hAnsi="Calibri" w:cs="Calibri"/>
          <w:sz w:val="22"/>
          <w:szCs w:val="22"/>
        </w:rPr>
        <w:t>са замесени в изпиране на пари или схеми за укриване на данъци, измамни, принудителни, заговорнически или корупционни практики или други криминални деяния, или терористични дейности</w:t>
      </w:r>
      <w:r w:rsidR="00ED068D" w:rsidRPr="001368CF">
        <w:rPr>
          <w:rFonts w:ascii="Calibri" w:hAnsi="Calibri" w:cs="Calibri"/>
          <w:sz w:val="22"/>
          <w:szCs w:val="22"/>
        </w:rPr>
        <w:t>;</w:t>
      </w:r>
    </w:p>
    <w:p w14:paraId="587CB043" w14:textId="6E0FC0FA" w:rsidR="006B329C" w:rsidRPr="001368CF" w:rsidRDefault="006B329C" w:rsidP="006B329C">
      <w:pPr>
        <w:pStyle w:val="DGKVLevel3"/>
        <w:rPr>
          <w:rFonts w:ascii="Calibri" w:hAnsi="Calibri" w:cs="Calibri"/>
          <w:sz w:val="22"/>
          <w:szCs w:val="22"/>
        </w:rPr>
      </w:pPr>
      <w:r w:rsidRPr="001368CF">
        <w:rPr>
          <w:rFonts w:ascii="Calibri" w:hAnsi="Calibri" w:cs="Calibri"/>
          <w:sz w:val="22"/>
          <w:szCs w:val="22"/>
        </w:rPr>
        <w:t xml:space="preserve">в резултат на приложените процедури за идентификация не е могло да се установят </w:t>
      </w:r>
      <w:r w:rsidR="00E04A3F" w:rsidRPr="001368CF">
        <w:rPr>
          <w:rFonts w:ascii="Calibri" w:hAnsi="Calibri" w:cs="Calibri"/>
          <w:sz w:val="22"/>
          <w:szCs w:val="22"/>
        </w:rPr>
        <w:t>лицата</w:t>
      </w:r>
      <w:r w:rsidRPr="001368CF">
        <w:rPr>
          <w:rFonts w:ascii="Calibri" w:hAnsi="Calibri" w:cs="Calibri"/>
          <w:sz w:val="22"/>
          <w:szCs w:val="22"/>
        </w:rPr>
        <w:t>, упражняващи контрол;</w:t>
      </w:r>
    </w:p>
    <w:p w14:paraId="4282EE41" w14:textId="77777777" w:rsidR="006B329C" w:rsidRPr="001368CF" w:rsidRDefault="006B329C" w:rsidP="006B329C">
      <w:pPr>
        <w:pStyle w:val="DGKVLevel3"/>
        <w:rPr>
          <w:rFonts w:ascii="Calibri" w:hAnsi="Calibri" w:cs="Calibri"/>
          <w:sz w:val="22"/>
          <w:szCs w:val="22"/>
        </w:rPr>
      </w:pPr>
      <w:r w:rsidRPr="001368CF">
        <w:rPr>
          <w:rFonts w:ascii="Calibri" w:hAnsi="Calibri" w:cs="Calibri"/>
          <w:sz w:val="22"/>
          <w:szCs w:val="22"/>
        </w:rPr>
        <w:t xml:space="preserve">са в производство по ликвидация или несъстоятелност; </w:t>
      </w:r>
    </w:p>
    <w:p w14:paraId="33FB0D61" w14:textId="6D6B2EDA" w:rsidR="006B329C" w:rsidRPr="001368CF" w:rsidRDefault="006B329C" w:rsidP="001B79D6">
      <w:pPr>
        <w:pStyle w:val="DGKVLevel3"/>
        <w:rPr>
          <w:rFonts w:ascii="Calibri" w:hAnsi="Calibri" w:cs="Calibri"/>
          <w:sz w:val="22"/>
          <w:szCs w:val="22"/>
        </w:rPr>
      </w:pPr>
      <w:r w:rsidRPr="001368CF">
        <w:rPr>
          <w:rFonts w:ascii="Calibri" w:hAnsi="Calibri" w:cs="Calibri"/>
          <w:sz w:val="22"/>
          <w:szCs w:val="22"/>
        </w:rPr>
        <w:t xml:space="preserve">не притежават необходимата регистрация, разрешение и/или лицензии да предоставят </w:t>
      </w:r>
      <w:r w:rsidR="001750A9" w:rsidRPr="001368CF">
        <w:rPr>
          <w:rFonts w:ascii="Calibri" w:hAnsi="Calibri" w:cs="Calibri"/>
          <w:sz w:val="22"/>
          <w:szCs w:val="22"/>
        </w:rPr>
        <w:t>кредити</w:t>
      </w:r>
      <w:r w:rsidRPr="001368CF">
        <w:rPr>
          <w:rFonts w:ascii="Calibri" w:hAnsi="Calibri" w:cs="Calibri"/>
          <w:sz w:val="22"/>
          <w:szCs w:val="22"/>
        </w:rPr>
        <w:t xml:space="preserve"> на трети лица на територията на Република България</w:t>
      </w:r>
      <w:bookmarkEnd w:id="171"/>
      <w:r w:rsidR="002A003F" w:rsidRPr="001368CF">
        <w:rPr>
          <w:rFonts w:ascii="Calibri" w:hAnsi="Calibri" w:cs="Calibri"/>
          <w:sz w:val="22"/>
          <w:szCs w:val="22"/>
        </w:rPr>
        <w:t>, ако е приложимо</w:t>
      </w:r>
      <w:r w:rsidR="00AB375D" w:rsidRPr="001368CF">
        <w:rPr>
          <w:rFonts w:ascii="Calibri" w:hAnsi="Calibri" w:cs="Calibri"/>
          <w:sz w:val="22"/>
          <w:szCs w:val="22"/>
        </w:rPr>
        <w:t>;</w:t>
      </w:r>
    </w:p>
    <w:p w14:paraId="413D0CF1" w14:textId="43F16119" w:rsidR="00120A72" w:rsidRPr="001368CF" w:rsidRDefault="00AB375D" w:rsidP="001B79D6">
      <w:pPr>
        <w:pStyle w:val="DGKVLevel3"/>
        <w:rPr>
          <w:rFonts w:ascii="Calibri" w:hAnsi="Calibri" w:cs="Calibri"/>
          <w:sz w:val="22"/>
          <w:szCs w:val="22"/>
        </w:rPr>
      </w:pPr>
      <w:r w:rsidRPr="001368CF">
        <w:rPr>
          <w:rFonts w:ascii="Calibri" w:hAnsi="Calibri" w:cs="Calibri"/>
          <w:sz w:val="22"/>
          <w:szCs w:val="22"/>
        </w:rPr>
        <w:t xml:space="preserve">са учредени в неприведена в </w:t>
      </w:r>
      <w:r w:rsidR="00AF2CF6" w:rsidRPr="001368CF">
        <w:rPr>
          <w:rFonts w:ascii="Calibri" w:hAnsi="Calibri" w:cs="Calibri"/>
          <w:sz w:val="22"/>
          <w:szCs w:val="22"/>
        </w:rPr>
        <w:t>съответствие</w:t>
      </w:r>
      <w:r w:rsidRPr="001368CF">
        <w:rPr>
          <w:rFonts w:ascii="Calibri" w:hAnsi="Calibri" w:cs="Calibri"/>
          <w:sz w:val="22"/>
          <w:szCs w:val="22"/>
        </w:rPr>
        <w:t xml:space="preserve"> юрисдикция;</w:t>
      </w:r>
      <w:r w:rsidR="00733558" w:rsidRPr="001368CF">
        <w:rPr>
          <w:rFonts w:ascii="Calibri" w:hAnsi="Calibri" w:cs="Calibri"/>
          <w:sz w:val="22"/>
          <w:szCs w:val="22"/>
        </w:rPr>
        <w:t xml:space="preserve"> и/или</w:t>
      </w:r>
    </w:p>
    <w:p w14:paraId="5E26570F" w14:textId="77777777" w:rsidR="00AB375D" w:rsidRPr="001368CF" w:rsidRDefault="00AB375D" w:rsidP="001B79D6">
      <w:pPr>
        <w:pStyle w:val="DGKVLevel3"/>
        <w:rPr>
          <w:rFonts w:ascii="Calibri" w:hAnsi="Calibri" w:cs="Calibri"/>
          <w:sz w:val="22"/>
          <w:szCs w:val="22"/>
        </w:rPr>
      </w:pPr>
      <w:r w:rsidRPr="001368CF">
        <w:rPr>
          <w:rFonts w:ascii="Calibri" w:hAnsi="Calibri" w:cs="Calibri"/>
          <w:sz w:val="22"/>
          <w:szCs w:val="22"/>
        </w:rPr>
        <w:t>не са одобрени от Инвестиционния комитет на Изпълнителя.</w:t>
      </w:r>
    </w:p>
    <w:p w14:paraId="7FE6CEA9" w14:textId="39994166" w:rsidR="009237E7" w:rsidRPr="001368CF" w:rsidRDefault="009237E7" w:rsidP="00733558">
      <w:pPr>
        <w:pStyle w:val="DGKVLevel2"/>
        <w:rPr>
          <w:rFonts w:ascii="Calibri" w:hAnsi="Calibri" w:cs="Calibri"/>
          <w:sz w:val="22"/>
          <w:szCs w:val="22"/>
        </w:rPr>
      </w:pPr>
      <w:r w:rsidRPr="001368CF">
        <w:rPr>
          <w:rFonts w:ascii="Calibri" w:hAnsi="Calibri" w:cs="Calibri"/>
          <w:sz w:val="22"/>
          <w:szCs w:val="22"/>
        </w:rPr>
        <w:t>Изпълнителят подава информация за сключените през Отчетния период Договори за съфинансиране в съответствие с клауза </w:t>
      </w:r>
      <w:r w:rsidR="00B9308A" w:rsidRPr="001368CF">
        <w:rPr>
          <w:rFonts w:ascii="Calibri" w:hAnsi="Calibri" w:cs="Calibri"/>
          <w:sz w:val="22"/>
          <w:szCs w:val="22"/>
        </w:rPr>
        <w:t>15.1(б)</w:t>
      </w:r>
      <w:r w:rsidRPr="001368CF">
        <w:rPr>
          <w:rFonts w:ascii="Calibri" w:hAnsi="Calibri" w:cs="Calibri"/>
          <w:sz w:val="22"/>
          <w:szCs w:val="22"/>
        </w:rPr>
        <w:t xml:space="preserve"> и изискванията, посочени в </w:t>
      </w:r>
      <w:r w:rsidR="00B9308A" w:rsidRPr="001368CF">
        <w:rPr>
          <w:rFonts w:ascii="Calibri" w:hAnsi="Calibri" w:cs="Calibri"/>
          <w:sz w:val="22"/>
          <w:szCs w:val="22"/>
        </w:rPr>
        <w:t>Приложение № 5</w:t>
      </w:r>
      <w:r w:rsidRPr="001368CF">
        <w:rPr>
          <w:rFonts w:ascii="Calibri" w:hAnsi="Calibri" w:cs="Calibri"/>
          <w:sz w:val="22"/>
          <w:szCs w:val="22"/>
        </w:rPr>
        <w:t>. Посочените от Изпълнителя Договори за съфинансиране се включват автоматично в Допустимия портфейл от датата на сключване им, но не по-рано от датата на издаване на потвърждение от ФМФИБ за изпълнение на Предварителните условия и не по-късно от Крайната дата за инвестиране.</w:t>
      </w:r>
    </w:p>
    <w:p w14:paraId="54931F08" w14:textId="1E26D852" w:rsidR="00753182" w:rsidRPr="001368CF" w:rsidRDefault="002B4DE6" w:rsidP="00586ADC">
      <w:pPr>
        <w:pStyle w:val="DGKVLevel2"/>
        <w:rPr>
          <w:rFonts w:ascii="Calibri" w:hAnsi="Calibri" w:cs="Calibri"/>
          <w:sz w:val="22"/>
          <w:szCs w:val="22"/>
        </w:rPr>
      </w:pPr>
      <w:bookmarkStart w:id="172" w:name="_Ref494367261"/>
      <w:r w:rsidRPr="001368CF">
        <w:rPr>
          <w:rFonts w:ascii="Calibri" w:hAnsi="Calibri" w:cs="Calibri"/>
          <w:sz w:val="22"/>
          <w:szCs w:val="22"/>
        </w:rPr>
        <w:t>Изпълнителят се задължава да осигури</w:t>
      </w:r>
      <w:r w:rsidR="00753182" w:rsidRPr="001368CF">
        <w:rPr>
          <w:rFonts w:ascii="Calibri" w:hAnsi="Calibri" w:cs="Calibri"/>
          <w:sz w:val="22"/>
          <w:szCs w:val="22"/>
        </w:rPr>
        <w:t>,</w:t>
      </w:r>
      <w:r w:rsidRPr="001368CF">
        <w:rPr>
          <w:rFonts w:ascii="Calibri" w:hAnsi="Calibri" w:cs="Calibri"/>
          <w:sz w:val="22"/>
          <w:szCs w:val="22"/>
        </w:rPr>
        <w:t xml:space="preserve"> че</w:t>
      </w:r>
      <w:r w:rsidR="00753182" w:rsidRPr="001368CF">
        <w:rPr>
          <w:rFonts w:ascii="Calibri" w:hAnsi="Calibri" w:cs="Calibri"/>
          <w:sz w:val="22"/>
          <w:szCs w:val="22"/>
        </w:rPr>
        <w:t>:</w:t>
      </w:r>
      <w:bookmarkEnd w:id="172"/>
    </w:p>
    <w:p w14:paraId="2B1A56A4" w14:textId="2B99AD7F" w:rsidR="002B4DE6" w:rsidRPr="001368CF" w:rsidRDefault="002B4DE6" w:rsidP="008C60A8">
      <w:pPr>
        <w:pStyle w:val="DGKVLevel4"/>
        <w:rPr>
          <w:rFonts w:ascii="Calibri" w:hAnsi="Calibri" w:cs="Calibri"/>
          <w:sz w:val="22"/>
        </w:rPr>
      </w:pPr>
      <w:bookmarkStart w:id="173" w:name="_Ref493775325"/>
      <w:r w:rsidRPr="001368CF">
        <w:rPr>
          <w:rFonts w:ascii="Calibri" w:hAnsi="Calibri" w:cs="Calibri"/>
          <w:sz w:val="22"/>
        </w:rPr>
        <w:t>до</w:t>
      </w:r>
      <w:r w:rsidR="00586ADC" w:rsidRPr="001368CF">
        <w:rPr>
          <w:rFonts w:ascii="Calibri" w:hAnsi="Calibri" w:cs="Calibri"/>
          <w:sz w:val="22"/>
        </w:rPr>
        <w:t xml:space="preserve"> четири години от датата на получаване на потвърждение от ФМФИБ за изпълнение на Предварителните условия е достигнат размер на </w:t>
      </w:r>
      <w:r w:rsidR="00873BC6" w:rsidRPr="001368CF">
        <w:rPr>
          <w:rFonts w:ascii="Calibri" w:hAnsi="Calibri" w:cs="Calibri"/>
          <w:sz w:val="22"/>
        </w:rPr>
        <w:t xml:space="preserve">усвоената от Крайни получатели </w:t>
      </w:r>
      <w:r w:rsidR="00753182" w:rsidRPr="001368CF">
        <w:rPr>
          <w:rFonts w:ascii="Calibri" w:hAnsi="Calibri" w:cs="Calibri"/>
          <w:sz w:val="22"/>
        </w:rPr>
        <w:t>главница по Договори за с</w:t>
      </w:r>
      <w:r w:rsidR="00586ADC" w:rsidRPr="001368CF">
        <w:rPr>
          <w:rFonts w:ascii="Calibri" w:hAnsi="Calibri" w:cs="Calibri"/>
          <w:sz w:val="22"/>
        </w:rPr>
        <w:t>ъфинансиране, включен</w:t>
      </w:r>
      <w:r w:rsidR="00753182" w:rsidRPr="001368CF">
        <w:rPr>
          <w:rFonts w:ascii="Calibri" w:hAnsi="Calibri" w:cs="Calibri"/>
          <w:sz w:val="22"/>
        </w:rPr>
        <w:t>и</w:t>
      </w:r>
      <w:r w:rsidR="00586ADC" w:rsidRPr="001368CF">
        <w:rPr>
          <w:rFonts w:ascii="Calibri" w:hAnsi="Calibri" w:cs="Calibri"/>
          <w:sz w:val="22"/>
        </w:rPr>
        <w:t xml:space="preserve"> в Гарантирания портфейл</w:t>
      </w:r>
      <w:r w:rsidR="00873BC6" w:rsidRPr="001368CF">
        <w:rPr>
          <w:rFonts w:ascii="Calibri" w:hAnsi="Calibri" w:cs="Calibri"/>
          <w:sz w:val="22"/>
        </w:rPr>
        <w:t>,</w:t>
      </w:r>
      <w:r w:rsidR="00586ADC" w:rsidRPr="001368CF">
        <w:rPr>
          <w:rFonts w:ascii="Calibri" w:hAnsi="Calibri" w:cs="Calibri"/>
          <w:sz w:val="22"/>
        </w:rPr>
        <w:t xml:space="preserve"> равен на [70%] от Максималния размер на гарантираното съфинансиране</w:t>
      </w:r>
      <w:r w:rsidR="00753182" w:rsidRPr="001368CF">
        <w:rPr>
          <w:rFonts w:ascii="Calibri" w:hAnsi="Calibri" w:cs="Calibri"/>
          <w:sz w:val="22"/>
        </w:rPr>
        <w:t>,</w:t>
      </w:r>
      <w:r w:rsidR="00586ADC" w:rsidRPr="001368CF">
        <w:rPr>
          <w:rFonts w:ascii="Calibri" w:hAnsi="Calibri" w:cs="Calibri"/>
          <w:sz w:val="22"/>
        </w:rPr>
        <w:t xml:space="preserve"> и</w:t>
      </w:r>
      <w:bookmarkEnd w:id="173"/>
      <w:r w:rsidR="00586ADC" w:rsidRPr="001368CF">
        <w:rPr>
          <w:rFonts w:ascii="Calibri" w:hAnsi="Calibri" w:cs="Calibri"/>
          <w:sz w:val="22"/>
        </w:rPr>
        <w:t xml:space="preserve"> </w:t>
      </w:r>
    </w:p>
    <w:p w14:paraId="2C7A9829" w14:textId="77777777" w:rsidR="002B4DE6" w:rsidRPr="001368CF" w:rsidRDefault="00753182" w:rsidP="00753182">
      <w:pPr>
        <w:pStyle w:val="DGKVLevel4"/>
        <w:rPr>
          <w:rFonts w:ascii="Calibri" w:hAnsi="Calibri" w:cs="Calibri"/>
          <w:sz w:val="22"/>
        </w:rPr>
      </w:pPr>
      <w:r w:rsidRPr="001368CF">
        <w:rPr>
          <w:rFonts w:ascii="Calibri" w:hAnsi="Calibri" w:cs="Calibri"/>
          <w:sz w:val="22"/>
        </w:rPr>
        <w:t xml:space="preserve">към Крайната дата </w:t>
      </w:r>
      <w:r w:rsidR="00170414" w:rsidRPr="001368CF">
        <w:rPr>
          <w:rFonts w:ascii="Calibri" w:hAnsi="Calibri" w:cs="Calibri"/>
          <w:sz w:val="22"/>
        </w:rPr>
        <w:t xml:space="preserve">за </w:t>
      </w:r>
      <w:r w:rsidRPr="001368CF">
        <w:rPr>
          <w:rFonts w:ascii="Calibri" w:hAnsi="Calibri" w:cs="Calibri"/>
          <w:sz w:val="22"/>
        </w:rPr>
        <w:t xml:space="preserve">инвестиране размерът на </w:t>
      </w:r>
      <w:r w:rsidR="0052689A" w:rsidRPr="001368CF">
        <w:rPr>
          <w:rFonts w:ascii="Calibri" w:hAnsi="Calibri" w:cs="Calibri"/>
          <w:sz w:val="22"/>
        </w:rPr>
        <w:t xml:space="preserve">усвоената от Крайни получатели </w:t>
      </w:r>
      <w:r w:rsidRPr="001368CF">
        <w:rPr>
          <w:rFonts w:ascii="Calibri" w:hAnsi="Calibri" w:cs="Calibri"/>
          <w:sz w:val="22"/>
        </w:rPr>
        <w:t>главница по Договори за съфинансиране, включени в Гарантирания портфейл</w:t>
      </w:r>
      <w:r w:rsidR="0052689A" w:rsidRPr="001368CF">
        <w:rPr>
          <w:rFonts w:ascii="Calibri" w:hAnsi="Calibri" w:cs="Calibri"/>
          <w:sz w:val="22"/>
        </w:rPr>
        <w:t xml:space="preserve"> </w:t>
      </w:r>
      <w:r w:rsidRPr="001368CF">
        <w:rPr>
          <w:rFonts w:ascii="Calibri" w:hAnsi="Calibri" w:cs="Calibri"/>
          <w:sz w:val="22"/>
        </w:rPr>
        <w:t xml:space="preserve">е равен </w:t>
      </w:r>
      <w:r w:rsidR="00170414" w:rsidRPr="001368CF">
        <w:rPr>
          <w:rFonts w:ascii="Calibri" w:hAnsi="Calibri" w:cs="Calibri"/>
          <w:sz w:val="22"/>
        </w:rPr>
        <w:t xml:space="preserve">на </w:t>
      </w:r>
      <w:r w:rsidRPr="001368CF">
        <w:rPr>
          <w:rFonts w:ascii="Calibri" w:hAnsi="Calibri" w:cs="Calibri"/>
          <w:sz w:val="22"/>
        </w:rPr>
        <w:t>Максималния размер на гарантираното съфинансиране</w:t>
      </w:r>
      <w:r w:rsidR="002B4DE6" w:rsidRPr="001368CF">
        <w:rPr>
          <w:rFonts w:ascii="Calibri" w:hAnsi="Calibri" w:cs="Calibri"/>
          <w:sz w:val="22"/>
        </w:rPr>
        <w:t>.</w:t>
      </w:r>
    </w:p>
    <w:p w14:paraId="762C3AC7" w14:textId="73192B4D" w:rsidR="00ED068D" w:rsidRPr="001368CF" w:rsidRDefault="00857489" w:rsidP="00586ADC">
      <w:pPr>
        <w:pStyle w:val="DGKVLevel2"/>
        <w:rPr>
          <w:rFonts w:ascii="Calibri" w:hAnsi="Calibri" w:cs="Calibri"/>
          <w:sz w:val="22"/>
          <w:szCs w:val="22"/>
        </w:rPr>
      </w:pPr>
      <w:r w:rsidRPr="001368CF">
        <w:rPr>
          <w:rFonts w:ascii="Calibri" w:hAnsi="Calibri" w:cs="Calibri"/>
          <w:sz w:val="22"/>
          <w:szCs w:val="22"/>
          <w:lang w:val="en-US"/>
        </w:rPr>
        <w:t>[</w:t>
      </w:r>
      <w:r w:rsidR="00ED068D" w:rsidRPr="001368CF">
        <w:rPr>
          <w:rFonts w:ascii="Calibri" w:hAnsi="Calibri" w:cs="Calibri"/>
          <w:sz w:val="22"/>
          <w:szCs w:val="22"/>
        </w:rPr>
        <w:t>За целите на това Оперативно споразумение, включително за целит</w:t>
      </w:r>
      <w:r w:rsidR="00D06FAF" w:rsidRPr="001368CF">
        <w:rPr>
          <w:rFonts w:ascii="Calibri" w:hAnsi="Calibri" w:cs="Calibri"/>
          <w:sz w:val="22"/>
          <w:szCs w:val="22"/>
        </w:rPr>
        <w:t>е</w:t>
      </w:r>
      <w:r w:rsidR="00ED068D" w:rsidRPr="001368CF">
        <w:rPr>
          <w:rFonts w:ascii="Calibri" w:hAnsi="Calibri" w:cs="Calibri"/>
          <w:sz w:val="22"/>
          <w:szCs w:val="22"/>
        </w:rPr>
        <w:t xml:space="preserve"> на включването на Договори за съфинансиране в Гарантирания портфейл, в случаите когато Изпълнителя</w:t>
      </w:r>
      <w:r w:rsidR="00D13925" w:rsidRPr="001368CF">
        <w:rPr>
          <w:rFonts w:ascii="Calibri" w:hAnsi="Calibri" w:cs="Calibri"/>
          <w:sz w:val="22"/>
          <w:szCs w:val="22"/>
        </w:rPr>
        <w:t>т</w:t>
      </w:r>
      <w:r w:rsidR="00ED068D" w:rsidRPr="001368CF">
        <w:rPr>
          <w:rFonts w:ascii="Calibri" w:hAnsi="Calibri" w:cs="Calibri"/>
          <w:sz w:val="22"/>
          <w:szCs w:val="22"/>
        </w:rPr>
        <w:t xml:space="preserve"> е </w:t>
      </w:r>
      <w:r w:rsidR="00ED068D" w:rsidRPr="001368CF">
        <w:rPr>
          <w:rFonts w:ascii="Calibri" w:hAnsi="Calibri" w:cs="Calibri"/>
          <w:sz w:val="22"/>
          <w:szCs w:val="22"/>
        </w:rPr>
        <w:lastRenderedPageBreak/>
        <w:t xml:space="preserve">неперсонифицирано дружество или обединение, Съфинансиране, предоставено от </w:t>
      </w:r>
      <w:r w:rsidR="008A1EF0" w:rsidRPr="001368CF">
        <w:rPr>
          <w:rFonts w:ascii="Calibri" w:hAnsi="Calibri" w:cs="Calibri"/>
          <w:sz w:val="22"/>
          <w:szCs w:val="22"/>
        </w:rPr>
        <w:t xml:space="preserve">Доверения </w:t>
      </w:r>
      <w:r w:rsidR="00FC1CBC" w:rsidRPr="001368CF">
        <w:rPr>
          <w:rFonts w:ascii="Calibri" w:hAnsi="Calibri" w:cs="Calibri"/>
          <w:sz w:val="22"/>
          <w:szCs w:val="22"/>
        </w:rPr>
        <w:t>участник</w:t>
      </w:r>
      <w:r w:rsidR="00ED068D" w:rsidRPr="001368CF">
        <w:rPr>
          <w:rFonts w:ascii="Calibri" w:hAnsi="Calibri" w:cs="Calibri"/>
          <w:sz w:val="22"/>
          <w:szCs w:val="22"/>
        </w:rPr>
        <w:t xml:space="preserve"> се счита за Съфинансиране, предоставено от Изпълнителя.</w:t>
      </w:r>
      <w:r w:rsidRPr="001368CF">
        <w:rPr>
          <w:rFonts w:ascii="Calibri" w:hAnsi="Calibri" w:cs="Calibri"/>
          <w:sz w:val="22"/>
          <w:szCs w:val="22"/>
          <w:lang w:val="en-US"/>
        </w:rPr>
        <w:t>]</w:t>
      </w:r>
      <w:r w:rsidRPr="001368CF">
        <w:rPr>
          <w:rStyle w:val="FootnoteReference"/>
          <w:rFonts w:ascii="Calibri" w:hAnsi="Calibri" w:cs="Calibri"/>
          <w:sz w:val="22"/>
          <w:szCs w:val="22"/>
          <w:lang w:val="en-US"/>
        </w:rPr>
        <w:footnoteReference w:id="12"/>
      </w:r>
    </w:p>
    <w:p w14:paraId="19D7D4FD" w14:textId="77777777" w:rsidR="00364FC8" w:rsidRPr="001368CF" w:rsidRDefault="00B27EA2" w:rsidP="00B27EA2">
      <w:pPr>
        <w:pStyle w:val="DGKVLevel1"/>
        <w:rPr>
          <w:rFonts w:cs="Calibri"/>
          <w:szCs w:val="22"/>
        </w:rPr>
      </w:pPr>
      <w:bookmarkStart w:id="174" w:name="_Ref491883852"/>
      <w:bookmarkStart w:id="175" w:name="_Toc492560008"/>
      <w:bookmarkStart w:id="176" w:name="_Toc494369390"/>
      <w:r w:rsidRPr="001368CF">
        <w:rPr>
          <w:rFonts w:cs="Calibri"/>
          <w:szCs w:val="22"/>
        </w:rPr>
        <w:t>О</w:t>
      </w:r>
      <w:r w:rsidR="00F73C1A" w:rsidRPr="001368CF">
        <w:rPr>
          <w:rFonts w:cs="Calibri"/>
          <w:szCs w:val="22"/>
        </w:rPr>
        <w:t>граничена портфейлна гаранция</w:t>
      </w:r>
      <w:bookmarkEnd w:id="174"/>
      <w:bookmarkEnd w:id="175"/>
      <w:bookmarkEnd w:id="176"/>
    </w:p>
    <w:p w14:paraId="0812A895" w14:textId="49AFA378" w:rsidR="007978B0" w:rsidRPr="001368CF" w:rsidRDefault="00D135CB" w:rsidP="00D135CB">
      <w:pPr>
        <w:pStyle w:val="DGKVLevel2"/>
        <w:rPr>
          <w:rFonts w:ascii="Calibri" w:hAnsi="Calibri" w:cs="Calibri"/>
          <w:sz w:val="22"/>
          <w:szCs w:val="22"/>
        </w:rPr>
      </w:pPr>
      <w:bookmarkStart w:id="177" w:name="_Ref491608604"/>
      <w:bookmarkStart w:id="178" w:name="_Ref491088574"/>
      <w:bookmarkStart w:id="179" w:name="_Ref491103525"/>
      <w:r w:rsidRPr="001368CF">
        <w:rPr>
          <w:rFonts w:ascii="Calibri" w:hAnsi="Calibri" w:cs="Calibri"/>
          <w:sz w:val="22"/>
          <w:szCs w:val="22"/>
        </w:rPr>
        <w:t xml:space="preserve">С настоящото ФМФИБ предоставя на </w:t>
      </w:r>
      <w:r w:rsidR="00F73C1A" w:rsidRPr="001368CF">
        <w:rPr>
          <w:rFonts w:ascii="Calibri" w:hAnsi="Calibri" w:cs="Calibri"/>
          <w:sz w:val="22"/>
          <w:szCs w:val="22"/>
        </w:rPr>
        <w:t>Изпълнителя</w:t>
      </w:r>
      <w:r w:rsidR="003D0E40" w:rsidRPr="001368CF">
        <w:rPr>
          <w:rFonts w:ascii="Calibri" w:hAnsi="Calibri" w:cs="Calibri"/>
          <w:sz w:val="22"/>
          <w:szCs w:val="22"/>
        </w:rPr>
        <w:t xml:space="preserve"> или Доверения участник, което е приложимо,</w:t>
      </w:r>
      <w:r w:rsidRPr="001368CF">
        <w:rPr>
          <w:rFonts w:ascii="Calibri" w:hAnsi="Calibri" w:cs="Calibri"/>
          <w:sz w:val="22"/>
          <w:szCs w:val="22"/>
        </w:rPr>
        <w:t xml:space="preserve"> </w:t>
      </w:r>
      <w:r w:rsidR="00557E9A" w:rsidRPr="001368CF">
        <w:rPr>
          <w:rFonts w:ascii="Calibri" w:hAnsi="Calibri" w:cs="Calibri"/>
          <w:sz w:val="22"/>
          <w:szCs w:val="22"/>
        </w:rPr>
        <w:t>при условията и лимитите, описани в този Член </w:t>
      </w:r>
      <w:r w:rsidR="00CD0125" w:rsidRPr="001368CF">
        <w:rPr>
          <w:rFonts w:ascii="Calibri" w:hAnsi="Calibri" w:cs="Calibri"/>
          <w:sz w:val="22"/>
          <w:szCs w:val="22"/>
        </w:rPr>
        <w:t>9</w:t>
      </w:r>
      <w:r w:rsidR="00557E9A" w:rsidRPr="001368CF">
        <w:rPr>
          <w:rFonts w:ascii="Calibri" w:hAnsi="Calibri" w:cs="Calibri"/>
          <w:sz w:val="22"/>
          <w:szCs w:val="22"/>
        </w:rPr>
        <w:t xml:space="preserve">, ограничена </w:t>
      </w:r>
      <w:r w:rsidR="00B749A5" w:rsidRPr="001368CF">
        <w:rPr>
          <w:rFonts w:ascii="Calibri" w:hAnsi="Calibri" w:cs="Calibri"/>
          <w:sz w:val="22"/>
          <w:szCs w:val="22"/>
        </w:rPr>
        <w:t xml:space="preserve">портфейлна </w:t>
      </w:r>
      <w:r w:rsidR="00557E9A" w:rsidRPr="001368CF">
        <w:rPr>
          <w:rFonts w:ascii="Calibri" w:hAnsi="Calibri" w:cs="Calibri"/>
          <w:sz w:val="22"/>
          <w:szCs w:val="22"/>
        </w:rPr>
        <w:t xml:space="preserve">гаранция </w:t>
      </w:r>
      <w:r w:rsidR="009B56EC" w:rsidRPr="001368CF">
        <w:rPr>
          <w:rFonts w:ascii="Calibri" w:hAnsi="Calibri" w:cs="Calibri"/>
          <w:sz w:val="22"/>
          <w:szCs w:val="22"/>
        </w:rPr>
        <w:t xml:space="preserve">за </w:t>
      </w:r>
      <w:r w:rsidR="00557E9A" w:rsidRPr="001368CF">
        <w:rPr>
          <w:rFonts w:ascii="Calibri" w:hAnsi="Calibri" w:cs="Calibri"/>
          <w:sz w:val="22"/>
          <w:szCs w:val="22"/>
        </w:rPr>
        <w:t>обезпечаване</w:t>
      </w:r>
      <w:r w:rsidR="009B56EC" w:rsidRPr="001368CF">
        <w:rPr>
          <w:rFonts w:ascii="Calibri" w:hAnsi="Calibri" w:cs="Calibri"/>
          <w:sz w:val="22"/>
          <w:szCs w:val="22"/>
        </w:rPr>
        <w:t xml:space="preserve"> на </w:t>
      </w:r>
      <w:r w:rsidR="009975CD" w:rsidRPr="001368CF">
        <w:rPr>
          <w:rFonts w:ascii="Calibri" w:hAnsi="Calibri" w:cs="Calibri"/>
          <w:sz w:val="22"/>
          <w:szCs w:val="22"/>
        </w:rPr>
        <w:t>Покрити</w:t>
      </w:r>
      <w:r w:rsidR="009B56EC" w:rsidRPr="001368CF">
        <w:rPr>
          <w:rFonts w:ascii="Calibri" w:hAnsi="Calibri" w:cs="Calibri"/>
          <w:sz w:val="22"/>
          <w:szCs w:val="22"/>
        </w:rPr>
        <w:t xml:space="preserve"> </w:t>
      </w:r>
      <w:r w:rsidRPr="001368CF">
        <w:rPr>
          <w:rFonts w:ascii="Calibri" w:hAnsi="Calibri" w:cs="Calibri"/>
          <w:sz w:val="22"/>
          <w:szCs w:val="22"/>
        </w:rPr>
        <w:t xml:space="preserve">загуби по </w:t>
      </w:r>
      <w:r w:rsidR="00557E9A" w:rsidRPr="001368CF">
        <w:rPr>
          <w:rFonts w:ascii="Calibri" w:hAnsi="Calibri" w:cs="Calibri"/>
          <w:sz w:val="22"/>
          <w:szCs w:val="22"/>
        </w:rPr>
        <w:t>С</w:t>
      </w:r>
      <w:r w:rsidRPr="001368CF">
        <w:rPr>
          <w:rFonts w:ascii="Calibri" w:hAnsi="Calibri" w:cs="Calibri"/>
          <w:sz w:val="22"/>
          <w:szCs w:val="22"/>
        </w:rPr>
        <w:t>ъфинансиране</w:t>
      </w:r>
      <w:r w:rsidR="00C156E3" w:rsidRPr="001368CF">
        <w:rPr>
          <w:rFonts w:ascii="Calibri" w:hAnsi="Calibri" w:cs="Calibri"/>
          <w:sz w:val="22"/>
          <w:szCs w:val="22"/>
        </w:rPr>
        <w:t xml:space="preserve"> по Приоритетна ос 1</w:t>
      </w:r>
      <w:r w:rsidR="00557E9A" w:rsidRPr="001368CF">
        <w:rPr>
          <w:rFonts w:ascii="Calibri" w:hAnsi="Calibri" w:cs="Calibri"/>
          <w:sz w:val="22"/>
          <w:szCs w:val="22"/>
        </w:rPr>
        <w:t>, включено в Гарантирания портфейл</w:t>
      </w:r>
      <w:r w:rsidR="00C519C1" w:rsidRPr="001368CF">
        <w:rPr>
          <w:rFonts w:ascii="Calibri" w:hAnsi="Calibri" w:cs="Calibri"/>
          <w:sz w:val="22"/>
          <w:szCs w:val="22"/>
        </w:rPr>
        <w:t>,</w:t>
      </w:r>
      <w:r w:rsidR="00F73C1A" w:rsidRPr="001368CF">
        <w:rPr>
          <w:rFonts w:ascii="Calibri" w:hAnsi="Calibri" w:cs="Calibri"/>
          <w:sz w:val="22"/>
          <w:szCs w:val="22"/>
        </w:rPr>
        <w:t xml:space="preserve"> д</w:t>
      </w:r>
      <w:r w:rsidR="007978B0" w:rsidRPr="001368CF">
        <w:rPr>
          <w:rFonts w:ascii="Calibri" w:hAnsi="Calibri" w:cs="Calibri"/>
          <w:sz w:val="22"/>
          <w:szCs w:val="22"/>
        </w:rPr>
        <w:t>о размера на Гаранционния лимит</w:t>
      </w:r>
      <w:r w:rsidR="00C156E3" w:rsidRPr="001368CF">
        <w:rPr>
          <w:rFonts w:ascii="Calibri" w:hAnsi="Calibri" w:cs="Calibri"/>
          <w:sz w:val="22"/>
          <w:szCs w:val="22"/>
        </w:rPr>
        <w:t xml:space="preserve"> по ПО1 и </w:t>
      </w:r>
      <w:r w:rsidR="00557E9A" w:rsidRPr="001368CF">
        <w:rPr>
          <w:rFonts w:ascii="Calibri" w:hAnsi="Calibri" w:cs="Calibri"/>
          <w:sz w:val="22"/>
          <w:szCs w:val="22"/>
        </w:rPr>
        <w:t>за обезпечаване на</w:t>
      </w:r>
      <w:r w:rsidR="00C156E3" w:rsidRPr="001368CF">
        <w:rPr>
          <w:rFonts w:ascii="Calibri" w:hAnsi="Calibri" w:cs="Calibri"/>
          <w:sz w:val="22"/>
          <w:szCs w:val="22"/>
        </w:rPr>
        <w:t xml:space="preserve"> </w:t>
      </w:r>
      <w:r w:rsidR="009975CD" w:rsidRPr="001368CF">
        <w:rPr>
          <w:rFonts w:ascii="Calibri" w:hAnsi="Calibri" w:cs="Calibri"/>
          <w:sz w:val="22"/>
          <w:szCs w:val="22"/>
        </w:rPr>
        <w:t>Покрити</w:t>
      </w:r>
      <w:r w:rsidR="00C156E3" w:rsidRPr="001368CF">
        <w:rPr>
          <w:rFonts w:ascii="Calibri" w:hAnsi="Calibri" w:cs="Calibri"/>
          <w:sz w:val="22"/>
          <w:szCs w:val="22"/>
        </w:rPr>
        <w:t xml:space="preserve"> загуби по </w:t>
      </w:r>
      <w:r w:rsidR="000B6AB3" w:rsidRPr="001368CF">
        <w:rPr>
          <w:rFonts w:ascii="Calibri" w:hAnsi="Calibri" w:cs="Calibri"/>
          <w:sz w:val="22"/>
          <w:szCs w:val="22"/>
        </w:rPr>
        <w:t>С</w:t>
      </w:r>
      <w:r w:rsidR="00C156E3" w:rsidRPr="001368CF">
        <w:rPr>
          <w:rFonts w:ascii="Calibri" w:hAnsi="Calibri" w:cs="Calibri"/>
          <w:sz w:val="22"/>
          <w:szCs w:val="22"/>
        </w:rPr>
        <w:t>ъф</w:t>
      </w:r>
      <w:r w:rsidR="00336A57" w:rsidRPr="001368CF">
        <w:rPr>
          <w:rFonts w:ascii="Calibri" w:hAnsi="Calibri" w:cs="Calibri"/>
          <w:sz w:val="22"/>
          <w:szCs w:val="22"/>
        </w:rPr>
        <w:t>инансиране по Приоритетна ос 6</w:t>
      </w:r>
      <w:r w:rsidR="00557E9A" w:rsidRPr="001368CF">
        <w:rPr>
          <w:rFonts w:ascii="Calibri" w:hAnsi="Calibri" w:cs="Calibri"/>
          <w:sz w:val="22"/>
          <w:szCs w:val="22"/>
        </w:rPr>
        <w:t>, включено в Гарантирания портфейл</w:t>
      </w:r>
      <w:r w:rsidR="001750A9" w:rsidRPr="001368CF">
        <w:rPr>
          <w:rFonts w:ascii="Calibri" w:hAnsi="Calibri" w:cs="Calibri"/>
          <w:sz w:val="22"/>
          <w:szCs w:val="22"/>
        </w:rPr>
        <w:t>,</w:t>
      </w:r>
      <w:r w:rsidR="00336A57" w:rsidRPr="001368CF">
        <w:rPr>
          <w:rFonts w:ascii="Calibri" w:hAnsi="Calibri" w:cs="Calibri"/>
          <w:sz w:val="22"/>
          <w:szCs w:val="22"/>
        </w:rPr>
        <w:t xml:space="preserve"> </w:t>
      </w:r>
      <w:r w:rsidR="00C156E3" w:rsidRPr="001368CF">
        <w:rPr>
          <w:rFonts w:ascii="Calibri" w:hAnsi="Calibri" w:cs="Calibri"/>
          <w:sz w:val="22"/>
          <w:szCs w:val="22"/>
        </w:rPr>
        <w:t>до размера на Гаранционния лимит по ПО6</w:t>
      </w:r>
      <w:r w:rsidR="007978B0" w:rsidRPr="001368CF">
        <w:rPr>
          <w:rFonts w:ascii="Calibri" w:hAnsi="Calibri" w:cs="Calibri"/>
          <w:sz w:val="22"/>
          <w:szCs w:val="22"/>
        </w:rPr>
        <w:t>.</w:t>
      </w:r>
      <w:bookmarkEnd w:id="177"/>
    </w:p>
    <w:p w14:paraId="4EDA1839" w14:textId="21F7A969" w:rsidR="00C156E3" w:rsidRPr="001368CF" w:rsidRDefault="00D135CB" w:rsidP="00216721">
      <w:pPr>
        <w:pStyle w:val="DGKVLevel2"/>
        <w:rPr>
          <w:rFonts w:ascii="Calibri" w:hAnsi="Calibri" w:cs="Calibri"/>
          <w:sz w:val="22"/>
          <w:szCs w:val="22"/>
        </w:rPr>
      </w:pPr>
      <w:bookmarkStart w:id="180" w:name="_Ref491608398"/>
      <w:r w:rsidRPr="001368CF">
        <w:rPr>
          <w:rFonts w:ascii="Calibri" w:hAnsi="Calibri" w:cs="Calibri"/>
          <w:sz w:val="22"/>
          <w:szCs w:val="22"/>
        </w:rPr>
        <w:t>Гаранцията</w:t>
      </w:r>
      <w:r w:rsidR="007978B0" w:rsidRPr="001368CF">
        <w:rPr>
          <w:rFonts w:ascii="Calibri" w:hAnsi="Calibri" w:cs="Calibri"/>
          <w:sz w:val="22"/>
          <w:szCs w:val="22"/>
        </w:rPr>
        <w:t>, предоставена от ФМФИБ</w:t>
      </w:r>
      <w:r w:rsidR="00440EEC" w:rsidRPr="001368CF">
        <w:rPr>
          <w:rFonts w:ascii="Calibri" w:hAnsi="Calibri" w:cs="Calibri"/>
          <w:sz w:val="22"/>
          <w:szCs w:val="22"/>
        </w:rPr>
        <w:t>,</w:t>
      </w:r>
      <w:r w:rsidRPr="001368CF">
        <w:rPr>
          <w:rFonts w:ascii="Calibri" w:hAnsi="Calibri" w:cs="Calibri"/>
          <w:sz w:val="22"/>
          <w:szCs w:val="22"/>
        </w:rPr>
        <w:t xml:space="preserve"> </w:t>
      </w:r>
      <w:r w:rsidR="00557E9A" w:rsidRPr="001368CF">
        <w:rPr>
          <w:rFonts w:ascii="Calibri" w:hAnsi="Calibri" w:cs="Calibri"/>
          <w:sz w:val="22"/>
          <w:szCs w:val="22"/>
        </w:rPr>
        <w:t>обезпечава</w:t>
      </w:r>
      <w:r w:rsidRPr="001368CF">
        <w:rPr>
          <w:rFonts w:ascii="Calibri" w:hAnsi="Calibri" w:cs="Calibri"/>
          <w:sz w:val="22"/>
          <w:szCs w:val="22"/>
        </w:rPr>
        <w:t xml:space="preserve"> </w:t>
      </w:r>
      <w:r w:rsidR="00276D9A" w:rsidRPr="001368CF">
        <w:rPr>
          <w:rFonts w:ascii="Calibri" w:hAnsi="Calibri" w:cs="Calibri"/>
          <w:sz w:val="22"/>
          <w:szCs w:val="22"/>
        </w:rPr>
        <w:t>Покрити</w:t>
      </w:r>
      <w:r w:rsidR="00984C32" w:rsidRPr="001368CF">
        <w:rPr>
          <w:rFonts w:ascii="Calibri" w:hAnsi="Calibri" w:cs="Calibri"/>
          <w:sz w:val="22"/>
          <w:szCs w:val="22"/>
        </w:rPr>
        <w:t>те</w:t>
      </w:r>
      <w:r w:rsidRPr="001368CF">
        <w:rPr>
          <w:rFonts w:ascii="Calibri" w:hAnsi="Calibri" w:cs="Calibri"/>
          <w:sz w:val="22"/>
          <w:szCs w:val="22"/>
        </w:rPr>
        <w:t xml:space="preserve"> загуби</w:t>
      </w:r>
      <w:r w:rsidR="004E64A5" w:rsidRPr="001368CF">
        <w:rPr>
          <w:rFonts w:ascii="Calibri" w:hAnsi="Calibri" w:cs="Calibri"/>
          <w:sz w:val="22"/>
          <w:szCs w:val="22"/>
        </w:rPr>
        <w:t xml:space="preserve"> </w:t>
      </w:r>
      <w:r w:rsidR="00866E56" w:rsidRPr="001368CF">
        <w:rPr>
          <w:rFonts w:ascii="Calibri" w:hAnsi="Calibri" w:cs="Calibri"/>
          <w:sz w:val="22"/>
          <w:szCs w:val="22"/>
        </w:rPr>
        <w:t xml:space="preserve">по </w:t>
      </w:r>
      <w:r w:rsidR="0024796F" w:rsidRPr="001368CF">
        <w:rPr>
          <w:rFonts w:ascii="Calibri" w:hAnsi="Calibri" w:cs="Calibri"/>
          <w:sz w:val="22"/>
          <w:szCs w:val="22"/>
        </w:rPr>
        <w:t>всеки Договор за съфинансиране</w:t>
      </w:r>
      <w:r w:rsidR="00F42A72" w:rsidRPr="001368CF">
        <w:rPr>
          <w:rFonts w:ascii="Calibri" w:hAnsi="Calibri" w:cs="Calibri"/>
          <w:color w:val="auto"/>
          <w:sz w:val="22"/>
          <w:szCs w:val="22"/>
        </w:rPr>
        <w:t xml:space="preserve">, </w:t>
      </w:r>
      <w:r w:rsidR="00C156E3" w:rsidRPr="001368CF">
        <w:rPr>
          <w:rFonts w:ascii="Calibri" w:hAnsi="Calibri" w:cs="Calibri"/>
          <w:color w:val="auto"/>
          <w:sz w:val="22"/>
          <w:szCs w:val="22"/>
        </w:rPr>
        <w:t>включен в Гарантирания портфейл</w:t>
      </w:r>
      <w:r w:rsidR="00440EEC" w:rsidRPr="001368CF">
        <w:rPr>
          <w:rFonts w:ascii="Calibri" w:hAnsi="Calibri" w:cs="Calibri"/>
          <w:color w:val="auto"/>
          <w:sz w:val="22"/>
          <w:szCs w:val="22"/>
        </w:rPr>
        <w:t xml:space="preserve"> за съответната приоритетна ос</w:t>
      </w:r>
      <w:r w:rsidR="00C156E3" w:rsidRPr="001368CF">
        <w:rPr>
          <w:rFonts w:ascii="Calibri" w:hAnsi="Calibri" w:cs="Calibri"/>
          <w:color w:val="auto"/>
          <w:sz w:val="22"/>
          <w:szCs w:val="22"/>
        </w:rPr>
        <w:t xml:space="preserve">, </w:t>
      </w:r>
      <w:r w:rsidR="009B56EC" w:rsidRPr="001368CF">
        <w:rPr>
          <w:rFonts w:ascii="Calibri" w:hAnsi="Calibri" w:cs="Calibri"/>
          <w:color w:val="auto"/>
          <w:sz w:val="22"/>
          <w:szCs w:val="22"/>
        </w:rPr>
        <w:t xml:space="preserve">до </w:t>
      </w:r>
      <w:r w:rsidR="008E5BA7" w:rsidRPr="001368CF">
        <w:rPr>
          <w:rFonts w:ascii="Calibri" w:hAnsi="Calibri" w:cs="Calibri"/>
          <w:color w:val="auto"/>
          <w:sz w:val="22"/>
          <w:szCs w:val="22"/>
        </w:rPr>
        <w:t>Процента на п</w:t>
      </w:r>
      <w:r w:rsidR="009B56EC" w:rsidRPr="001368CF">
        <w:rPr>
          <w:rFonts w:ascii="Calibri" w:hAnsi="Calibri" w:cs="Calibri"/>
          <w:color w:val="auto"/>
          <w:sz w:val="22"/>
          <w:szCs w:val="22"/>
        </w:rPr>
        <w:t>окритие на гаранцията</w:t>
      </w:r>
      <w:r w:rsidR="00CC1A95" w:rsidRPr="001368CF">
        <w:rPr>
          <w:rFonts w:ascii="Calibri" w:hAnsi="Calibri" w:cs="Calibri"/>
          <w:color w:val="auto"/>
          <w:sz w:val="22"/>
          <w:szCs w:val="22"/>
        </w:rPr>
        <w:t xml:space="preserve">. </w:t>
      </w:r>
      <w:r w:rsidR="00BA43B4" w:rsidRPr="001368CF">
        <w:rPr>
          <w:rFonts w:ascii="Calibri" w:hAnsi="Calibri" w:cs="Calibri"/>
          <w:color w:val="auto"/>
          <w:sz w:val="22"/>
          <w:szCs w:val="22"/>
        </w:rPr>
        <w:t>К</w:t>
      </w:r>
      <w:r w:rsidR="00BA43B4" w:rsidRPr="001368CF">
        <w:rPr>
          <w:rFonts w:ascii="Calibri" w:hAnsi="Calibri" w:cs="Calibri"/>
          <w:sz w:val="22"/>
          <w:szCs w:val="22"/>
        </w:rPr>
        <w:t>ъм всеки един момент</w:t>
      </w:r>
      <w:r w:rsidR="00733558" w:rsidRPr="001368CF">
        <w:rPr>
          <w:rFonts w:ascii="Calibri" w:hAnsi="Calibri" w:cs="Calibri"/>
          <w:sz w:val="22"/>
          <w:szCs w:val="22"/>
        </w:rPr>
        <w:t>,</w:t>
      </w:r>
      <w:r w:rsidR="00BA43B4" w:rsidRPr="001368CF" w:rsidDel="00CC1A95">
        <w:rPr>
          <w:rFonts w:ascii="Calibri" w:hAnsi="Calibri" w:cs="Calibri"/>
          <w:color w:val="auto"/>
          <w:sz w:val="22"/>
          <w:szCs w:val="22"/>
        </w:rPr>
        <w:t xml:space="preserve"> </w:t>
      </w:r>
      <w:r w:rsidR="00F42A72" w:rsidRPr="001368CF">
        <w:rPr>
          <w:rFonts w:ascii="Calibri" w:hAnsi="Calibri" w:cs="Calibri"/>
          <w:color w:val="auto"/>
          <w:sz w:val="22"/>
          <w:szCs w:val="22"/>
        </w:rPr>
        <w:t xml:space="preserve">общият размер на всички плащания по Гаранцията не може да надвишава </w:t>
      </w:r>
      <w:r w:rsidR="009B56EC" w:rsidRPr="001368CF">
        <w:rPr>
          <w:rFonts w:ascii="Calibri" w:hAnsi="Calibri" w:cs="Calibri"/>
          <w:color w:val="auto"/>
          <w:sz w:val="22"/>
          <w:szCs w:val="22"/>
        </w:rPr>
        <w:t xml:space="preserve">Максималния размер на </w:t>
      </w:r>
      <w:r w:rsidR="00960562" w:rsidRPr="001368CF">
        <w:rPr>
          <w:rFonts w:ascii="Calibri" w:hAnsi="Calibri" w:cs="Calibri"/>
          <w:color w:val="auto"/>
          <w:sz w:val="22"/>
          <w:szCs w:val="22"/>
        </w:rPr>
        <w:t xml:space="preserve">покритите </w:t>
      </w:r>
      <w:r w:rsidR="00564DA4" w:rsidRPr="001368CF">
        <w:rPr>
          <w:rFonts w:ascii="Calibri" w:hAnsi="Calibri" w:cs="Calibri"/>
          <w:color w:val="auto"/>
          <w:sz w:val="22"/>
          <w:szCs w:val="22"/>
        </w:rPr>
        <w:t>загуби</w:t>
      </w:r>
      <w:r w:rsidR="00A86ED6" w:rsidRPr="001368CF">
        <w:rPr>
          <w:rFonts w:ascii="Calibri" w:hAnsi="Calibri" w:cs="Calibri"/>
          <w:color w:val="auto"/>
          <w:sz w:val="22"/>
          <w:szCs w:val="22"/>
        </w:rPr>
        <w:t xml:space="preserve"> </w:t>
      </w:r>
      <w:r w:rsidR="00A86ED6" w:rsidRPr="001368CF">
        <w:rPr>
          <w:rFonts w:ascii="Calibri" w:hAnsi="Calibri" w:cs="Calibri"/>
          <w:sz w:val="22"/>
          <w:szCs w:val="22"/>
        </w:rPr>
        <w:t>по Гарантирания портфейл</w:t>
      </w:r>
      <w:r w:rsidR="00984C32" w:rsidRPr="001368CF">
        <w:rPr>
          <w:rFonts w:ascii="Calibri" w:hAnsi="Calibri" w:cs="Calibri"/>
          <w:sz w:val="22"/>
          <w:szCs w:val="22"/>
        </w:rPr>
        <w:t>,</w:t>
      </w:r>
      <w:r w:rsidR="00586ADC" w:rsidRPr="001368CF">
        <w:rPr>
          <w:rFonts w:ascii="Calibri" w:hAnsi="Calibri" w:cs="Calibri"/>
          <w:sz w:val="22"/>
          <w:szCs w:val="22"/>
        </w:rPr>
        <w:t xml:space="preserve"> </w:t>
      </w:r>
      <w:bookmarkEnd w:id="178"/>
      <w:bookmarkEnd w:id="179"/>
      <w:r w:rsidR="00960562" w:rsidRPr="001368CF">
        <w:rPr>
          <w:rFonts w:ascii="Calibri" w:hAnsi="Calibri" w:cs="Calibri"/>
          <w:sz w:val="22"/>
          <w:szCs w:val="22"/>
        </w:rPr>
        <w:t xml:space="preserve">намален с разликата между платените средства </w:t>
      </w:r>
      <w:r w:rsidR="00A86ED6" w:rsidRPr="001368CF">
        <w:rPr>
          <w:rFonts w:ascii="Calibri" w:hAnsi="Calibri" w:cs="Calibri"/>
          <w:sz w:val="22"/>
          <w:szCs w:val="22"/>
        </w:rPr>
        <w:t>по</w:t>
      </w:r>
      <w:r w:rsidR="00960562" w:rsidRPr="001368CF">
        <w:rPr>
          <w:rFonts w:ascii="Calibri" w:hAnsi="Calibri" w:cs="Calibri"/>
          <w:sz w:val="22"/>
          <w:szCs w:val="22"/>
        </w:rPr>
        <w:t xml:space="preserve"> Гаранцията към </w:t>
      </w:r>
      <w:r w:rsidR="00F34B57" w:rsidRPr="001368CF">
        <w:rPr>
          <w:rFonts w:ascii="Calibri" w:hAnsi="Calibri" w:cs="Calibri"/>
          <w:sz w:val="22"/>
          <w:szCs w:val="22"/>
        </w:rPr>
        <w:t>същия</w:t>
      </w:r>
      <w:r w:rsidR="00960562" w:rsidRPr="001368CF">
        <w:rPr>
          <w:rFonts w:ascii="Calibri" w:hAnsi="Calibri" w:cs="Calibri"/>
          <w:sz w:val="22"/>
          <w:szCs w:val="22"/>
        </w:rPr>
        <w:t xml:space="preserve"> момент и </w:t>
      </w:r>
      <w:r w:rsidR="00CC1A95" w:rsidRPr="001368CF">
        <w:rPr>
          <w:rFonts w:ascii="Calibri" w:hAnsi="Calibri" w:cs="Calibri"/>
          <w:sz w:val="22"/>
          <w:szCs w:val="22"/>
        </w:rPr>
        <w:t xml:space="preserve">размера на (1) възстановените суми от </w:t>
      </w:r>
      <w:r w:rsidR="003D0E40" w:rsidRPr="001368CF">
        <w:rPr>
          <w:rFonts w:ascii="Calibri" w:hAnsi="Calibri" w:cs="Calibri"/>
          <w:sz w:val="22"/>
          <w:szCs w:val="22"/>
        </w:rPr>
        <w:t>бенефициента на Гаранцията</w:t>
      </w:r>
      <w:r w:rsidR="00CC1A95" w:rsidRPr="001368CF">
        <w:rPr>
          <w:rFonts w:ascii="Calibri" w:hAnsi="Calibri" w:cs="Calibri"/>
          <w:sz w:val="22"/>
          <w:szCs w:val="22"/>
        </w:rPr>
        <w:t xml:space="preserve"> по реда на клауза 10.7 и/или (2) директните плащания от Крайни получатели по Покрито съфинансиране, което е прехвърлено на ФМФИБ съгласно клауза 10.5. Възстановените средства по Гаранционния лимит могат да се използват повторно за нови плащания по Гаранцията в рамките на Максималния размер на покритите загуби</w:t>
      </w:r>
      <w:r w:rsidR="00960562" w:rsidRPr="001368CF">
        <w:rPr>
          <w:rFonts w:ascii="Calibri" w:hAnsi="Calibri" w:cs="Calibri"/>
          <w:sz w:val="22"/>
          <w:szCs w:val="22"/>
        </w:rPr>
        <w:t xml:space="preserve">. </w:t>
      </w:r>
    </w:p>
    <w:p w14:paraId="1FE0101C" w14:textId="3B15B038" w:rsidR="00216721" w:rsidRPr="001368CF" w:rsidRDefault="003D0E40" w:rsidP="00216721">
      <w:pPr>
        <w:pStyle w:val="DGKVLevel2"/>
        <w:rPr>
          <w:rFonts w:ascii="Calibri" w:hAnsi="Calibri" w:cs="Calibri"/>
          <w:sz w:val="22"/>
          <w:szCs w:val="22"/>
        </w:rPr>
      </w:pPr>
      <w:r w:rsidRPr="001368CF">
        <w:rPr>
          <w:rFonts w:ascii="Calibri" w:hAnsi="Calibri" w:cs="Calibri"/>
          <w:sz w:val="22"/>
          <w:szCs w:val="22"/>
        </w:rPr>
        <w:t>Бенефициентът на Гаранцията</w:t>
      </w:r>
      <w:r w:rsidR="00B634D1" w:rsidRPr="001368CF">
        <w:rPr>
          <w:rFonts w:ascii="Calibri" w:hAnsi="Calibri" w:cs="Calibri"/>
          <w:sz w:val="22"/>
          <w:szCs w:val="22"/>
        </w:rPr>
        <w:t xml:space="preserve"> </w:t>
      </w:r>
      <w:r w:rsidR="00216721" w:rsidRPr="001368CF">
        <w:rPr>
          <w:rFonts w:ascii="Calibri" w:hAnsi="Calibri" w:cs="Calibri"/>
          <w:sz w:val="22"/>
          <w:szCs w:val="22"/>
        </w:rPr>
        <w:t>не дълж</w:t>
      </w:r>
      <w:r w:rsidR="00557E9A" w:rsidRPr="001368CF">
        <w:rPr>
          <w:rFonts w:ascii="Calibri" w:hAnsi="Calibri" w:cs="Calibri"/>
          <w:sz w:val="22"/>
          <w:szCs w:val="22"/>
        </w:rPr>
        <w:t>и</w:t>
      </w:r>
      <w:r w:rsidR="00216721" w:rsidRPr="001368CF">
        <w:rPr>
          <w:rFonts w:ascii="Calibri" w:hAnsi="Calibri" w:cs="Calibri"/>
          <w:sz w:val="22"/>
          <w:szCs w:val="22"/>
        </w:rPr>
        <w:t xml:space="preserve"> такса за издаването или поддържането на Гаранцията</w:t>
      </w:r>
      <w:r w:rsidR="00D45721" w:rsidRPr="001368CF">
        <w:rPr>
          <w:rFonts w:ascii="Calibri" w:hAnsi="Calibri" w:cs="Calibri"/>
          <w:sz w:val="22"/>
          <w:szCs w:val="22"/>
        </w:rPr>
        <w:t xml:space="preserve"> и не може да начислява такава такса на Крайния получател.</w:t>
      </w:r>
      <w:bookmarkEnd w:id="180"/>
      <w:r w:rsidR="000B298C" w:rsidRPr="001368CF">
        <w:rPr>
          <w:rFonts w:ascii="Calibri" w:hAnsi="Calibri" w:cs="Calibri"/>
          <w:sz w:val="22"/>
          <w:szCs w:val="22"/>
        </w:rPr>
        <w:t xml:space="preserve"> </w:t>
      </w:r>
      <w:r w:rsidR="00896A31" w:rsidRPr="001368CF">
        <w:rPr>
          <w:rFonts w:ascii="Calibri" w:hAnsi="Calibri" w:cs="Calibri"/>
          <w:sz w:val="22"/>
          <w:szCs w:val="22"/>
        </w:rPr>
        <w:t xml:space="preserve">Бенефициентът </w:t>
      </w:r>
      <w:r w:rsidR="00D13925" w:rsidRPr="001368CF">
        <w:rPr>
          <w:rFonts w:ascii="Calibri" w:hAnsi="Calibri" w:cs="Calibri"/>
          <w:sz w:val="22"/>
          <w:szCs w:val="22"/>
        </w:rPr>
        <w:t xml:space="preserve">се </w:t>
      </w:r>
      <w:r w:rsidR="00896A31" w:rsidRPr="001368CF">
        <w:rPr>
          <w:rFonts w:ascii="Calibri" w:hAnsi="Calibri" w:cs="Calibri"/>
          <w:sz w:val="22"/>
          <w:szCs w:val="22"/>
        </w:rPr>
        <w:t>задължава да преотстъпи на Крайния получател по Договор за съфинансиране, включен в Гарантирания портфейл</w:t>
      </w:r>
      <w:r w:rsidR="00B06508" w:rsidRPr="001368CF">
        <w:rPr>
          <w:rFonts w:ascii="Calibri" w:hAnsi="Calibri" w:cs="Calibri"/>
          <w:sz w:val="22"/>
          <w:szCs w:val="22"/>
        </w:rPr>
        <w:t>,</w:t>
      </w:r>
      <w:r w:rsidR="00896A31" w:rsidRPr="001368CF">
        <w:rPr>
          <w:rFonts w:ascii="Calibri" w:hAnsi="Calibri" w:cs="Calibri"/>
          <w:sz w:val="22"/>
          <w:szCs w:val="22"/>
        </w:rPr>
        <w:t xml:space="preserve"> цялото икономическо предимство, получено от предоставянето на Гаранцията, </w:t>
      </w:r>
      <w:r w:rsidR="0052689A" w:rsidRPr="001368CF">
        <w:rPr>
          <w:rFonts w:ascii="Calibri" w:hAnsi="Calibri" w:cs="Calibri"/>
          <w:sz w:val="22"/>
          <w:szCs w:val="22"/>
        </w:rPr>
        <w:t xml:space="preserve">включително </w:t>
      </w:r>
      <w:r w:rsidR="00896A31" w:rsidRPr="001368CF">
        <w:rPr>
          <w:rFonts w:ascii="Calibri" w:hAnsi="Calibri" w:cs="Calibri"/>
          <w:sz w:val="22"/>
          <w:szCs w:val="22"/>
        </w:rPr>
        <w:t>под формата на намалени лихвени процент</w:t>
      </w:r>
      <w:r w:rsidR="00A0003E" w:rsidRPr="001368CF">
        <w:rPr>
          <w:rFonts w:ascii="Calibri" w:hAnsi="Calibri" w:cs="Calibri"/>
          <w:sz w:val="22"/>
          <w:szCs w:val="22"/>
        </w:rPr>
        <w:t>и</w:t>
      </w:r>
      <w:r w:rsidR="0052689A" w:rsidRPr="001368CF">
        <w:rPr>
          <w:rFonts w:ascii="Calibri" w:hAnsi="Calibri" w:cs="Calibri"/>
          <w:sz w:val="22"/>
          <w:szCs w:val="22"/>
        </w:rPr>
        <w:t xml:space="preserve">, </w:t>
      </w:r>
      <w:r w:rsidR="00A0003E" w:rsidRPr="001368CF">
        <w:rPr>
          <w:rFonts w:ascii="Calibri" w:hAnsi="Calibri" w:cs="Calibri"/>
          <w:sz w:val="22"/>
          <w:szCs w:val="22"/>
        </w:rPr>
        <w:t>премии за носене на риска</w:t>
      </w:r>
      <w:r w:rsidR="0052689A" w:rsidRPr="001368CF">
        <w:rPr>
          <w:rFonts w:ascii="Calibri" w:hAnsi="Calibri" w:cs="Calibri"/>
          <w:sz w:val="22"/>
          <w:szCs w:val="22"/>
        </w:rPr>
        <w:t xml:space="preserve"> или друга форма, посочена в </w:t>
      </w:r>
      <w:r w:rsidR="00264865">
        <w:rPr>
          <w:rFonts w:ascii="Calibri" w:hAnsi="Calibri" w:cs="Calibri"/>
          <w:sz w:val="22"/>
          <w:szCs w:val="22"/>
        </w:rPr>
        <w:t>Приложение 1</w:t>
      </w:r>
      <w:r w:rsidR="00A0003E" w:rsidRPr="001368CF">
        <w:rPr>
          <w:rFonts w:ascii="Calibri" w:hAnsi="Calibri" w:cs="Calibri"/>
          <w:sz w:val="22"/>
          <w:szCs w:val="22"/>
        </w:rPr>
        <w:t>.</w:t>
      </w:r>
    </w:p>
    <w:p w14:paraId="71D6CDFF" w14:textId="5C7967D7" w:rsidR="007978B0" w:rsidRPr="001368CF" w:rsidRDefault="00B634D1" w:rsidP="003F4171">
      <w:pPr>
        <w:pStyle w:val="DGKVLevel2"/>
        <w:rPr>
          <w:rFonts w:ascii="Calibri" w:hAnsi="Calibri" w:cs="Calibri"/>
          <w:sz w:val="22"/>
          <w:szCs w:val="22"/>
        </w:rPr>
      </w:pPr>
      <w:r w:rsidRPr="001368CF">
        <w:rPr>
          <w:rFonts w:ascii="Calibri" w:hAnsi="Calibri" w:cs="Calibri"/>
          <w:sz w:val="22"/>
          <w:szCs w:val="22"/>
        </w:rPr>
        <w:t xml:space="preserve">В срок до </w:t>
      </w:r>
      <w:r w:rsidR="007978B0" w:rsidRPr="001368CF">
        <w:rPr>
          <w:rFonts w:ascii="Calibri" w:hAnsi="Calibri" w:cs="Calibri"/>
          <w:sz w:val="22"/>
          <w:szCs w:val="22"/>
        </w:rPr>
        <w:t xml:space="preserve">15 (петнадесет) </w:t>
      </w:r>
      <w:r w:rsidR="00582EC3" w:rsidRPr="001368CF">
        <w:rPr>
          <w:rFonts w:ascii="Calibri" w:hAnsi="Calibri" w:cs="Calibri"/>
          <w:sz w:val="22"/>
          <w:szCs w:val="22"/>
        </w:rPr>
        <w:t xml:space="preserve">Работни </w:t>
      </w:r>
      <w:r w:rsidR="007978B0" w:rsidRPr="001368CF">
        <w:rPr>
          <w:rFonts w:ascii="Calibri" w:hAnsi="Calibri" w:cs="Calibri"/>
          <w:sz w:val="22"/>
          <w:szCs w:val="22"/>
        </w:rPr>
        <w:t xml:space="preserve">дни </w:t>
      </w:r>
      <w:r w:rsidR="00D83F34" w:rsidRPr="001368CF">
        <w:rPr>
          <w:rFonts w:ascii="Calibri" w:hAnsi="Calibri" w:cs="Calibri"/>
          <w:sz w:val="22"/>
          <w:szCs w:val="22"/>
        </w:rPr>
        <w:t xml:space="preserve">след </w:t>
      </w:r>
      <w:r w:rsidR="007978B0" w:rsidRPr="001368CF">
        <w:rPr>
          <w:rFonts w:ascii="Calibri" w:hAnsi="Calibri" w:cs="Calibri"/>
          <w:sz w:val="22"/>
          <w:szCs w:val="22"/>
        </w:rPr>
        <w:t xml:space="preserve">датата на </w:t>
      </w:r>
      <w:r w:rsidR="008A2EE7" w:rsidRPr="001368CF">
        <w:rPr>
          <w:rFonts w:ascii="Calibri" w:hAnsi="Calibri" w:cs="Calibri"/>
          <w:sz w:val="22"/>
          <w:szCs w:val="22"/>
        </w:rPr>
        <w:t>изпълнението</w:t>
      </w:r>
      <w:r w:rsidR="007978B0" w:rsidRPr="001368CF">
        <w:rPr>
          <w:rFonts w:ascii="Calibri" w:hAnsi="Calibri" w:cs="Calibri"/>
          <w:sz w:val="22"/>
          <w:szCs w:val="22"/>
        </w:rPr>
        <w:t xml:space="preserve"> на Предварителните условия</w:t>
      </w:r>
      <w:r w:rsidR="00910839" w:rsidRPr="001368CF">
        <w:rPr>
          <w:rFonts w:ascii="Calibri" w:hAnsi="Calibri" w:cs="Calibri"/>
          <w:sz w:val="22"/>
          <w:szCs w:val="22"/>
        </w:rPr>
        <w:t>,</w:t>
      </w:r>
      <w:r w:rsidR="007978B0" w:rsidRPr="001368CF">
        <w:rPr>
          <w:rFonts w:ascii="Calibri" w:hAnsi="Calibri" w:cs="Calibri"/>
          <w:sz w:val="22"/>
          <w:szCs w:val="22"/>
        </w:rPr>
        <w:t xml:space="preserve"> </w:t>
      </w:r>
      <w:r w:rsidR="00D83F34" w:rsidRPr="001368CF">
        <w:rPr>
          <w:rFonts w:ascii="Calibri" w:hAnsi="Calibri" w:cs="Calibri"/>
          <w:sz w:val="22"/>
          <w:szCs w:val="22"/>
        </w:rPr>
        <w:t xml:space="preserve">ФМФИБ се задължава </w:t>
      </w:r>
      <w:r w:rsidR="007978B0" w:rsidRPr="001368CF">
        <w:rPr>
          <w:rFonts w:ascii="Calibri" w:hAnsi="Calibri" w:cs="Calibri"/>
          <w:sz w:val="22"/>
          <w:szCs w:val="22"/>
        </w:rPr>
        <w:t>да:</w:t>
      </w:r>
    </w:p>
    <w:p w14:paraId="58A9A8F2" w14:textId="74CFFB18" w:rsidR="007978B0" w:rsidRPr="001368CF" w:rsidRDefault="007978B0" w:rsidP="00B634D1">
      <w:pPr>
        <w:pStyle w:val="DGKVLevel3"/>
        <w:rPr>
          <w:rFonts w:ascii="Calibri" w:hAnsi="Calibri" w:cs="Calibri"/>
          <w:sz w:val="22"/>
          <w:szCs w:val="22"/>
        </w:rPr>
      </w:pPr>
      <w:r w:rsidRPr="001368CF">
        <w:rPr>
          <w:rFonts w:ascii="Calibri" w:hAnsi="Calibri" w:cs="Calibri"/>
          <w:sz w:val="22"/>
          <w:szCs w:val="22"/>
        </w:rPr>
        <w:t xml:space="preserve">преведе по Гаранционната сметка пълния размер на </w:t>
      </w:r>
      <w:r w:rsidR="008A2EE7" w:rsidRPr="001368CF">
        <w:rPr>
          <w:rFonts w:ascii="Calibri" w:hAnsi="Calibri" w:cs="Calibri"/>
          <w:sz w:val="22"/>
          <w:szCs w:val="22"/>
        </w:rPr>
        <w:t>Гаранционния</w:t>
      </w:r>
      <w:r w:rsidRPr="001368CF">
        <w:rPr>
          <w:rFonts w:ascii="Calibri" w:hAnsi="Calibri" w:cs="Calibri"/>
          <w:sz w:val="22"/>
          <w:szCs w:val="22"/>
        </w:rPr>
        <w:t xml:space="preserve"> лимит;</w:t>
      </w:r>
    </w:p>
    <w:p w14:paraId="7FC328BF" w14:textId="69E0C380" w:rsidR="007978B0" w:rsidRPr="001368CF" w:rsidRDefault="007978B0" w:rsidP="00B634D1">
      <w:pPr>
        <w:pStyle w:val="DGKVLevel3"/>
        <w:rPr>
          <w:rFonts w:ascii="Calibri" w:hAnsi="Calibri" w:cs="Calibri"/>
          <w:sz w:val="22"/>
          <w:szCs w:val="22"/>
        </w:rPr>
      </w:pPr>
      <w:r w:rsidRPr="001368CF">
        <w:rPr>
          <w:rFonts w:ascii="Calibri" w:hAnsi="Calibri" w:cs="Calibri"/>
          <w:sz w:val="22"/>
          <w:szCs w:val="22"/>
        </w:rPr>
        <w:t xml:space="preserve">да </w:t>
      </w:r>
      <w:r w:rsidR="00CC6F4E" w:rsidRPr="001368CF">
        <w:rPr>
          <w:rFonts w:ascii="Calibri" w:hAnsi="Calibri" w:cs="Calibri"/>
          <w:sz w:val="22"/>
          <w:szCs w:val="22"/>
        </w:rPr>
        <w:t>учреди</w:t>
      </w:r>
      <w:r w:rsidR="008A2EE7" w:rsidRPr="001368CF">
        <w:rPr>
          <w:rFonts w:ascii="Calibri" w:hAnsi="Calibri" w:cs="Calibri"/>
          <w:sz w:val="22"/>
          <w:szCs w:val="22"/>
        </w:rPr>
        <w:t xml:space="preserve"> и впише в Централния регистър на особените залози Гаранционния залог в съответствие с условията, посочени в същия договор; и</w:t>
      </w:r>
    </w:p>
    <w:p w14:paraId="7CFF299C" w14:textId="77777777" w:rsidR="008A2EE7" w:rsidRPr="001368CF" w:rsidRDefault="008A2EE7" w:rsidP="00B634D1">
      <w:pPr>
        <w:pStyle w:val="DGKVLevel3"/>
        <w:rPr>
          <w:rFonts w:ascii="Calibri" w:hAnsi="Calibri" w:cs="Calibri"/>
          <w:sz w:val="22"/>
          <w:szCs w:val="22"/>
        </w:rPr>
      </w:pPr>
      <w:bookmarkStart w:id="181" w:name="_Ref494365909"/>
      <w:r w:rsidRPr="001368CF">
        <w:rPr>
          <w:rFonts w:ascii="Calibri" w:hAnsi="Calibri" w:cs="Calibri"/>
          <w:sz w:val="22"/>
          <w:szCs w:val="22"/>
        </w:rPr>
        <w:t>да уведоми БНБ за блокирането на Гаранционния лимит по Гаранционната сметка в съответствие с условията на Гаранционния залог</w:t>
      </w:r>
      <w:r w:rsidR="009975CD" w:rsidRPr="001368CF">
        <w:rPr>
          <w:rFonts w:ascii="Calibri" w:hAnsi="Calibri" w:cs="Calibri"/>
          <w:sz w:val="22"/>
          <w:szCs w:val="22"/>
        </w:rPr>
        <w:t xml:space="preserve"> и да изпрати потвърждение за това до ФГР</w:t>
      </w:r>
      <w:r w:rsidRPr="001368CF">
        <w:rPr>
          <w:rFonts w:ascii="Calibri" w:hAnsi="Calibri" w:cs="Calibri"/>
          <w:sz w:val="22"/>
          <w:szCs w:val="22"/>
        </w:rPr>
        <w:t>.</w:t>
      </w:r>
      <w:bookmarkEnd w:id="181"/>
      <w:r w:rsidRPr="001368CF">
        <w:rPr>
          <w:rFonts w:ascii="Calibri" w:hAnsi="Calibri" w:cs="Calibri"/>
          <w:sz w:val="22"/>
          <w:szCs w:val="22"/>
        </w:rPr>
        <w:t xml:space="preserve"> </w:t>
      </w:r>
    </w:p>
    <w:p w14:paraId="63EC3A2F" w14:textId="19D45880" w:rsidR="00191399" w:rsidRPr="001368CF" w:rsidRDefault="00191399" w:rsidP="00191399">
      <w:pPr>
        <w:pStyle w:val="DGKVLevel2"/>
        <w:rPr>
          <w:rFonts w:ascii="Calibri" w:hAnsi="Calibri" w:cs="Calibri"/>
          <w:sz w:val="22"/>
          <w:szCs w:val="22"/>
        </w:rPr>
      </w:pPr>
      <w:bookmarkStart w:id="182" w:name="_Ref492542792"/>
      <w:r w:rsidRPr="001368CF">
        <w:rPr>
          <w:rFonts w:ascii="Calibri" w:hAnsi="Calibri" w:cs="Calibri"/>
          <w:sz w:val="22"/>
          <w:szCs w:val="22"/>
        </w:rPr>
        <w:t>Средствата, превед</w:t>
      </w:r>
      <w:r w:rsidR="00BD4A63" w:rsidRPr="001368CF">
        <w:rPr>
          <w:rFonts w:ascii="Calibri" w:hAnsi="Calibri" w:cs="Calibri"/>
          <w:sz w:val="22"/>
          <w:szCs w:val="22"/>
        </w:rPr>
        <w:t>ен</w:t>
      </w:r>
      <w:r w:rsidRPr="001368CF">
        <w:rPr>
          <w:rFonts w:ascii="Calibri" w:hAnsi="Calibri" w:cs="Calibri"/>
          <w:sz w:val="22"/>
          <w:szCs w:val="22"/>
        </w:rPr>
        <w:t xml:space="preserve">и по Гаранционната сметка се блокират в полза на </w:t>
      </w:r>
      <w:r w:rsidR="003D0E40" w:rsidRPr="001368CF">
        <w:rPr>
          <w:rFonts w:ascii="Calibri" w:hAnsi="Calibri" w:cs="Calibri"/>
          <w:sz w:val="22"/>
          <w:szCs w:val="22"/>
        </w:rPr>
        <w:t>бенефициента на Гаранцията</w:t>
      </w:r>
      <w:r w:rsidRPr="001368CF">
        <w:rPr>
          <w:rFonts w:ascii="Calibri" w:hAnsi="Calibri" w:cs="Calibri"/>
          <w:sz w:val="22"/>
          <w:szCs w:val="22"/>
        </w:rPr>
        <w:t xml:space="preserve"> за срока на Гаранцията. Освен със съгласието на Изпълнителя или при условията, посочени в клауза</w:t>
      </w:r>
      <w:r w:rsidR="00DA002B" w:rsidRPr="001368CF">
        <w:rPr>
          <w:rFonts w:ascii="Calibri" w:hAnsi="Calibri" w:cs="Calibri"/>
          <w:sz w:val="22"/>
          <w:szCs w:val="22"/>
        </w:rPr>
        <w:t> </w:t>
      </w:r>
      <w:r w:rsidR="009750AB" w:rsidRPr="001368CF">
        <w:rPr>
          <w:rFonts w:ascii="Calibri" w:hAnsi="Calibri" w:cs="Calibri"/>
          <w:sz w:val="22"/>
          <w:szCs w:val="22"/>
        </w:rPr>
        <w:t xml:space="preserve"> 9.12</w:t>
      </w:r>
      <w:r w:rsidR="00474C7F" w:rsidRPr="001368CF">
        <w:rPr>
          <w:rFonts w:ascii="Calibri" w:hAnsi="Calibri" w:cs="Calibri"/>
          <w:sz w:val="22"/>
          <w:szCs w:val="22"/>
          <w:lang w:val="en-GB"/>
        </w:rPr>
        <w:t>,</w:t>
      </w:r>
      <w:r w:rsidR="00C156E3" w:rsidRPr="001368CF">
        <w:rPr>
          <w:rFonts w:ascii="Calibri" w:hAnsi="Calibri" w:cs="Calibri"/>
          <w:sz w:val="22"/>
          <w:szCs w:val="22"/>
        </w:rPr>
        <w:t xml:space="preserve"> </w:t>
      </w:r>
      <w:r w:rsidR="00DA002B" w:rsidRPr="001368CF">
        <w:rPr>
          <w:rFonts w:ascii="Calibri" w:hAnsi="Calibri" w:cs="Calibri"/>
          <w:color w:val="auto"/>
          <w:sz w:val="22"/>
          <w:szCs w:val="22"/>
        </w:rPr>
        <w:t>клауза </w:t>
      </w:r>
      <w:r w:rsidR="008A007D" w:rsidRPr="001368CF">
        <w:rPr>
          <w:rFonts w:ascii="Calibri" w:hAnsi="Calibri" w:cs="Calibri"/>
          <w:color w:val="auto"/>
          <w:sz w:val="22"/>
          <w:szCs w:val="22"/>
        </w:rPr>
        <w:t>9.</w:t>
      </w:r>
      <w:r w:rsidR="00CD0125" w:rsidRPr="001368CF">
        <w:rPr>
          <w:rFonts w:ascii="Calibri" w:hAnsi="Calibri" w:cs="Calibri"/>
          <w:color w:val="auto"/>
          <w:sz w:val="22"/>
          <w:szCs w:val="22"/>
        </w:rPr>
        <w:t>14</w:t>
      </w:r>
      <w:r w:rsidR="00474C7F" w:rsidRPr="001368CF">
        <w:rPr>
          <w:rFonts w:ascii="Calibri" w:hAnsi="Calibri" w:cs="Calibri"/>
          <w:color w:val="auto"/>
          <w:sz w:val="22"/>
          <w:szCs w:val="22"/>
          <w:lang w:val="en-GB"/>
        </w:rPr>
        <w:t xml:space="preserve"> </w:t>
      </w:r>
      <w:r w:rsidR="00474C7F" w:rsidRPr="001368CF">
        <w:rPr>
          <w:rFonts w:ascii="Calibri" w:hAnsi="Calibri" w:cs="Calibri"/>
          <w:sz w:val="22"/>
          <w:szCs w:val="22"/>
        </w:rPr>
        <w:t>и</w:t>
      </w:r>
      <w:r w:rsidR="00474C7F" w:rsidRPr="001368CF">
        <w:rPr>
          <w:rFonts w:ascii="Calibri" w:hAnsi="Calibri" w:cs="Calibri"/>
          <w:sz w:val="22"/>
          <w:szCs w:val="22"/>
          <w:lang w:val="en-GB"/>
        </w:rPr>
        <w:t xml:space="preserve"> </w:t>
      </w:r>
      <w:r w:rsidR="00474C7F" w:rsidRPr="001368CF">
        <w:rPr>
          <w:rFonts w:ascii="Calibri" w:hAnsi="Calibri" w:cs="Calibri"/>
          <w:sz w:val="22"/>
          <w:szCs w:val="22"/>
        </w:rPr>
        <w:t>клауза</w:t>
      </w:r>
      <w:r w:rsidR="0052689A" w:rsidRPr="001368CF">
        <w:rPr>
          <w:rFonts w:ascii="Calibri" w:hAnsi="Calibri" w:cs="Calibri"/>
          <w:sz w:val="22"/>
          <w:szCs w:val="22"/>
        </w:rPr>
        <w:t> 23.4</w:t>
      </w:r>
      <w:r w:rsidRPr="001368CF">
        <w:rPr>
          <w:rFonts w:ascii="Calibri" w:hAnsi="Calibri" w:cs="Calibri"/>
          <w:sz w:val="22"/>
          <w:szCs w:val="22"/>
        </w:rPr>
        <w:t xml:space="preserve">, до Крайната дата на гаранцията ФМФИБ няма право да се разпорежда със средствата по баланса на Гаранционната сметка, освен за целите на извършване на </w:t>
      </w:r>
      <w:r w:rsidR="00564DA4" w:rsidRPr="001368CF">
        <w:rPr>
          <w:rFonts w:ascii="Calibri" w:hAnsi="Calibri" w:cs="Calibri"/>
          <w:sz w:val="22"/>
          <w:szCs w:val="22"/>
        </w:rPr>
        <w:t>п</w:t>
      </w:r>
      <w:r w:rsidRPr="001368CF">
        <w:rPr>
          <w:rFonts w:ascii="Calibri" w:hAnsi="Calibri" w:cs="Calibri"/>
          <w:sz w:val="22"/>
          <w:szCs w:val="22"/>
        </w:rPr>
        <w:t xml:space="preserve">лащания по </w:t>
      </w:r>
      <w:r w:rsidR="00BD4A63" w:rsidRPr="001368CF">
        <w:rPr>
          <w:rFonts w:ascii="Calibri" w:hAnsi="Calibri" w:cs="Calibri"/>
          <w:sz w:val="22"/>
          <w:szCs w:val="22"/>
        </w:rPr>
        <w:t>Г</w:t>
      </w:r>
      <w:r w:rsidRPr="001368CF">
        <w:rPr>
          <w:rFonts w:ascii="Calibri" w:hAnsi="Calibri" w:cs="Calibri"/>
          <w:sz w:val="22"/>
          <w:szCs w:val="22"/>
        </w:rPr>
        <w:t>аранция</w:t>
      </w:r>
      <w:r w:rsidR="00BD4A63" w:rsidRPr="001368CF">
        <w:rPr>
          <w:rFonts w:ascii="Calibri" w:hAnsi="Calibri" w:cs="Calibri"/>
          <w:sz w:val="22"/>
          <w:szCs w:val="22"/>
        </w:rPr>
        <w:t>та</w:t>
      </w:r>
      <w:r w:rsidRPr="001368CF">
        <w:rPr>
          <w:rFonts w:ascii="Calibri" w:hAnsi="Calibri" w:cs="Calibri"/>
          <w:sz w:val="22"/>
          <w:szCs w:val="22"/>
        </w:rPr>
        <w:t>.</w:t>
      </w:r>
      <w:bookmarkEnd w:id="182"/>
    </w:p>
    <w:p w14:paraId="7881084B" w14:textId="6F8D6DE7" w:rsidR="00A57F48" w:rsidRPr="001368CF" w:rsidRDefault="00BB241C" w:rsidP="00D135CB">
      <w:pPr>
        <w:pStyle w:val="DGKVLevel2"/>
        <w:rPr>
          <w:rFonts w:ascii="Calibri" w:hAnsi="Calibri" w:cs="Calibri"/>
          <w:sz w:val="22"/>
          <w:szCs w:val="22"/>
        </w:rPr>
      </w:pPr>
      <w:bookmarkStart w:id="183" w:name="_Ref491103985"/>
      <w:r w:rsidRPr="001368CF">
        <w:rPr>
          <w:rFonts w:ascii="Calibri" w:hAnsi="Calibri" w:cs="Calibri"/>
          <w:sz w:val="22"/>
          <w:szCs w:val="22"/>
        </w:rPr>
        <w:lastRenderedPageBreak/>
        <w:t xml:space="preserve">Предоставената от ФМФИБ Гаранция влиза в сила от </w:t>
      </w:r>
      <w:r w:rsidR="001A3180" w:rsidRPr="001368CF">
        <w:rPr>
          <w:rFonts w:ascii="Calibri" w:hAnsi="Calibri" w:cs="Calibri"/>
          <w:sz w:val="22"/>
          <w:szCs w:val="22"/>
        </w:rPr>
        <w:t>дат</w:t>
      </w:r>
      <w:r w:rsidR="00A57F48" w:rsidRPr="001368CF">
        <w:rPr>
          <w:rFonts w:ascii="Calibri" w:hAnsi="Calibri" w:cs="Calibri"/>
          <w:sz w:val="22"/>
          <w:szCs w:val="22"/>
        </w:rPr>
        <w:t>а</w:t>
      </w:r>
      <w:r w:rsidR="007E40BF" w:rsidRPr="001368CF">
        <w:rPr>
          <w:rFonts w:ascii="Calibri" w:hAnsi="Calibri" w:cs="Calibri"/>
          <w:sz w:val="22"/>
          <w:szCs w:val="22"/>
        </w:rPr>
        <w:t>та</w:t>
      </w:r>
      <w:r w:rsidR="00A57F48" w:rsidRPr="001368CF">
        <w:rPr>
          <w:rFonts w:ascii="Calibri" w:hAnsi="Calibri" w:cs="Calibri"/>
          <w:sz w:val="22"/>
          <w:szCs w:val="22"/>
        </w:rPr>
        <w:t xml:space="preserve"> на </w:t>
      </w:r>
      <w:r w:rsidR="007E40BF" w:rsidRPr="001368CF">
        <w:rPr>
          <w:rFonts w:ascii="Calibri" w:hAnsi="Calibri" w:cs="Calibri"/>
          <w:sz w:val="22"/>
          <w:szCs w:val="22"/>
        </w:rPr>
        <w:t>потвърждението до ФГР по клауза</w:t>
      </w:r>
      <w:r w:rsidR="0052689A" w:rsidRPr="001368CF">
        <w:rPr>
          <w:rFonts w:ascii="Calibri" w:hAnsi="Calibri" w:cs="Calibri"/>
          <w:sz w:val="22"/>
          <w:szCs w:val="22"/>
        </w:rPr>
        <w:t> 9.4(в)</w:t>
      </w:r>
      <w:r w:rsidRPr="001368CF">
        <w:rPr>
          <w:rFonts w:ascii="Calibri" w:hAnsi="Calibri" w:cs="Calibri"/>
          <w:sz w:val="22"/>
          <w:szCs w:val="22"/>
        </w:rPr>
        <w:t xml:space="preserve"> </w:t>
      </w:r>
      <w:r w:rsidR="00A57F48" w:rsidRPr="001368CF">
        <w:rPr>
          <w:rFonts w:ascii="Calibri" w:hAnsi="Calibri" w:cs="Calibri"/>
          <w:sz w:val="22"/>
          <w:szCs w:val="22"/>
        </w:rPr>
        <w:t>до по-ранната от следните дати („</w:t>
      </w:r>
      <w:r w:rsidR="00A57F48" w:rsidRPr="001368CF">
        <w:rPr>
          <w:rFonts w:ascii="Calibri" w:hAnsi="Calibri" w:cs="Calibri"/>
          <w:b/>
          <w:sz w:val="22"/>
          <w:szCs w:val="22"/>
        </w:rPr>
        <w:t>Крайна дата на гаранцията</w:t>
      </w:r>
      <w:r w:rsidR="00A57F48" w:rsidRPr="001368CF">
        <w:rPr>
          <w:rFonts w:ascii="Calibri" w:hAnsi="Calibri" w:cs="Calibri"/>
          <w:sz w:val="22"/>
          <w:szCs w:val="22"/>
        </w:rPr>
        <w:t>“):</w:t>
      </w:r>
      <w:bookmarkEnd w:id="183"/>
    </w:p>
    <w:p w14:paraId="092822AE" w14:textId="77777777" w:rsidR="00A57F48" w:rsidRPr="001368CF" w:rsidRDefault="00A57F48" w:rsidP="008C60A8">
      <w:pPr>
        <w:pStyle w:val="DGKVLevel4"/>
        <w:ind w:left="1350"/>
        <w:rPr>
          <w:rFonts w:ascii="Calibri" w:hAnsi="Calibri" w:cs="Calibri"/>
          <w:sz w:val="22"/>
        </w:rPr>
      </w:pPr>
      <w:r w:rsidRPr="001368CF">
        <w:rPr>
          <w:rFonts w:ascii="Calibri" w:hAnsi="Calibri" w:cs="Calibri"/>
          <w:sz w:val="22"/>
        </w:rPr>
        <w:t>6 (шест) месеца от</w:t>
      </w:r>
      <w:r w:rsidR="00B634D1" w:rsidRPr="001368CF">
        <w:rPr>
          <w:rFonts w:ascii="Calibri" w:hAnsi="Calibri" w:cs="Calibri"/>
          <w:sz w:val="22"/>
        </w:rPr>
        <w:t xml:space="preserve"> най-крайната дата на падеж по Д</w:t>
      </w:r>
      <w:r w:rsidRPr="001368CF">
        <w:rPr>
          <w:rFonts w:ascii="Calibri" w:hAnsi="Calibri" w:cs="Calibri"/>
          <w:sz w:val="22"/>
        </w:rPr>
        <w:t xml:space="preserve">оговор за </w:t>
      </w:r>
      <w:r w:rsidR="00B634D1" w:rsidRPr="001368CF">
        <w:rPr>
          <w:rFonts w:ascii="Calibri" w:hAnsi="Calibri" w:cs="Calibri"/>
          <w:sz w:val="22"/>
        </w:rPr>
        <w:t>съ</w:t>
      </w:r>
      <w:r w:rsidRPr="001368CF">
        <w:rPr>
          <w:rFonts w:ascii="Calibri" w:hAnsi="Calibri" w:cs="Calibri"/>
          <w:sz w:val="22"/>
        </w:rPr>
        <w:t>финансиране, включен в Гарантирания портфейл; или</w:t>
      </w:r>
    </w:p>
    <w:p w14:paraId="63C72362" w14:textId="77777777" w:rsidR="00A57F48" w:rsidRPr="001368CF" w:rsidRDefault="00F42A72" w:rsidP="008C60A8">
      <w:pPr>
        <w:pStyle w:val="DGKVLevel4"/>
        <w:ind w:left="1350"/>
        <w:rPr>
          <w:rFonts w:ascii="Calibri" w:hAnsi="Calibri" w:cs="Calibri"/>
          <w:sz w:val="22"/>
        </w:rPr>
      </w:pPr>
      <w:r w:rsidRPr="001368CF">
        <w:rPr>
          <w:rFonts w:ascii="Calibri" w:hAnsi="Calibri" w:cs="Calibri"/>
          <w:sz w:val="22"/>
        </w:rPr>
        <w:t>Датата на прекратяване</w:t>
      </w:r>
      <w:r w:rsidR="00A57F48" w:rsidRPr="001368CF">
        <w:rPr>
          <w:rFonts w:ascii="Calibri" w:hAnsi="Calibri" w:cs="Calibri"/>
          <w:sz w:val="22"/>
        </w:rPr>
        <w:t xml:space="preserve">. </w:t>
      </w:r>
    </w:p>
    <w:p w14:paraId="69A54CF4" w14:textId="762F284B" w:rsidR="005A6A61" w:rsidRPr="001368CF" w:rsidRDefault="005A6A61" w:rsidP="005179EC">
      <w:pPr>
        <w:pStyle w:val="DGKVBody"/>
        <w:rPr>
          <w:rFonts w:ascii="Calibri" w:hAnsi="Calibri" w:cs="Calibri"/>
          <w:sz w:val="22"/>
          <w:szCs w:val="22"/>
        </w:rPr>
      </w:pPr>
      <w:r w:rsidRPr="001368CF">
        <w:rPr>
          <w:rFonts w:ascii="Calibri" w:hAnsi="Calibri" w:cs="Calibri"/>
          <w:sz w:val="22"/>
          <w:szCs w:val="22"/>
        </w:rPr>
        <w:t xml:space="preserve">След </w:t>
      </w:r>
      <w:r w:rsidR="00B46CAF" w:rsidRPr="001368CF">
        <w:rPr>
          <w:rFonts w:ascii="Calibri" w:hAnsi="Calibri" w:cs="Calibri"/>
          <w:sz w:val="22"/>
          <w:szCs w:val="22"/>
        </w:rPr>
        <w:t>настъпването</w:t>
      </w:r>
      <w:r w:rsidRPr="001368CF">
        <w:rPr>
          <w:rFonts w:ascii="Calibri" w:hAnsi="Calibri" w:cs="Calibri"/>
          <w:sz w:val="22"/>
          <w:szCs w:val="22"/>
        </w:rPr>
        <w:t xml:space="preserve"> на Крайната дата на гаранцията, </w:t>
      </w:r>
      <w:r w:rsidR="00BB241C" w:rsidRPr="001368CF">
        <w:rPr>
          <w:rFonts w:ascii="Calibri" w:hAnsi="Calibri" w:cs="Calibri"/>
          <w:sz w:val="22"/>
          <w:szCs w:val="22"/>
        </w:rPr>
        <w:t xml:space="preserve">Гаранцията се счита за отменена и </w:t>
      </w:r>
      <w:r w:rsidRPr="001368CF">
        <w:rPr>
          <w:rFonts w:ascii="Calibri" w:hAnsi="Calibri" w:cs="Calibri"/>
          <w:sz w:val="22"/>
          <w:szCs w:val="22"/>
        </w:rPr>
        <w:t xml:space="preserve">ФМФИБ има право да </w:t>
      </w:r>
      <w:r w:rsidR="00072EF9" w:rsidRPr="001368CF">
        <w:rPr>
          <w:rFonts w:ascii="Calibri" w:hAnsi="Calibri" w:cs="Calibri"/>
          <w:sz w:val="22"/>
          <w:szCs w:val="22"/>
        </w:rPr>
        <w:t>се разпоре</w:t>
      </w:r>
      <w:r w:rsidR="00C513A7" w:rsidRPr="001368CF">
        <w:rPr>
          <w:rFonts w:ascii="Calibri" w:hAnsi="Calibri" w:cs="Calibri"/>
          <w:sz w:val="22"/>
          <w:szCs w:val="22"/>
        </w:rPr>
        <w:t xml:space="preserve">жда свободно </w:t>
      </w:r>
      <w:r w:rsidR="00072EF9" w:rsidRPr="001368CF">
        <w:rPr>
          <w:rFonts w:ascii="Calibri" w:hAnsi="Calibri" w:cs="Calibri"/>
          <w:sz w:val="22"/>
          <w:szCs w:val="22"/>
        </w:rPr>
        <w:t xml:space="preserve">с </w:t>
      </w:r>
      <w:r w:rsidRPr="001368CF">
        <w:rPr>
          <w:rFonts w:ascii="Calibri" w:hAnsi="Calibri" w:cs="Calibri"/>
          <w:sz w:val="22"/>
          <w:szCs w:val="22"/>
        </w:rPr>
        <w:t xml:space="preserve">пълния размер на </w:t>
      </w:r>
      <w:r w:rsidR="00384D0A" w:rsidRPr="001368CF">
        <w:rPr>
          <w:rFonts w:ascii="Calibri" w:hAnsi="Calibri" w:cs="Calibri"/>
          <w:sz w:val="22"/>
          <w:szCs w:val="22"/>
        </w:rPr>
        <w:t>средствата, налични по</w:t>
      </w:r>
      <w:r w:rsidR="00C513A7" w:rsidRPr="001368CF">
        <w:rPr>
          <w:rFonts w:ascii="Calibri" w:hAnsi="Calibri" w:cs="Calibri"/>
          <w:sz w:val="22"/>
          <w:szCs w:val="22"/>
        </w:rPr>
        <w:t xml:space="preserve"> </w:t>
      </w:r>
      <w:r w:rsidRPr="001368CF">
        <w:rPr>
          <w:rFonts w:ascii="Calibri" w:hAnsi="Calibri" w:cs="Calibri"/>
          <w:sz w:val="22"/>
          <w:szCs w:val="22"/>
        </w:rPr>
        <w:t>Гаранционната сметка</w:t>
      </w:r>
      <w:r w:rsidR="00BB241C" w:rsidRPr="001368CF">
        <w:rPr>
          <w:rFonts w:ascii="Calibri" w:hAnsi="Calibri" w:cs="Calibri"/>
          <w:sz w:val="22"/>
          <w:szCs w:val="22"/>
        </w:rPr>
        <w:t xml:space="preserve">, а </w:t>
      </w:r>
      <w:r w:rsidR="003D0E40" w:rsidRPr="001368CF">
        <w:rPr>
          <w:rFonts w:ascii="Calibri" w:hAnsi="Calibri" w:cs="Calibri"/>
          <w:sz w:val="22"/>
          <w:szCs w:val="22"/>
        </w:rPr>
        <w:t>бенефициентът</w:t>
      </w:r>
      <w:r w:rsidR="00BB241C" w:rsidRPr="001368CF">
        <w:rPr>
          <w:rFonts w:ascii="Calibri" w:hAnsi="Calibri" w:cs="Calibri"/>
          <w:sz w:val="22"/>
          <w:szCs w:val="22"/>
        </w:rPr>
        <w:t xml:space="preserve"> е длъжен да даде съгласие за заличаване на Гаранционния залог</w:t>
      </w:r>
      <w:r w:rsidRPr="001368CF">
        <w:rPr>
          <w:rFonts w:ascii="Calibri" w:hAnsi="Calibri" w:cs="Calibri"/>
          <w:sz w:val="22"/>
          <w:szCs w:val="22"/>
        </w:rPr>
        <w:t>.</w:t>
      </w:r>
    </w:p>
    <w:p w14:paraId="05860B21" w14:textId="255DA7D3" w:rsidR="0065296D" w:rsidRPr="001368CF" w:rsidRDefault="0065296D" w:rsidP="0065296D">
      <w:pPr>
        <w:pStyle w:val="DGKVLevel2"/>
        <w:rPr>
          <w:rFonts w:ascii="Calibri" w:hAnsi="Calibri" w:cs="Calibri"/>
          <w:sz w:val="22"/>
          <w:szCs w:val="22"/>
        </w:rPr>
      </w:pPr>
      <w:bookmarkStart w:id="184" w:name="_Ref491104532"/>
      <w:r w:rsidRPr="001368CF">
        <w:rPr>
          <w:rFonts w:ascii="Calibri" w:hAnsi="Calibri" w:cs="Calibri"/>
          <w:sz w:val="22"/>
          <w:szCs w:val="22"/>
        </w:rPr>
        <w:t xml:space="preserve">За обезпечаване на вземанията на ФГР по Гаранцията, ФМФИБ ще учреди в полза на </w:t>
      </w:r>
      <w:r w:rsidR="003D0E40" w:rsidRPr="001368CF">
        <w:rPr>
          <w:rFonts w:ascii="Calibri" w:hAnsi="Calibri" w:cs="Calibri"/>
          <w:sz w:val="22"/>
          <w:szCs w:val="22"/>
        </w:rPr>
        <w:t>бенефициента</w:t>
      </w:r>
      <w:r w:rsidR="00C2436E" w:rsidRPr="001368CF">
        <w:rPr>
          <w:rFonts w:ascii="Calibri" w:hAnsi="Calibri" w:cs="Calibri"/>
          <w:sz w:val="22"/>
          <w:szCs w:val="22"/>
        </w:rPr>
        <w:t xml:space="preserve"> </w:t>
      </w:r>
      <w:r w:rsidRPr="001368CF">
        <w:rPr>
          <w:rFonts w:ascii="Calibri" w:hAnsi="Calibri" w:cs="Calibri"/>
          <w:sz w:val="22"/>
          <w:szCs w:val="22"/>
        </w:rPr>
        <w:t xml:space="preserve">особен залог на </w:t>
      </w:r>
      <w:r w:rsidR="00F0104E" w:rsidRPr="001368CF">
        <w:rPr>
          <w:rFonts w:ascii="Calibri" w:hAnsi="Calibri" w:cs="Calibri"/>
          <w:sz w:val="22"/>
          <w:szCs w:val="22"/>
        </w:rPr>
        <w:t>средствата по</w:t>
      </w:r>
      <w:r w:rsidRPr="001368CF">
        <w:rPr>
          <w:rFonts w:ascii="Calibri" w:hAnsi="Calibri" w:cs="Calibri"/>
          <w:sz w:val="22"/>
          <w:szCs w:val="22"/>
        </w:rPr>
        <w:t xml:space="preserve"> </w:t>
      </w:r>
      <w:r w:rsidR="00425F34" w:rsidRPr="001368CF">
        <w:rPr>
          <w:rFonts w:ascii="Calibri" w:hAnsi="Calibri" w:cs="Calibri"/>
          <w:sz w:val="22"/>
          <w:szCs w:val="22"/>
        </w:rPr>
        <w:t xml:space="preserve">Гаранционната </w:t>
      </w:r>
      <w:r w:rsidRPr="001368CF">
        <w:rPr>
          <w:rFonts w:ascii="Calibri" w:hAnsi="Calibri" w:cs="Calibri"/>
          <w:sz w:val="22"/>
          <w:szCs w:val="22"/>
        </w:rPr>
        <w:t>сметка за срока на действие на Гаранцията („</w:t>
      </w:r>
      <w:r w:rsidRPr="001368CF">
        <w:rPr>
          <w:rFonts w:ascii="Calibri" w:hAnsi="Calibri" w:cs="Calibri"/>
          <w:b/>
          <w:sz w:val="22"/>
          <w:szCs w:val="22"/>
        </w:rPr>
        <w:t>Гаранционен залог</w:t>
      </w:r>
      <w:r w:rsidRPr="001368CF">
        <w:rPr>
          <w:rFonts w:ascii="Calibri" w:hAnsi="Calibri" w:cs="Calibri"/>
          <w:sz w:val="22"/>
          <w:szCs w:val="22"/>
        </w:rPr>
        <w:t>“).</w:t>
      </w:r>
      <w:bookmarkEnd w:id="184"/>
    </w:p>
    <w:p w14:paraId="0265A657" w14:textId="6FC3E97F" w:rsidR="00BB241C" w:rsidRPr="001368CF" w:rsidRDefault="00BB241C" w:rsidP="00AA7015">
      <w:pPr>
        <w:pStyle w:val="DGKVLevel2"/>
        <w:rPr>
          <w:rFonts w:ascii="Calibri" w:hAnsi="Calibri" w:cs="Calibri"/>
          <w:sz w:val="22"/>
          <w:szCs w:val="22"/>
        </w:rPr>
      </w:pPr>
      <w:bookmarkStart w:id="185" w:name="_Ref491880913"/>
      <w:r w:rsidRPr="001368CF">
        <w:rPr>
          <w:rFonts w:ascii="Calibri" w:hAnsi="Calibri" w:cs="Calibri"/>
          <w:sz w:val="22"/>
          <w:szCs w:val="22"/>
        </w:rPr>
        <w:t xml:space="preserve">Изпълнителят има право </w:t>
      </w:r>
      <w:r w:rsidR="00191399" w:rsidRPr="001368CF">
        <w:rPr>
          <w:rFonts w:ascii="Calibri" w:hAnsi="Calibri" w:cs="Calibri"/>
          <w:sz w:val="22"/>
          <w:szCs w:val="22"/>
        </w:rPr>
        <w:t>до Крайната дата за инвестиране</w:t>
      </w:r>
      <w:r w:rsidR="00B634D1" w:rsidRPr="001368CF">
        <w:rPr>
          <w:rFonts w:ascii="Calibri" w:hAnsi="Calibri" w:cs="Calibri"/>
          <w:sz w:val="22"/>
          <w:szCs w:val="22"/>
        </w:rPr>
        <w:t xml:space="preserve">, </w:t>
      </w:r>
      <w:r w:rsidRPr="001368CF">
        <w:rPr>
          <w:rFonts w:ascii="Calibri" w:hAnsi="Calibri" w:cs="Calibri"/>
          <w:sz w:val="22"/>
          <w:szCs w:val="22"/>
        </w:rPr>
        <w:t xml:space="preserve">да включва </w:t>
      </w:r>
      <w:r w:rsidR="006838B9" w:rsidRPr="001368CF">
        <w:rPr>
          <w:rFonts w:ascii="Calibri" w:hAnsi="Calibri" w:cs="Calibri"/>
          <w:sz w:val="22"/>
          <w:szCs w:val="22"/>
        </w:rPr>
        <w:t xml:space="preserve">Договори </w:t>
      </w:r>
      <w:r w:rsidRPr="001368CF">
        <w:rPr>
          <w:rFonts w:ascii="Calibri" w:hAnsi="Calibri" w:cs="Calibri"/>
          <w:sz w:val="22"/>
          <w:szCs w:val="22"/>
        </w:rPr>
        <w:t xml:space="preserve">за </w:t>
      </w:r>
      <w:r w:rsidR="006838B9" w:rsidRPr="001368CF">
        <w:rPr>
          <w:rFonts w:ascii="Calibri" w:hAnsi="Calibri" w:cs="Calibri"/>
          <w:sz w:val="22"/>
          <w:szCs w:val="22"/>
        </w:rPr>
        <w:t>съфинансиране</w:t>
      </w:r>
      <w:r w:rsidRPr="001368CF">
        <w:rPr>
          <w:rFonts w:ascii="Calibri" w:hAnsi="Calibri" w:cs="Calibri"/>
          <w:sz w:val="22"/>
          <w:szCs w:val="22"/>
        </w:rPr>
        <w:t xml:space="preserve">, отговарящи на </w:t>
      </w:r>
      <w:r w:rsidR="00652131" w:rsidRPr="001368CF">
        <w:rPr>
          <w:rFonts w:ascii="Calibri" w:hAnsi="Calibri" w:cs="Calibri"/>
          <w:sz w:val="22"/>
          <w:szCs w:val="22"/>
        </w:rPr>
        <w:t xml:space="preserve"> изискванията </w:t>
      </w:r>
      <w:r w:rsidR="00F26C85" w:rsidRPr="001368CF">
        <w:rPr>
          <w:rFonts w:ascii="Calibri" w:hAnsi="Calibri" w:cs="Calibri"/>
          <w:sz w:val="22"/>
          <w:szCs w:val="22"/>
        </w:rPr>
        <w:t xml:space="preserve">за включване </w:t>
      </w:r>
      <w:r w:rsidRPr="001368CF">
        <w:rPr>
          <w:rFonts w:ascii="Calibri" w:hAnsi="Calibri" w:cs="Calibri"/>
          <w:sz w:val="22"/>
          <w:szCs w:val="22"/>
        </w:rPr>
        <w:t>в Гарантирания портфейл</w:t>
      </w:r>
      <w:r w:rsidR="00E05065" w:rsidRPr="001368CF">
        <w:rPr>
          <w:rFonts w:ascii="Calibri" w:hAnsi="Calibri" w:cs="Calibri"/>
          <w:sz w:val="22"/>
          <w:szCs w:val="22"/>
        </w:rPr>
        <w:t xml:space="preserve"> до достигане на Максималния размер на гарантираното </w:t>
      </w:r>
      <w:r w:rsidR="00D9760A" w:rsidRPr="001368CF">
        <w:rPr>
          <w:rFonts w:ascii="Calibri" w:hAnsi="Calibri" w:cs="Calibri"/>
          <w:sz w:val="22"/>
          <w:szCs w:val="22"/>
        </w:rPr>
        <w:t xml:space="preserve">съфинансиране </w:t>
      </w:r>
      <w:r w:rsidR="006838B9" w:rsidRPr="001368CF">
        <w:rPr>
          <w:rFonts w:ascii="Calibri" w:hAnsi="Calibri" w:cs="Calibri"/>
          <w:sz w:val="22"/>
          <w:szCs w:val="22"/>
        </w:rPr>
        <w:t>по съответната приоритетна ос</w:t>
      </w:r>
      <w:r w:rsidR="00E05065" w:rsidRPr="001368CF">
        <w:rPr>
          <w:rFonts w:ascii="Calibri" w:hAnsi="Calibri" w:cs="Calibri"/>
          <w:sz w:val="22"/>
          <w:szCs w:val="22"/>
        </w:rPr>
        <w:t xml:space="preserve">. Включването </w:t>
      </w:r>
      <w:r w:rsidR="007C62D4" w:rsidRPr="001368CF">
        <w:rPr>
          <w:rFonts w:ascii="Calibri" w:hAnsi="Calibri" w:cs="Calibri"/>
          <w:sz w:val="22"/>
          <w:szCs w:val="22"/>
        </w:rPr>
        <w:t xml:space="preserve">и изключването </w:t>
      </w:r>
      <w:r w:rsidR="00E05065" w:rsidRPr="001368CF">
        <w:rPr>
          <w:rFonts w:ascii="Calibri" w:hAnsi="Calibri" w:cs="Calibri"/>
          <w:sz w:val="22"/>
          <w:szCs w:val="22"/>
        </w:rPr>
        <w:t xml:space="preserve">на </w:t>
      </w:r>
      <w:r w:rsidR="007E05FC" w:rsidRPr="001368CF">
        <w:rPr>
          <w:rFonts w:ascii="Calibri" w:hAnsi="Calibri" w:cs="Calibri"/>
          <w:sz w:val="22"/>
          <w:szCs w:val="22"/>
        </w:rPr>
        <w:t>Договор за с</w:t>
      </w:r>
      <w:r w:rsidR="00E05065" w:rsidRPr="001368CF">
        <w:rPr>
          <w:rFonts w:ascii="Calibri" w:hAnsi="Calibri" w:cs="Calibri"/>
          <w:sz w:val="22"/>
          <w:szCs w:val="22"/>
        </w:rPr>
        <w:t xml:space="preserve">ъфинансиране в Гарантирания портфейл се извършва като Изпълнителят </w:t>
      </w:r>
      <w:r w:rsidRPr="001368CF">
        <w:rPr>
          <w:rFonts w:ascii="Calibri" w:hAnsi="Calibri" w:cs="Calibri"/>
          <w:sz w:val="22"/>
          <w:szCs w:val="22"/>
        </w:rPr>
        <w:t xml:space="preserve">подава информация за </w:t>
      </w:r>
      <w:r w:rsidR="00674091" w:rsidRPr="001368CF">
        <w:rPr>
          <w:rFonts w:ascii="Calibri" w:hAnsi="Calibri" w:cs="Calibri"/>
          <w:sz w:val="22"/>
          <w:szCs w:val="22"/>
        </w:rPr>
        <w:t xml:space="preserve">съответните договори </w:t>
      </w:r>
      <w:r w:rsidRPr="001368CF">
        <w:rPr>
          <w:rFonts w:ascii="Calibri" w:hAnsi="Calibri" w:cs="Calibri"/>
          <w:sz w:val="22"/>
          <w:szCs w:val="22"/>
        </w:rPr>
        <w:t>в съответствие с клауза </w:t>
      </w:r>
      <w:r w:rsidR="00B9308A" w:rsidRPr="001368CF">
        <w:rPr>
          <w:rFonts w:ascii="Calibri" w:hAnsi="Calibri" w:cs="Calibri"/>
          <w:sz w:val="22"/>
          <w:szCs w:val="22"/>
        </w:rPr>
        <w:t>15.1(б)</w:t>
      </w:r>
      <w:r w:rsidRPr="001368CF">
        <w:rPr>
          <w:rFonts w:ascii="Calibri" w:hAnsi="Calibri" w:cs="Calibri"/>
          <w:sz w:val="22"/>
          <w:szCs w:val="22"/>
        </w:rPr>
        <w:t xml:space="preserve"> и изискванията, посочени в</w:t>
      </w:r>
      <w:r w:rsidR="00C513A7" w:rsidRPr="001368CF">
        <w:rPr>
          <w:rFonts w:ascii="Calibri" w:hAnsi="Calibri" w:cs="Calibri"/>
          <w:sz w:val="22"/>
          <w:szCs w:val="22"/>
        </w:rPr>
        <w:t xml:space="preserve"> </w:t>
      </w:r>
      <w:r w:rsidR="00B9308A" w:rsidRPr="001368CF">
        <w:rPr>
          <w:rFonts w:ascii="Calibri" w:hAnsi="Calibri" w:cs="Calibri"/>
          <w:sz w:val="22"/>
          <w:szCs w:val="22"/>
        </w:rPr>
        <w:t>Приложение № 5</w:t>
      </w:r>
      <w:r w:rsidRPr="001368CF">
        <w:rPr>
          <w:rFonts w:ascii="Calibri" w:hAnsi="Calibri" w:cs="Calibri"/>
          <w:sz w:val="22"/>
          <w:szCs w:val="22"/>
        </w:rPr>
        <w:t xml:space="preserve">. Посочените от Изпълнителя </w:t>
      </w:r>
      <w:r w:rsidR="00DE2585" w:rsidRPr="001368CF">
        <w:rPr>
          <w:rFonts w:ascii="Calibri" w:hAnsi="Calibri" w:cs="Calibri"/>
          <w:sz w:val="22"/>
          <w:szCs w:val="22"/>
        </w:rPr>
        <w:t xml:space="preserve">Договори </w:t>
      </w:r>
      <w:r w:rsidRPr="001368CF">
        <w:rPr>
          <w:rFonts w:ascii="Calibri" w:hAnsi="Calibri" w:cs="Calibri"/>
          <w:sz w:val="22"/>
          <w:szCs w:val="22"/>
        </w:rPr>
        <w:t xml:space="preserve">за </w:t>
      </w:r>
      <w:r w:rsidR="00DE2585" w:rsidRPr="001368CF">
        <w:rPr>
          <w:rFonts w:ascii="Calibri" w:hAnsi="Calibri" w:cs="Calibri"/>
          <w:sz w:val="22"/>
          <w:szCs w:val="22"/>
        </w:rPr>
        <w:t xml:space="preserve">съфинансиране </w:t>
      </w:r>
      <w:r w:rsidRPr="001368CF">
        <w:rPr>
          <w:rFonts w:ascii="Calibri" w:hAnsi="Calibri" w:cs="Calibri"/>
          <w:sz w:val="22"/>
          <w:szCs w:val="22"/>
        </w:rPr>
        <w:t>се</w:t>
      </w:r>
      <w:r w:rsidR="00DE2585" w:rsidRPr="001368CF">
        <w:rPr>
          <w:rFonts w:ascii="Calibri" w:hAnsi="Calibri" w:cs="Calibri"/>
          <w:sz w:val="22"/>
          <w:szCs w:val="22"/>
        </w:rPr>
        <w:t xml:space="preserve"> считат</w:t>
      </w:r>
      <w:r w:rsidRPr="001368CF">
        <w:rPr>
          <w:rFonts w:ascii="Calibri" w:hAnsi="Calibri" w:cs="Calibri"/>
          <w:sz w:val="22"/>
          <w:szCs w:val="22"/>
        </w:rPr>
        <w:t xml:space="preserve"> </w:t>
      </w:r>
      <w:r w:rsidR="00586ADC" w:rsidRPr="001368CF">
        <w:rPr>
          <w:rFonts w:ascii="Calibri" w:hAnsi="Calibri" w:cs="Calibri"/>
          <w:sz w:val="22"/>
          <w:szCs w:val="22"/>
        </w:rPr>
        <w:t xml:space="preserve">за </w:t>
      </w:r>
      <w:r w:rsidR="00DE5874" w:rsidRPr="001368CF">
        <w:rPr>
          <w:rFonts w:ascii="Calibri" w:hAnsi="Calibri" w:cs="Calibri"/>
          <w:sz w:val="22"/>
          <w:szCs w:val="22"/>
        </w:rPr>
        <w:t xml:space="preserve">включени </w:t>
      </w:r>
      <w:r w:rsidRPr="001368CF">
        <w:rPr>
          <w:rFonts w:ascii="Calibri" w:hAnsi="Calibri" w:cs="Calibri"/>
          <w:sz w:val="22"/>
          <w:szCs w:val="22"/>
        </w:rPr>
        <w:t xml:space="preserve">в Гарантирания портфейл </w:t>
      </w:r>
      <w:r w:rsidR="00674091" w:rsidRPr="001368CF">
        <w:rPr>
          <w:rFonts w:ascii="Calibri" w:hAnsi="Calibri" w:cs="Calibri"/>
          <w:sz w:val="22"/>
          <w:szCs w:val="22"/>
        </w:rPr>
        <w:t>от датата на сключване</w:t>
      </w:r>
      <w:r w:rsidR="00DE2585" w:rsidRPr="001368CF">
        <w:rPr>
          <w:rFonts w:ascii="Calibri" w:hAnsi="Calibri" w:cs="Calibri"/>
          <w:sz w:val="22"/>
          <w:szCs w:val="22"/>
        </w:rPr>
        <w:t>то</w:t>
      </w:r>
      <w:r w:rsidR="00674091" w:rsidRPr="001368CF">
        <w:rPr>
          <w:rFonts w:ascii="Calibri" w:hAnsi="Calibri" w:cs="Calibri"/>
          <w:sz w:val="22"/>
          <w:szCs w:val="22"/>
        </w:rPr>
        <w:t xml:space="preserve"> </w:t>
      </w:r>
      <w:r w:rsidR="00083AF0" w:rsidRPr="001368CF">
        <w:rPr>
          <w:rFonts w:ascii="Calibri" w:hAnsi="Calibri" w:cs="Calibri"/>
          <w:sz w:val="22"/>
          <w:szCs w:val="22"/>
        </w:rPr>
        <w:t>им</w:t>
      </w:r>
      <w:r w:rsidR="00DE2585" w:rsidRPr="001368CF">
        <w:rPr>
          <w:rFonts w:ascii="Calibri" w:hAnsi="Calibri" w:cs="Calibri"/>
          <w:sz w:val="22"/>
          <w:szCs w:val="22"/>
        </w:rPr>
        <w:t xml:space="preserve">, но не по-рано от датата на </w:t>
      </w:r>
      <w:r w:rsidR="00474C7F" w:rsidRPr="001368CF">
        <w:rPr>
          <w:rFonts w:ascii="Calibri" w:hAnsi="Calibri" w:cs="Calibri"/>
          <w:sz w:val="22"/>
          <w:szCs w:val="22"/>
        </w:rPr>
        <w:t>потвърждението</w:t>
      </w:r>
      <w:r w:rsidR="007E40BF" w:rsidRPr="001368CF">
        <w:rPr>
          <w:rFonts w:ascii="Calibri" w:hAnsi="Calibri" w:cs="Calibri"/>
          <w:sz w:val="22"/>
          <w:szCs w:val="22"/>
        </w:rPr>
        <w:t xml:space="preserve"> до ФГР</w:t>
      </w:r>
      <w:r w:rsidR="00474C7F" w:rsidRPr="001368CF">
        <w:rPr>
          <w:rFonts w:ascii="Calibri" w:hAnsi="Calibri" w:cs="Calibri"/>
          <w:sz w:val="22"/>
          <w:szCs w:val="22"/>
        </w:rPr>
        <w:t xml:space="preserve"> по клауза</w:t>
      </w:r>
      <w:r w:rsidR="0052689A" w:rsidRPr="001368CF">
        <w:rPr>
          <w:rFonts w:ascii="Calibri" w:hAnsi="Calibri" w:cs="Calibri"/>
          <w:sz w:val="22"/>
          <w:szCs w:val="22"/>
        </w:rPr>
        <w:t> 9.4(в)</w:t>
      </w:r>
      <w:r w:rsidRPr="001368CF">
        <w:rPr>
          <w:rFonts w:ascii="Calibri" w:hAnsi="Calibri" w:cs="Calibri"/>
          <w:sz w:val="22"/>
          <w:szCs w:val="22"/>
        </w:rPr>
        <w:t>.</w:t>
      </w:r>
      <w:r w:rsidR="002654E3" w:rsidRPr="001368CF">
        <w:rPr>
          <w:rFonts w:ascii="Calibri" w:hAnsi="Calibri" w:cs="Calibri"/>
          <w:sz w:val="22"/>
          <w:szCs w:val="22"/>
        </w:rPr>
        <w:t xml:space="preserve"> Изпълнителят може да иска включване на нови </w:t>
      </w:r>
      <w:r w:rsidR="00346950" w:rsidRPr="001368CF">
        <w:rPr>
          <w:rFonts w:ascii="Calibri" w:hAnsi="Calibri" w:cs="Calibri"/>
          <w:sz w:val="22"/>
          <w:szCs w:val="22"/>
        </w:rPr>
        <w:t xml:space="preserve">Договори </w:t>
      </w:r>
      <w:r w:rsidR="002654E3" w:rsidRPr="001368CF">
        <w:rPr>
          <w:rFonts w:ascii="Calibri" w:hAnsi="Calibri" w:cs="Calibri"/>
          <w:sz w:val="22"/>
          <w:szCs w:val="22"/>
        </w:rPr>
        <w:t xml:space="preserve">за </w:t>
      </w:r>
      <w:r w:rsidR="00346950" w:rsidRPr="001368CF">
        <w:rPr>
          <w:rFonts w:ascii="Calibri" w:hAnsi="Calibri" w:cs="Calibri"/>
          <w:sz w:val="22"/>
          <w:szCs w:val="22"/>
        </w:rPr>
        <w:t xml:space="preserve">съфинансиране </w:t>
      </w:r>
      <w:r w:rsidR="002654E3" w:rsidRPr="001368CF">
        <w:rPr>
          <w:rFonts w:ascii="Calibri" w:hAnsi="Calibri" w:cs="Calibri"/>
          <w:sz w:val="22"/>
          <w:szCs w:val="22"/>
        </w:rPr>
        <w:t xml:space="preserve">в Гарантирания портфейл до достигане на </w:t>
      </w:r>
      <w:r w:rsidR="00674091" w:rsidRPr="001368CF">
        <w:rPr>
          <w:rFonts w:ascii="Calibri" w:hAnsi="Calibri" w:cs="Calibri"/>
          <w:sz w:val="22"/>
          <w:szCs w:val="22"/>
        </w:rPr>
        <w:t>Максималния размер на гарантираното съфинансиране</w:t>
      </w:r>
      <w:r w:rsidR="002654E3" w:rsidRPr="001368CF">
        <w:rPr>
          <w:rFonts w:ascii="Calibri" w:hAnsi="Calibri" w:cs="Calibri"/>
          <w:sz w:val="22"/>
          <w:szCs w:val="22"/>
        </w:rPr>
        <w:t xml:space="preserve"> за съответната </w:t>
      </w:r>
      <w:r w:rsidR="00346950" w:rsidRPr="001368CF">
        <w:rPr>
          <w:rFonts w:ascii="Calibri" w:hAnsi="Calibri" w:cs="Calibri"/>
          <w:sz w:val="22"/>
          <w:szCs w:val="22"/>
        </w:rPr>
        <w:t xml:space="preserve">приоритетна </w:t>
      </w:r>
      <w:r w:rsidR="002654E3" w:rsidRPr="001368CF">
        <w:rPr>
          <w:rFonts w:ascii="Calibri" w:hAnsi="Calibri" w:cs="Calibri"/>
          <w:sz w:val="22"/>
          <w:szCs w:val="22"/>
        </w:rPr>
        <w:t xml:space="preserve">ос. За избягване на всяко съмнение, </w:t>
      </w:r>
      <w:r w:rsidR="00564DA4" w:rsidRPr="001368CF">
        <w:rPr>
          <w:rFonts w:ascii="Calibri" w:hAnsi="Calibri" w:cs="Calibri"/>
          <w:sz w:val="22"/>
          <w:szCs w:val="22"/>
        </w:rPr>
        <w:t xml:space="preserve">до Крайната дата за инвестиране </w:t>
      </w:r>
      <w:r w:rsidR="002654E3" w:rsidRPr="001368CF">
        <w:rPr>
          <w:rFonts w:ascii="Calibri" w:hAnsi="Calibri" w:cs="Calibri"/>
          <w:sz w:val="22"/>
          <w:szCs w:val="22"/>
        </w:rPr>
        <w:t xml:space="preserve">Изпълнителят има право да иска включване на допълнително </w:t>
      </w:r>
      <w:r w:rsidR="00083AF0" w:rsidRPr="001368CF">
        <w:rPr>
          <w:rFonts w:ascii="Calibri" w:hAnsi="Calibri" w:cs="Calibri"/>
          <w:sz w:val="22"/>
          <w:szCs w:val="22"/>
        </w:rPr>
        <w:t>Съ</w:t>
      </w:r>
      <w:r w:rsidR="002654E3" w:rsidRPr="001368CF">
        <w:rPr>
          <w:rFonts w:ascii="Calibri" w:hAnsi="Calibri" w:cs="Calibri"/>
          <w:sz w:val="22"/>
          <w:szCs w:val="22"/>
        </w:rPr>
        <w:t>финансиране</w:t>
      </w:r>
      <w:r w:rsidR="00083AF0" w:rsidRPr="001368CF">
        <w:rPr>
          <w:rFonts w:ascii="Calibri" w:hAnsi="Calibri" w:cs="Calibri"/>
          <w:sz w:val="22"/>
          <w:szCs w:val="22"/>
        </w:rPr>
        <w:t xml:space="preserve"> </w:t>
      </w:r>
      <w:r w:rsidR="002654E3" w:rsidRPr="001368CF">
        <w:rPr>
          <w:rFonts w:ascii="Calibri" w:hAnsi="Calibri" w:cs="Calibri"/>
          <w:sz w:val="22"/>
          <w:szCs w:val="22"/>
        </w:rPr>
        <w:t xml:space="preserve">в Гарантирания </w:t>
      </w:r>
      <w:r w:rsidR="009E67C1" w:rsidRPr="001368CF">
        <w:rPr>
          <w:rFonts w:ascii="Calibri" w:hAnsi="Calibri" w:cs="Calibri"/>
          <w:sz w:val="22"/>
          <w:szCs w:val="22"/>
        </w:rPr>
        <w:t>портфейл</w:t>
      </w:r>
      <w:r w:rsidR="00083AF0" w:rsidRPr="001368CF">
        <w:rPr>
          <w:rFonts w:ascii="Calibri" w:hAnsi="Calibri" w:cs="Calibri"/>
          <w:sz w:val="22"/>
          <w:szCs w:val="22"/>
        </w:rPr>
        <w:t>,</w:t>
      </w:r>
      <w:r w:rsidR="002654E3" w:rsidRPr="001368CF">
        <w:rPr>
          <w:rFonts w:ascii="Calibri" w:hAnsi="Calibri" w:cs="Calibri"/>
          <w:sz w:val="22"/>
          <w:szCs w:val="22"/>
        </w:rPr>
        <w:t xml:space="preserve"> включително в случаите когато Действително гарантираното съфинансиране спадне под размера на </w:t>
      </w:r>
      <w:r w:rsidR="00EE26D8" w:rsidRPr="001368CF">
        <w:rPr>
          <w:rFonts w:ascii="Calibri" w:hAnsi="Calibri" w:cs="Calibri"/>
          <w:sz w:val="22"/>
          <w:szCs w:val="22"/>
        </w:rPr>
        <w:t>Максималния размер на съфинансирането</w:t>
      </w:r>
      <w:r w:rsidR="002654E3" w:rsidRPr="001368CF">
        <w:rPr>
          <w:rFonts w:ascii="Calibri" w:hAnsi="Calibri" w:cs="Calibri"/>
          <w:sz w:val="22"/>
          <w:szCs w:val="22"/>
        </w:rPr>
        <w:t xml:space="preserve"> за съответната </w:t>
      </w:r>
      <w:r w:rsidR="00E504B9" w:rsidRPr="001368CF">
        <w:rPr>
          <w:rFonts w:ascii="Calibri" w:hAnsi="Calibri" w:cs="Calibri"/>
          <w:sz w:val="22"/>
          <w:szCs w:val="22"/>
        </w:rPr>
        <w:t xml:space="preserve">приоритетна </w:t>
      </w:r>
      <w:r w:rsidR="002654E3" w:rsidRPr="001368CF">
        <w:rPr>
          <w:rFonts w:ascii="Calibri" w:hAnsi="Calibri" w:cs="Calibri"/>
          <w:sz w:val="22"/>
          <w:szCs w:val="22"/>
        </w:rPr>
        <w:t>ос</w:t>
      </w:r>
      <w:r w:rsidR="007E40BF" w:rsidRPr="001368CF">
        <w:rPr>
          <w:rFonts w:ascii="Calibri" w:hAnsi="Calibri" w:cs="Calibri"/>
          <w:sz w:val="22"/>
          <w:szCs w:val="22"/>
        </w:rPr>
        <w:t>,</w:t>
      </w:r>
      <w:r w:rsidR="002654E3" w:rsidRPr="001368CF">
        <w:rPr>
          <w:rFonts w:ascii="Calibri" w:hAnsi="Calibri" w:cs="Calibri"/>
          <w:sz w:val="22"/>
          <w:szCs w:val="22"/>
        </w:rPr>
        <w:t xml:space="preserve"> поради корекции в резултат от изключване на </w:t>
      </w:r>
      <w:r w:rsidR="006C04F2" w:rsidRPr="001368CF">
        <w:rPr>
          <w:rFonts w:ascii="Calibri" w:hAnsi="Calibri" w:cs="Calibri"/>
          <w:sz w:val="22"/>
          <w:szCs w:val="22"/>
        </w:rPr>
        <w:t xml:space="preserve">договори за </w:t>
      </w:r>
      <w:r w:rsidR="002654E3" w:rsidRPr="001368CF">
        <w:rPr>
          <w:rFonts w:ascii="Calibri" w:hAnsi="Calibri" w:cs="Calibri"/>
          <w:sz w:val="22"/>
          <w:szCs w:val="22"/>
        </w:rPr>
        <w:t xml:space="preserve">Съфинансиране </w:t>
      </w:r>
      <w:r w:rsidR="00EE26D8" w:rsidRPr="001368CF">
        <w:rPr>
          <w:rFonts w:ascii="Calibri" w:hAnsi="Calibri" w:cs="Calibri"/>
          <w:sz w:val="22"/>
          <w:szCs w:val="22"/>
        </w:rPr>
        <w:t>от Гарантирания портфейл</w:t>
      </w:r>
      <w:r w:rsidR="002654E3" w:rsidRPr="001368CF">
        <w:rPr>
          <w:rFonts w:ascii="Calibri" w:hAnsi="Calibri" w:cs="Calibri"/>
          <w:sz w:val="22"/>
          <w:szCs w:val="22"/>
        </w:rPr>
        <w:t xml:space="preserve"> или корекции в главницата по </w:t>
      </w:r>
      <w:r w:rsidR="006C04F2" w:rsidRPr="001368CF">
        <w:rPr>
          <w:rFonts w:ascii="Calibri" w:hAnsi="Calibri" w:cs="Calibri"/>
          <w:sz w:val="22"/>
          <w:szCs w:val="22"/>
        </w:rPr>
        <w:t xml:space="preserve">договори за </w:t>
      </w:r>
      <w:r w:rsidR="00083AF0" w:rsidRPr="001368CF">
        <w:rPr>
          <w:rFonts w:ascii="Calibri" w:hAnsi="Calibri" w:cs="Calibri"/>
          <w:sz w:val="22"/>
          <w:szCs w:val="22"/>
        </w:rPr>
        <w:t>С</w:t>
      </w:r>
      <w:r w:rsidR="009E67C1" w:rsidRPr="001368CF">
        <w:rPr>
          <w:rFonts w:ascii="Calibri" w:hAnsi="Calibri" w:cs="Calibri"/>
          <w:sz w:val="22"/>
          <w:szCs w:val="22"/>
        </w:rPr>
        <w:t>ъфинансиране</w:t>
      </w:r>
      <w:r w:rsidR="00AA7015" w:rsidRPr="001368CF">
        <w:rPr>
          <w:rFonts w:ascii="Calibri" w:hAnsi="Calibri" w:cs="Calibri"/>
          <w:sz w:val="22"/>
          <w:szCs w:val="22"/>
        </w:rPr>
        <w:t xml:space="preserve"> в Гарантирания портфейл</w:t>
      </w:r>
      <w:r w:rsidR="002654E3" w:rsidRPr="001368CF">
        <w:rPr>
          <w:rFonts w:ascii="Calibri" w:hAnsi="Calibri" w:cs="Calibri"/>
          <w:sz w:val="22"/>
          <w:szCs w:val="22"/>
        </w:rPr>
        <w:t>, съгласно клауза </w:t>
      </w:r>
      <w:r w:rsidR="00B9308A" w:rsidRPr="001368CF">
        <w:rPr>
          <w:rFonts w:ascii="Calibri" w:hAnsi="Calibri" w:cs="Calibri"/>
          <w:sz w:val="22"/>
          <w:szCs w:val="22"/>
        </w:rPr>
        <w:t>9.10(iv)</w:t>
      </w:r>
      <w:r w:rsidR="002654E3" w:rsidRPr="001368CF">
        <w:rPr>
          <w:rFonts w:ascii="Calibri" w:hAnsi="Calibri" w:cs="Calibri"/>
          <w:sz w:val="22"/>
          <w:szCs w:val="22"/>
        </w:rPr>
        <w:t>.</w:t>
      </w:r>
      <w:bookmarkEnd w:id="185"/>
    </w:p>
    <w:p w14:paraId="10AB17AC" w14:textId="2E224C8B" w:rsidR="002143CE" w:rsidRPr="001368CF" w:rsidRDefault="002143CE" w:rsidP="002143CE">
      <w:pPr>
        <w:pStyle w:val="DGKVLevel2"/>
        <w:rPr>
          <w:rFonts w:ascii="Calibri" w:hAnsi="Calibri" w:cs="Calibri"/>
          <w:sz w:val="22"/>
          <w:szCs w:val="22"/>
        </w:rPr>
      </w:pPr>
      <w:bookmarkStart w:id="186" w:name="_Ref491606804"/>
      <w:r w:rsidRPr="001368CF">
        <w:rPr>
          <w:rFonts w:ascii="Calibri" w:hAnsi="Calibri" w:cs="Calibri"/>
          <w:sz w:val="22"/>
          <w:szCs w:val="22"/>
        </w:rPr>
        <w:t xml:space="preserve">По своя преценка, ФМФИБ може по всяко време да изиска доказателства или да извършва проверки за съответствие с критериите на това </w:t>
      </w:r>
      <w:r w:rsidR="007D7C9E" w:rsidRPr="001368CF">
        <w:rPr>
          <w:rFonts w:ascii="Calibri" w:hAnsi="Calibri" w:cs="Calibri"/>
          <w:sz w:val="22"/>
          <w:szCs w:val="22"/>
        </w:rPr>
        <w:t xml:space="preserve">Оперативно </w:t>
      </w:r>
      <w:r w:rsidRPr="001368CF">
        <w:rPr>
          <w:rFonts w:ascii="Calibri" w:hAnsi="Calibri" w:cs="Calibri"/>
          <w:sz w:val="22"/>
          <w:szCs w:val="22"/>
        </w:rPr>
        <w:t xml:space="preserve">споразумение на </w:t>
      </w:r>
      <w:r w:rsidR="00AA7015" w:rsidRPr="001368CF">
        <w:rPr>
          <w:rFonts w:ascii="Calibri" w:hAnsi="Calibri" w:cs="Calibri"/>
          <w:sz w:val="22"/>
          <w:szCs w:val="22"/>
        </w:rPr>
        <w:t>вс</w:t>
      </w:r>
      <w:r w:rsidR="00586ADC" w:rsidRPr="001368CF">
        <w:rPr>
          <w:rFonts w:ascii="Calibri" w:hAnsi="Calibri" w:cs="Calibri"/>
          <w:sz w:val="22"/>
          <w:szCs w:val="22"/>
        </w:rPr>
        <w:t>е</w:t>
      </w:r>
      <w:r w:rsidR="00AA7015" w:rsidRPr="001368CF">
        <w:rPr>
          <w:rFonts w:ascii="Calibri" w:hAnsi="Calibri" w:cs="Calibri"/>
          <w:sz w:val="22"/>
          <w:szCs w:val="22"/>
        </w:rPr>
        <w:t xml:space="preserve">ки </w:t>
      </w:r>
      <w:r w:rsidR="004503F4" w:rsidRPr="001368CF">
        <w:rPr>
          <w:rFonts w:ascii="Calibri" w:hAnsi="Calibri" w:cs="Calibri"/>
          <w:sz w:val="22"/>
          <w:szCs w:val="22"/>
        </w:rPr>
        <w:t>Договор</w:t>
      </w:r>
      <w:r w:rsidR="00AA7015" w:rsidRPr="001368CF">
        <w:rPr>
          <w:rFonts w:ascii="Calibri" w:hAnsi="Calibri" w:cs="Calibri"/>
          <w:sz w:val="22"/>
          <w:szCs w:val="22"/>
        </w:rPr>
        <w:t xml:space="preserve"> за </w:t>
      </w:r>
      <w:r w:rsidR="004503F4" w:rsidRPr="001368CF">
        <w:rPr>
          <w:rFonts w:ascii="Calibri" w:hAnsi="Calibri" w:cs="Calibri"/>
          <w:sz w:val="22"/>
          <w:szCs w:val="22"/>
        </w:rPr>
        <w:t>съфинансиране</w:t>
      </w:r>
      <w:r w:rsidRPr="001368CF">
        <w:rPr>
          <w:rFonts w:ascii="Calibri" w:hAnsi="Calibri" w:cs="Calibri"/>
          <w:sz w:val="22"/>
          <w:szCs w:val="22"/>
        </w:rPr>
        <w:t xml:space="preserve">, включен в Гарантирания портфейл. </w:t>
      </w:r>
      <w:bookmarkStart w:id="187" w:name="_Ref491097127"/>
      <w:r w:rsidRPr="001368CF">
        <w:rPr>
          <w:rFonts w:ascii="Calibri" w:hAnsi="Calibri" w:cs="Calibri"/>
          <w:sz w:val="22"/>
          <w:szCs w:val="22"/>
        </w:rPr>
        <w:t xml:space="preserve">Гарантираният портфейл се намалява с размера на </w:t>
      </w:r>
      <w:r w:rsidR="00AA7015" w:rsidRPr="001368CF">
        <w:rPr>
          <w:rFonts w:ascii="Calibri" w:hAnsi="Calibri" w:cs="Calibri"/>
          <w:sz w:val="22"/>
          <w:szCs w:val="22"/>
        </w:rPr>
        <w:t xml:space="preserve">всеки </w:t>
      </w:r>
      <w:r w:rsidR="00677227" w:rsidRPr="001368CF">
        <w:rPr>
          <w:rFonts w:ascii="Calibri" w:hAnsi="Calibri" w:cs="Calibri"/>
          <w:sz w:val="22"/>
          <w:szCs w:val="22"/>
        </w:rPr>
        <w:t>Д</w:t>
      </w:r>
      <w:r w:rsidR="00AA7015" w:rsidRPr="001368CF">
        <w:rPr>
          <w:rFonts w:ascii="Calibri" w:hAnsi="Calibri" w:cs="Calibri"/>
          <w:sz w:val="22"/>
          <w:szCs w:val="22"/>
        </w:rPr>
        <w:t>оговор за</w:t>
      </w:r>
      <w:r w:rsidRPr="001368CF">
        <w:rPr>
          <w:rFonts w:ascii="Calibri" w:hAnsi="Calibri" w:cs="Calibri"/>
          <w:sz w:val="22"/>
          <w:szCs w:val="22"/>
        </w:rPr>
        <w:t xml:space="preserve"> </w:t>
      </w:r>
      <w:r w:rsidR="00677227" w:rsidRPr="001368CF">
        <w:rPr>
          <w:rFonts w:ascii="Calibri" w:hAnsi="Calibri" w:cs="Calibri"/>
          <w:sz w:val="22"/>
          <w:szCs w:val="22"/>
        </w:rPr>
        <w:t>с</w:t>
      </w:r>
      <w:r w:rsidRPr="001368CF">
        <w:rPr>
          <w:rFonts w:ascii="Calibri" w:hAnsi="Calibri" w:cs="Calibri"/>
          <w:sz w:val="22"/>
          <w:szCs w:val="22"/>
        </w:rPr>
        <w:t xml:space="preserve">ъфинансиране, по отношение на </w:t>
      </w:r>
      <w:r w:rsidR="00AA7015" w:rsidRPr="001368CF">
        <w:rPr>
          <w:rFonts w:ascii="Calibri" w:hAnsi="Calibri" w:cs="Calibri"/>
          <w:sz w:val="22"/>
          <w:szCs w:val="22"/>
        </w:rPr>
        <w:t xml:space="preserve">който </w:t>
      </w:r>
      <w:r w:rsidRPr="001368CF">
        <w:rPr>
          <w:rFonts w:ascii="Calibri" w:hAnsi="Calibri" w:cs="Calibri"/>
          <w:sz w:val="22"/>
          <w:szCs w:val="22"/>
        </w:rPr>
        <w:t>е установена Нередност, измама или несъответствие с изискванията на това Оперативно споразумение или Правилата за държавните помощи.</w:t>
      </w:r>
      <w:bookmarkEnd w:id="186"/>
      <w:bookmarkEnd w:id="187"/>
    </w:p>
    <w:p w14:paraId="0EB7E094" w14:textId="7BBD9AAA" w:rsidR="00F10C94" w:rsidRPr="001368CF" w:rsidRDefault="00125A1F" w:rsidP="00D135CB">
      <w:pPr>
        <w:pStyle w:val="DGKVLevel2"/>
        <w:rPr>
          <w:rFonts w:ascii="Calibri" w:hAnsi="Calibri" w:cs="Calibri"/>
          <w:sz w:val="22"/>
          <w:szCs w:val="22"/>
        </w:rPr>
      </w:pPr>
      <w:bookmarkStart w:id="188" w:name="_Ref491881292"/>
      <w:r w:rsidRPr="001368CF">
        <w:rPr>
          <w:rFonts w:ascii="Calibri" w:hAnsi="Calibri" w:cs="Calibri"/>
          <w:sz w:val="22"/>
          <w:szCs w:val="22"/>
        </w:rPr>
        <w:t xml:space="preserve">В </w:t>
      </w:r>
      <w:r w:rsidR="00393DF2" w:rsidRPr="001368CF">
        <w:rPr>
          <w:rFonts w:ascii="Calibri" w:hAnsi="Calibri" w:cs="Calibri"/>
          <w:sz w:val="22"/>
          <w:szCs w:val="22"/>
        </w:rPr>
        <w:t xml:space="preserve">отчетите и </w:t>
      </w:r>
      <w:r w:rsidR="000544A7" w:rsidRPr="001368CF">
        <w:rPr>
          <w:rFonts w:ascii="Calibri" w:hAnsi="Calibri" w:cs="Calibri"/>
          <w:sz w:val="22"/>
          <w:szCs w:val="22"/>
        </w:rPr>
        <w:t xml:space="preserve"> доклади</w:t>
      </w:r>
      <w:r w:rsidR="00393DF2" w:rsidRPr="001368CF">
        <w:rPr>
          <w:rFonts w:ascii="Calibri" w:hAnsi="Calibri" w:cs="Calibri"/>
          <w:sz w:val="22"/>
          <w:szCs w:val="22"/>
        </w:rPr>
        <w:t>те</w:t>
      </w:r>
      <w:r w:rsidRPr="001368CF">
        <w:rPr>
          <w:rFonts w:ascii="Calibri" w:hAnsi="Calibri" w:cs="Calibri"/>
          <w:sz w:val="22"/>
          <w:szCs w:val="22"/>
        </w:rPr>
        <w:t xml:space="preserve">, подавани от Изпълнителя по </w:t>
      </w:r>
      <w:r w:rsidR="00393DF2" w:rsidRPr="001368CF">
        <w:rPr>
          <w:rFonts w:ascii="Calibri" w:hAnsi="Calibri" w:cs="Calibri"/>
          <w:sz w:val="22"/>
          <w:szCs w:val="22"/>
        </w:rPr>
        <w:t xml:space="preserve">реда на </w:t>
      </w:r>
      <w:r w:rsidR="00856005" w:rsidRPr="001368CF">
        <w:rPr>
          <w:rFonts w:ascii="Calibri" w:hAnsi="Calibri" w:cs="Calibri"/>
          <w:sz w:val="22"/>
          <w:szCs w:val="22"/>
        </w:rPr>
        <w:t>клауза </w:t>
      </w:r>
      <w:r w:rsidR="00CD0125" w:rsidRPr="001368CF">
        <w:rPr>
          <w:rFonts w:ascii="Calibri" w:hAnsi="Calibri" w:cs="Calibri"/>
          <w:sz w:val="22"/>
          <w:szCs w:val="22"/>
        </w:rPr>
        <w:t>15.1(б)</w:t>
      </w:r>
      <w:r w:rsidRPr="001368CF">
        <w:rPr>
          <w:rFonts w:ascii="Calibri" w:hAnsi="Calibri" w:cs="Calibri"/>
          <w:sz w:val="22"/>
          <w:szCs w:val="22"/>
        </w:rPr>
        <w:t>, последният</w:t>
      </w:r>
      <w:r w:rsidR="0079668C" w:rsidRPr="001368CF">
        <w:rPr>
          <w:rFonts w:ascii="Calibri" w:hAnsi="Calibri" w:cs="Calibri"/>
          <w:sz w:val="22"/>
          <w:szCs w:val="22"/>
        </w:rPr>
        <w:t xml:space="preserve"> посочва</w:t>
      </w:r>
      <w:r w:rsidRPr="001368CF">
        <w:rPr>
          <w:rFonts w:ascii="Calibri" w:hAnsi="Calibri" w:cs="Calibri"/>
          <w:sz w:val="22"/>
          <w:szCs w:val="22"/>
        </w:rPr>
        <w:t xml:space="preserve"> </w:t>
      </w:r>
      <w:r w:rsidR="0079668C" w:rsidRPr="001368CF">
        <w:rPr>
          <w:rFonts w:ascii="Calibri" w:hAnsi="Calibri" w:cs="Calibri"/>
          <w:sz w:val="22"/>
          <w:szCs w:val="22"/>
        </w:rPr>
        <w:t xml:space="preserve">изчисления </w:t>
      </w:r>
      <w:r w:rsidR="00F10C94" w:rsidRPr="001368CF">
        <w:rPr>
          <w:rFonts w:ascii="Calibri" w:hAnsi="Calibri" w:cs="Calibri"/>
          <w:sz w:val="22"/>
          <w:szCs w:val="22"/>
        </w:rPr>
        <w:t xml:space="preserve">размер на </w:t>
      </w:r>
      <w:r w:rsidR="00F10C94" w:rsidRPr="001368CF">
        <w:rPr>
          <w:rFonts w:ascii="Calibri" w:hAnsi="Calibri" w:cs="Calibri"/>
          <w:color w:val="auto"/>
          <w:sz w:val="22"/>
          <w:szCs w:val="22"/>
        </w:rPr>
        <w:t xml:space="preserve">Действително </w:t>
      </w:r>
      <w:r w:rsidR="00856005" w:rsidRPr="001368CF">
        <w:rPr>
          <w:rFonts w:ascii="Calibri" w:hAnsi="Calibri" w:cs="Calibri"/>
          <w:color w:val="auto"/>
          <w:sz w:val="22"/>
          <w:szCs w:val="22"/>
        </w:rPr>
        <w:t>гарантираното съфинансиране</w:t>
      </w:r>
      <w:r w:rsidR="00BB241C" w:rsidRPr="001368CF">
        <w:rPr>
          <w:rFonts w:ascii="Calibri" w:hAnsi="Calibri" w:cs="Calibri"/>
          <w:color w:val="auto"/>
          <w:sz w:val="22"/>
          <w:szCs w:val="22"/>
        </w:rPr>
        <w:t xml:space="preserve"> </w:t>
      </w:r>
      <w:r w:rsidR="0065296D" w:rsidRPr="001368CF">
        <w:rPr>
          <w:rFonts w:ascii="Calibri" w:hAnsi="Calibri" w:cs="Calibri"/>
          <w:color w:val="auto"/>
          <w:sz w:val="22"/>
          <w:szCs w:val="22"/>
        </w:rPr>
        <w:t xml:space="preserve">и Максималния размер на </w:t>
      </w:r>
      <w:r w:rsidR="0079668C" w:rsidRPr="001368CF">
        <w:rPr>
          <w:rFonts w:ascii="Calibri" w:hAnsi="Calibri" w:cs="Calibri"/>
          <w:color w:val="auto"/>
          <w:sz w:val="22"/>
          <w:szCs w:val="22"/>
        </w:rPr>
        <w:t xml:space="preserve">покритите </w:t>
      </w:r>
      <w:r w:rsidR="0065296D" w:rsidRPr="001368CF">
        <w:rPr>
          <w:rFonts w:ascii="Calibri" w:hAnsi="Calibri" w:cs="Calibri"/>
          <w:color w:val="auto"/>
          <w:sz w:val="22"/>
          <w:szCs w:val="22"/>
        </w:rPr>
        <w:t>загуби</w:t>
      </w:r>
      <w:r w:rsidR="0079668C" w:rsidRPr="001368CF">
        <w:rPr>
          <w:rFonts w:ascii="Calibri" w:hAnsi="Calibri" w:cs="Calibri"/>
          <w:color w:val="auto"/>
          <w:sz w:val="22"/>
          <w:szCs w:val="22"/>
        </w:rPr>
        <w:t xml:space="preserve"> общо</w:t>
      </w:r>
      <w:r w:rsidR="00BB071A" w:rsidRPr="001368CF">
        <w:rPr>
          <w:rFonts w:ascii="Calibri" w:hAnsi="Calibri" w:cs="Calibri"/>
          <w:color w:val="auto"/>
          <w:sz w:val="22"/>
          <w:szCs w:val="22"/>
        </w:rPr>
        <w:t xml:space="preserve"> и</w:t>
      </w:r>
      <w:r w:rsidR="0079668C" w:rsidRPr="001368CF">
        <w:rPr>
          <w:rFonts w:ascii="Calibri" w:hAnsi="Calibri" w:cs="Calibri"/>
          <w:color w:val="auto"/>
          <w:sz w:val="22"/>
          <w:szCs w:val="22"/>
        </w:rPr>
        <w:t xml:space="preserve"> за всяка от приоритетните оси, </w:t>
      </w:r>
      <w:r w:rsidR="003F2CEA" w:rsidRPr="001368CF">
        <w:rPr>
          <w:rFonts w:ascii="Calibri" w:hAnsi="Calibri" w:cs="Calibri"/>
          <w:color w:val="auto"/>
          <w:sz w:val="22"/>
          <w:szCs w:val="22"/>
        </w:rPr>
        <w:t xml:space="preserve">като предоставя и всякаква друга информация във връзка с Гаранционния лимит, изискуема </w:t>
      </w:r>
      <w:r w:rsidR="00313C7F" w:rsidRPr="001368CF">
        <w:rPr>
          <w:rFonts w:ascii="Calibri" w:hAnsi="Calibri" w:cs="Calibri"/>
          <w:color w:val="auto"/>
          <w:sz w:val="22"/>
          <w:szCs w:val="22"/>
        </w:rPr>
        <w:t>съгласно Приложение № 5</w:t>
      </w:r>
      <w:r w:rsidR="00856005" w:rsidRPr="001368CF">
        <w:rPr>
          <w:rFonts w:ascii="Calibri" w:hAnsi="Calibri" w:cs="Calibri"/>
          <w:sz w:val="22"/>
          <w:szCs w:val="22"/>
        </w:rPr>
        <w:t xml:space="preserve">. </w:t>
      </w:r>
      <w:r w:rsidR="00F10C94" w:rsidRPr="001368CF">
        <w:rPr>
          <w:rFonts w:ascii="Calibri" w:hAnsi="Calibri" w:cs="Calibri"/>
          <w:sz w:val="22"/>
          <w:szCs w:val="22"/>
        </w:rPr>
        <w:t xml:space="preserve">При определяне на </w:t>
      </w:r>
      <w:r w:rsidR="0065296D" w:rsidRPr="001368CF">
        <w:rPr>
          <w:rFonts w:ascii="Calibri" w:hAnsi="Calibri" w:cs="Calibri"/>
          <w:sz w:val="22"/>
          <w:szCs w:val="22"/>
        </w:rPr>
        <w:t xml:space="preserve">Действително </w:t>
      </w:r>
      <w:r w:rsidR="007D7C9E" w:rsidRPr="001368CF">
        <w:rPr>
          <w:rFonts w:ascii="Calibri" w:hAnsi="Calibri" w:cs="Calibri"/>
          <w:sz w:val="22"/>
          <w:szCs w:val="22"/>
        </w:rPr>
        <w:t xml:space="preserve">гарантираното </w:t>
      </w:r>
      <w:r w:rsidR="0065296D" w:rsidRPr="001368CF">
        <w:rPr>
          <w:rFonts w:ascii="Calibri" w:hAnsi="Calibri" w:cs="Calibri"/>
          <w:sz w:val="22"/>
          <w:szCs w:val="22"/>
        </w:rPr>
        <w:t>съфинансиране</w:t>
      </w:r>
      <w:r w:rsidR="00BB241C" w:rsidRPr="001368CF">
        <w:rPr>
          <w:rFonts w:ascii="Calibri" w:hAnsi="Calibri" w:cs="Calibri"/>
          <w:sz w:val="22"/>
          <w:szCs w:val="22"/>
        </w:rPr>
        <w:t xml:space="preserve">, </w:t>
      </w:r>
      <w:r w:rsidR="00B25614" w:rsidRPr="001368CF">
        <w:rPr>
          <w:rFonts w:ascii="Calibri" w:hAnsi="Calibri" w:cs="Calibri"/>
          <w:sz w:val="22"/>
          <w:szCs w:val="22"/>
        </w:rPr>
        <w:t>ФГР</w:t>
      </w:r>
      <w:r w:rsidR="00F10C94" w:rsidRPr="001368CF">
        <w:rPr>
          <w:rFonts w:ascii="Calibri" w:hAnsi="Calibri" w:cs="Calibri"/>
          <w:sz w:val="22"/>
          <w:szCs w:val="22"/>
        </w:rPr>
        <w:t>:</w:t>
      </w:r>
      <w:bookmarkEnd w:id="188"/>
    </w:p>
    <w:p w14:paraId="3F2F55FF" w14:textId="77777777" w:rsidR="00F10C94" w:rsidRPr="001368CF" w:rsidRDefault="002654E3" w:rsidP="00E830CF">
      <w:pPr>
        <w:pStyle w:val="DGKVLevel4"/>
        <w:ind w:left="1620"/>
        <w:rPr>
          <w:rFonts w:ascii="Calibri" w:hAnsi="Calibri" w:cs="Calibri"/>
          <w:sz w:val="22"/>
        </w:rPr>
      </w:pPr>
      <w:r w:rsidRPr="001368CF">
        <w:rPr>
          <w:rFonts w:ascii="Calibri" w:hAnsi="Calibri" w:cs="Calibri"/>
          <w:sz w:val="22"/>
        </w:rPr>
        <w:lastRenderedPageBreak/>
        <w:t>включва</w:t>
      </w:r>
      <w:r w:rsidR="00C74F4C" w:rsidRPr="001368CF">
        <w:rPr>
          <w:rFonts w:ascii="Calibri" w:hAnsi="Calibri" w:cs="Calibri"/>
          <w:sz w:val="22"/>
        </w:rPr>
        <w:t xml:space="preserve"> </w:t>
      </w:r>
      <w:r w:rsidR="00313C7F" w:rsidRPr="001368CF">
        <w:rPr>
          <w:rFonts w:ascii="Calibri" w:hAnsi="Calibri" w:cs="Calibri"/>
          <w:sz w:val="22"/>
        </w:rPr>
        <w:t>Д</w:t>
      </w:r>
      <w:r w:rsidR="00AA7015" w:rsidRPr="001368CF">
        <w:rPr>
          <w:rFonts w:ascii="Calibri" w:hAnsi="Calibri" w:cs="Calibri"/>
          <w:sz w:val="22"/>
        </w:rPr>
        <w:t xml:space="preserve">оговорите за </w:t>
      </w:r>
      <w:r w:rsidR="00313C7F" w:rsidRPr="001368CF">
        <w:rPr>
          <w:rFonts w:ascii="Calibri" w:hAnsi="Calibri" w:cs="Calibri"/>
          <w:sz w:val="22"/>
        </w:rPr>
        <w:t>с</w:t>
      </w:r>
      <w:r w:rsidRPr="001368CF">
        <w:rPr>
          <w:rFonts w:ascii="Calibri" w:hAnsi="Calibri" w:cs="Calibri"/>
          <w:sz w:val="22"/>
        </w:rPr>
        <w:t>ъфинансиране</w:t>
      </w:r>
      <w:r w:rsidR="00016088" w:rsidRPr="001368CF">
        <w:rPr>
          <w:rFonts w:ascii="Calibri" w:hAnsi="Calibri" w:cs="Calibri"/>
          <w:sz w:val="22"/>
        </w:rPr>
        <w:t>,</w:t>
      </w:r>
      <w:r w:rsidR="00125A1F" w:rsidRPr="001368CF">
        <w:rPr>
          <w:rFonts w:ascii="Calibri" w:hAnsi="Calibri" w:cs="Calibri"/>
          <w:sz w:val="22"/>
        </w:rPr>
        <w:t xml:space="preserve"> </w:t>
      </w:r>
      <w:r w:rsidR="00AA7015" w:rsidRPr="001368CF">
        <w:rPr>
          <w:rFonts w:ascii="Calibri" w:hAnsi="Calibri" w:cs="Calibri"/>
          <w:sz w:val="22"/>
        </w:rPr>
        <w:t xml:space="preserve">отговарящи </w:t>
      </w:r>
      <w:r w:rsidR="00125A1F" w:rsidRPr="001368CF">
        <w:rPr>
          <w:rFonts w:ascii="Calibri" w:hAnsi="Calibri" w:cs="Calibri"/>
          <w:sz w:val="22"/>
        </w:rPr>
        <w:t xml:space="preserve">на изискванията за </w:t>
      </w:r>
      <w:r w:rsidR="00B25614" w:rsidRPr="001368CF">
        <w:rPr>
          <w:rFonts w:ascii="Calibri" w:hAnsi="Calibri" w:cs="Calibri"/>
          <w:sz w:val="22"/>
        </w:rPr>
        <w:t>включване в Гарантирания портфейл</w:t>
      </w:r>
      <w:r w:rsidRPr="001368CF">
        <w:rPr>
          <w:rFonts w:ascii="Calibri" w:hAnsi="Calibri" w:cs="Calibri"/>
          <w:sz w:val="22"/>
        </w:rPr>
        <w:t>;</w:t>
      </w:r>
    </w:p>
    <w:p w14:paraId="1602F560" w14:textId="2D01B62D" w:rsidR="00984EB1" w:rsidRPr="001368CF" w:rsidRDefault="002654E3" w:rsidP="00E830CF">
      <w:pPr>
        <w:pStyle w:val="DGKVLevel4"/>
        <w:ind w:left="1620"/>
        <w:rPr>
          <w:rFonts w:ascii="Calibri" w:hAnsi="Calibri" w:cs="Calibri"/>
          <w:sz w:val="22"/>
        </w:rPr>
      </w:pPr>
      <w:r w:rsidRPr="001368CF">
        <w:rPr>
          <w:rFonts w:ascii="Calibri" w:hAnsi="Calibri" w:cs="Calibri"/>
          <w:sz w:val="22"/>
        </w:rPr>
        <w:t xml:space="preserve">изключва </w:t>
      </w:r>
      <w:r w:rsidR="00313C7F" w:rsidRPr="001368CF">
        <w:rPr>
          <w:rFonts w:ascii="Calibri" w:hAnsi="Calibri" w:cs="Calibri"/>
          <w:sz w:val="22"/>
        </w:rPr>
        <w:t>Д</w:t>
      </w:r>
      <w:r w:rsidR="00AA7015" w:rsidRPr="001368CF">
        <w:rPr>
          <w:rFonts w:ascii="Calibri" w:hAnsi="Calibri" w:cs="Calibri"/>
          <w:sz w:val="22"/>
        </w:rPr>
        <w:t xml:space="preserve">оговорите за </w:t>
      </w:r>
      <w:r w:rsidR="008B4FA4" w:rsidRPr="001368CF">
        <w:rPr>
          <w:rFonts w:ascii="Calibri" w:hAnsi="Calibri" w:cs="Calibri"/>
          <w:sz w:val="22"/>
        </w:rPr>
        <w:t>съфинансиране</w:t>
      </w:r>
      <w:r w:rsidRPr="001368CF">
        <w:rPr>
          <w:rFonts w:ascii="Calibri" w:hAnsi="Calibri" w:cs="Calibri"/>
          <w:sz w:val="22"/>
        </w:rPr>
        <w:t xml:space="preserve">, </w:t>
      </w:r>
      <w:r w:rsidR="00AA7015" w:rsidRPr="001368CF">
        <w:rPr>
          <w:rFonts w:ascii="Calibri" w:hAnsi="Calibri" w:cs="Calibri"/>
          <w:sz w:val="22"/>
        </w:rPr>
        <w:t xml:space="preserve">които </w:t>
      </w:r>
      <w:r w:rsidR="00125A1F" w:rsidRPr="001368CF">
        <w:rPr>
          <w:rFonts w:ascii="Calibri" w:hAnsi="Calibri" w:cs="Calibri"/>
          <w:sz w:val="22"/>
        </w:rPr>
        <w:t>не отговаря</w:t>
      </w:r>
      <w:r w:rsidR="00AA7015" w:rsidRPr="001368CF">
        <w:rPr>
          <w:rFonts w:ascii="Calibri" w:hAnsi="Calibri" w:cs="Calibri"/>
          <w:sz w:val="22"/>
        </w:rPr>
        <w:t>т</w:t>
      </w:r>
      <w:r w:rsidR="00125A1F" w:rsidRPr="001368CF">
        <w:rPr>
          <w:rFonts w:ascii="Calibri" w:hAnsi="Calibri" w:cs="Calibri"/>
          <w:sz w:val="22"/>
        </w:rPr>
        <w:t xml:space="preserve"> на изискванията за </w:t>
      </w:r>
      <w:r w:rsidR="00B25614" w:rsidRPr="001368CF">
        <w:rPr>
          <w:rFonts w:ascii="Calibri" w:hAnsi="Calibri" w:cs="Calibri"/>
          <w:sz w:val="22"/>
        </w:rPr>
        <w:t>включване в Гарантирания портфейл</w:t>
      </w:r>
      <w:r w:rsidR="00125A1F" w:rsidRPr="001368CF">
        <w:rPr>
          <w:rFonts w:ascii="Calibri" w:hAnsi="Calibri" w:cs="Calibri"/>
          <w:sz w:val="22"/>
        </w:rPr>
        <w:t xml:space="preserve"> </w:t>
      </w:r>
      <w:r w:rsidRPr="001368CF">
        <w:rPr>
          <w:rFonts w:ascii="Calibri" w:hAnsi="Calibri" w:cs="Calibri"/>
          <w:sz w:val="22"/>
        </w:rPr>
        <w:t>или</w:t>
      </w:r>
      <w:r w:rsidR="00AA7015" w:rsidRPr="001368CF">
        <w:rPr>
          <w:rFonts w:ascii="Calibri" w:hAnsi="Calibri" w:cs="Calibri"/>
          <w:sz w:val="22"/>
        </w:rPr>
        <w:t xml:space="preserve"> </w:t>
      </w:r>
      <w:r w:rsidR="00313C7F" w:rsidRPr="001368CF">
        <w:rPr>
          <w:rFonts w:ascii="Calibri" w:hAnsi="Calibri" w:cs="Calibri"/>
          <w:sz w:val="22"/>
        </w:rPr>
        <w:t>С</w:t>
      </w:r>
      <w:r w:rsidR="00AA7015" w:rsidRPr="001368CF">
        <w:rPr>
          <w:rFonts w:ascii="Calibri" w:hAnsi="Calibri" w:cs="Calibri"/>
          <w:sz w:val="22"/>
        </w:rPr>
        <w:t>ъфинансирането,</w:t>
      </w:r>
      <w:r w:rsidRPr="001368CF">
        <w:rPr>
          <w:rFonts w:ascii="Calibri" w:hAnsi="Calibri" w:cs="Calibri"/>
          <w:sz w:val="22"/>
        </w:rPr>
        <w:t xml:space="preserve"> което е </w:t>
      </w:r>
      <w:r w:rsidR="00912732" w:rsidRPr="001368CF">
        <w:rPr>
          <w:rFonts w:ascii="Calibri" w:hAnsi="Calibri" w:cs="Calibri"/>
          <w:sz w:val="22"/>
        </w:rPr>
        <w:t>установено</w:t>
      </w:r>
      <w:r w:rsidR="0067565D" w:rsidRPr="001368CF">
        <w:rPr>
          <w:rFonts w:ascii="Calibri" w:hAnsi="Calibri" w:cs="Calibri"/>
          <w:sz w:val="22"/>
        </w:rPr>
        <w:t xml:space="preserve"> обстоятелство</w:t>
      </w:r>
      <w:r w:rsidRPr="001368CF">
        <w:rPr>
          <w:rFonts w:ascii="Calibri" w:hAnsi="Calibri" w:cs="Calibri"/>
          <w:sz w:val="22"/>
        </w:rPr>
        <w:t xml:space="preserve"> по</w:t>
      </w:r>
      <w:r w:rsidR="002143CE" w:rsidRPr="001368CF">
        <w:rPr>
          <w:rFonts w:ascii="Calibri" w:hAnsi="Calibri" w:cs="Calibri"/>
          <w:sz w:val="22"/>
        </w:rPr>
        <w:t xml:space="preserve"> клауза </w:t>
      </w:r>
      <w:r w:rsidR="00B9308A" w:rsidRPr="001368CF">
        <w:rPr>
          <w:rFonts w:ascii="Calibri" w:hAnsi="Calibri" w:cs="Calibri"/>
          <w:sz w:val="22"/>
        </w:rPr>
        <w:t>9.9</w:t>
      </w:r>
      <w:r w:rsidRPr="001368CF">
        <w:rPr>
          <w:rFonts w:ascii="Calibri" w:hAnsi="Calibri" w:cs="Calibri"/>
          <w:sz w:val="22"/>
        </w:rPr>
        <w:t xml:space="preserve">; </w:t>
      </w:r>
    </w:p>
    <w:p w14:paraId="0A8C2045" w14:textId="4A5169F5" w:rsidR="002654E3" w:rsidRPr="001368CF" w:rsidRDefault="00E64F43" w:rsidP="00E830CF">
      <w:pPr>
        <w:pStyle w:val="DGKVLevel4"/>
        <w:ind w:left="1620"/>
        <w:rPr>
          <w:rFonts w:ascii="Calibri" w:hAnsi="Calibri" w:cs="Calibri"/>
          <w:sz w:val="22"/>
        </w:rPr>
      </w:pPr>
      <w:r w:rsidRPr="001368CF">
        <w:rPr>
          <w:rFonts w:ascii="Calibri" w:hAnsi="Calibri" w:cs="Calibri"/>
          <w:sz w:val="22"/>
        </w:rPr>
        <w:t>не включва повторно в Гарантирания портфейл</w:t>
      </w:r>
      <w:r w:rsidR="001A08FF" w:rsidRPr="001368CF">
        <w:rPr>
          <w:rFonts w:ascii="Calibri" w:hAnsi="Calibri" w:cs="Calibri"/>
          <w:sz w:val="22"/>
        </w:rPr>
        <w:t xml:space="preserve"> </w:t>
      </w:r>
      <w:r w:rsidR="00E6280C" w:rsidRPr="001368CF">
        <w:rPr>
          <w:rFonts w:ascii="Calibri" w:hAnsi="Calibri" w:cs="Calibri"/>
          <w:sz w:val="22"/>
        </w:rPr>
        <w:t xml:space="preserve">новирани </w:t>
      </w:r>
      <w:r w:rsidR="00984EB1" w:rsidRPr="001368CF">
        <w:rPr>
          <w:rFonts w:ascii="Calibri" w:hAnsi="Calibri" w:cs="Calibri"/>
          <w:sz w:val="22"/>
        </w:rPr>
        <w:t xml:space="preserve">задължения по оборотен кредит към </w:t>
      </w:r>
      <w:r w:rsidR="00D57099" w:rsidRPr="001368CF">
        <w:rPr>
          <w:rFonts w:ascii="Calibri" w:hAnsi="Calibri" w:cs="Calibri"/>
          <w:sz w:val="22"/>
        </w:rPr>
        <w:t>К</w:t>
      </w:r>
      <w:r w:rsidR="00984EB1" w:rsidRPr="001368CF">
        <w:rPr>
          <w:rFonts w:ascii="Calibri" w:hAnsi="Calibri" w:cs="Calibri"/>
          <w:sz w:val="22"/>
        </w:rPr>
        <w:t xml:space="preserve">раен получател </w:t>
      </w:r>
      <w:r w:rsidRPr="001368CF">
        <w:rPr>
          <w:rFonts w:ascii="Calibri" w:hAnsi="Calibri" w:cs="Calibri"/>
          <w:sz w:val="22"/>
        </w:rPr>
        <w:t>и не г</w:t>
      </w:r>
      <w:r w:rsidR="00E6280C" w:rsidRPr="001368CF">
        <w:rPr>
          <w:rFonts w:ascii="Calibri" w:hAnsi="Calibri" w:cs="Calibri"/>
          <w:sz w:val="22"/>
        </w:rPr>
        <w:t>и</w:t>
      </w:r>
      <w:r w:rsidRPr="001368CF">
        <w:rPr>
          <w:rFonts w:ascii="Calibri" w:hAnsi="Calibri" w:cs="Calibri"/>
          <w:sz w:val="22"/>
        </w:rPr>
        <w:t xml:space="preserve"> </w:t>
      </w:r>
      <w:r w:rsidR="00984EB1" w:rsidRPr="001368CF">
        <w:rPr>
          <w:rFonts w:ascii="Calibri" w:hAnsi="Calibri" w:cs="Calibri"/>
          <w:sz w:val="22"/>
        </w:rPr>
        <w:t>счита за новоотпуснат кредит или ново усвояване</w:t>
      </w:r>
      <w:r w:rsidR="00313C7F" w:rsidRPr="001368CF">
        <w:rPr>
          <w:rFonts w:ascii="Calibri" w:hAnsi="Calibri" w:cs="Calibri"/>
          <w:sz w:val="22"/>
        </w:rPr>
        <w:t>;</w:t>
      </w:r>
    </w:p>
    <w:p w14:paraId="3CBEB9FA" w14:textId="77777777" w:rsidR="00EA0212" w:rsidRPr="001368CF" w:rsidRDefault="002654E3" w:rsidP="00E830CF">
      <w:pPr>
        <w:pStyle w:val="DGKVLevel4"/>
        <w:ind w:left="1620" w:hanging="709"/>
        <w:rPr>
          <w:rFonts w:ascii="Calibri" w:hAnsi="Calibri" w:cs="Calibri"/>
          <w:sz w:val="22"/>
        </w:rPr>
      </w:pPr>
      <w:bookmarkStart w:id="189" w:name="_Ref491606181"/>
      <w:r w:rsidRPr="001368CF">
        <w:rPr>
          <w:rFonts w:ascii="Calibri" w:hAnsi="Calibri" w:cs="Calibri"/>
          <w:sz w:val="22"/>
        </w:rPr>
        <w:t xml:space="preserve">намалява размера на главницата по включен в Гарантирания портфейл </w:t>
      </w:r>
      <w:r w:rsidR="00313C7F" w:rsidRPr="001368CF">
        <w:rPr>
          <w:rFonts w:ascii="Calibri" w:hAnsi="Calibri" w:cs="Calibri"/>
          <w:sz w:val="22"/>
        </w:rPr>
        <w:t>Д</w:t>
      </w:r>
      <w:r w:rsidR="00AA7015" w:rsidRPr="001368CF">
        <w:rPr>
          <w:rFonts w:ascii="Calibri" w:hAnsi="Calibri" w:cs="Calibri"/>
          <w:sz w:val="22"/>
        </w:rPr>
        <w:t xml:space="preserve">оговор за </w:t>
      </w:r>
      <w:r w:rsidR="00313C7F" w:rsidRPr="001368CF">
        <w:rPr>
          <w:rFonts w:ascii="Calibri" w:hAnsi="Calibri" w:cs="Calibri"/>
          <w:sz w:val="22"/>
        </w:rPr>
        <w:t>с</w:t>
      </w:r>
      <w:r w:rsidRPr="001368CF">
        <w:rPr>
          <w:rFonts w:ascii="Calibri" w:hAnsi="Calibri" w:cs="Calibri"/>
          <w:sz w:val="22"/>
        </w:rPr>
        <w:t>ъфинансиране със суми, които не са реално усвоени от Крайни получател</w:t>
      </w:r>
      <w:r w:rsidR="00B26E3E" w:rsidRPr="001368CF">
        <w:rPr>
          <w:rFonts w:ascii="Calibri" w:hAnsi="Calibri" w:cs="Calibri"/>
          <w:sz w:val="22"/>
        </w:rPr>
        <w:t>и</w:t>
      </w:r>
      <w:r w:rsidRPr="001368CF">
        <w:rPr>
          <w:rFonts w:ascii="Calibri" w:hAnsi="Calibri" w:cs="Calibri"/>
          <w:sz w:val="22"/>
        </w:rPr>
        <w:t xml:space="preserve"> поради изтичане на крайния срок за усвояване или отмяна на ангажимента на Изпълнителя за предоставяне на средства</w:t>
      </w:r>
      <w:r w:rsidR="003015D8" w:rsidRPr="001368CF">
        <w:rPr>
          <w:rFonts w:ascii="Calibri" w:hAnsi="Calibri" w:cs="Calibri"/>
          <w:sz w:val="22"/>
        </w:rPr>
        <w:t>та</w:t>
      </w:r>
      <w:r w:rsidR="00697BB4" w:rsidRPr="001368CF">
        <w:rPr>
          <w:rFonts w:ascii="Calibri" w:hAnsi="Calibri" w:cs="Calibri"/>
          <w:sz w:val="22"/>
        </w:rPr>
        <w:t>, но при всички случаи не по-късно от</w:t>
      </w:r>
      <w:r w:rsidR="006E0837" w:rsidRPr="001368CF">
        <w:rPr>
          <w:rFonts w:ascii="Calibri" w:hAnsi="Calibri" w:cs="Calibri"/>
          <w:sz w:val="22"/>
        </w:rPr>
        <w:t xml:space="preserve"> Крайната дата за инвестиране</w:t>
      </w:r>
      <w:r w:rsidR="00313C7F" w:rsidRPr="001368CF">
        <w:rPr>
          <w:rFonts w:ascii="Calibri" w:hAnsi="Calibri" w:cs="Calibri"/>
          <w:sz w:val="22"/>
        </w:rPr>
        <w:t>, и</w:t>
      </w:r>
      <w:bookmarkEnd w:id="189"/>
    </w:p>
    <w:p w14:paraId="7BF18D86" w14:textId="77777777" w:rsidR="00EA0212" w:rsidRPr="001368CF" w:rsidRDefault="00EA0212" w:rsidP="005539E1">
      <w:pPr>
        <w:pStyle w:val="DGKVLevel4"/>
        <w:ind w:left="1620" w:hanging="630"/>
        <w:rPr>
          <w:rFonts w:ascii="Calibri" w:hAnsi="Calibri" w:cs="Calibri"/>
          <w:sz w:val="22"/>
        </w:rPr>
      </w:pPr>
      <w:r w:rsidRPr="001368CF">
        <w:rPr>
          <w:rFonts w:ascii="Calibri" w:hAnsi="Calibri" w:cs="Calibri"/>
          <w:sz w:val="22"/>
        </w:rPr>
        <w:t xml:space="preserve">спазва изискването Действително гарантираното съфинансиране </w:t>
      </w:r>
      <w:r w:rsidR="00516207" w:rsidRPr="001368CF">
        <w:rPr>
          <w:rFonts w:ascii="Calibri" w:hAnsi="Calibri" w:cs="Calibri"/>
          <w:sz w:val="22"/>
        </w:rPr>
        <w:t xml:space="preserve">при никакви обстоятелства </w:t>
      </w:r>
      <w:r w:rsidRPr="001368CF">
        <w:rPr>
          <w:rFonts w:ascii="Calibri" w:hAnsi="Calibri" w:cs="Calibri"/>
          <w:sz w:val="22"/>
        </w:rPr>
        <w:t>да не превишава Максимално гарантираното съфинансиране общо</w:t>
      </w:r>
      <w:r w:rsidR="00516207" w:rsidRPr="001368CF">
        <w:rPr>
          <w:rFonts w:ascii="Calibri" w:hAnsi="Calibri" w:cs="Calibri"/>
          <w:sz w:val="22"/>
        </w:rPr>
        <w:t>, както</w:t>
      </w:r>
      <w:r w:rsidRPr="001368CF">
        <w:rPr>
          <w:rFonts w:ascii="Calibri" w:hAnsi="Calibri" w:cs="Calibri"/>
          <w:sz w:val="22"/>
        </w:rPr>
        <w:t xml:space="preserve"> и за съответната приоритетна ос.</w:t>
      </w:r>
    </w:p>
    <w:p w14:paraId="7CCF487C" w14:textId="44E28E81" w:rsidR="00856005" w:rsidRPr="001368CF" w:rsidRDefault="00125A1F" w:rsidP="005179EC">
      <w:pPr>
        <w:pStyle w:val="DGKVBody"/>
        <w:rPr>
          <w:rFonts w:ascii="Calibri" w:hAnsi="Calibri" w:cs="Calibri"/>
          <w:sz w:val="22"/>
          <w:szCs w:val="22"/>
        </w:rPr>
      </w:pPr>
      <w:r w:rsidRPr="001368CF">
        <w:rPr>
          <w:rFonts w:ascii="Calibri" w:hAnsi="Calibri" w:cs="Calibri"/>
          <w:sz w:val="22"/>
          <w:szCs w:val="22"/>
        </w:rPr>
        <w:t>В процеса на верификация по клауза </w:t>
      </w:r>
      <w:r w:rsidR="00B9308A" w:rsidRPr="001368CF">
        <w:rPr>
          <w:rFonts w:ascii="Calibri" w:hAnsi="Calibri" w:cs="Calibri"/>
          <w:sz w:val="22"/>
          <w:szCs w:val="22"/>
        </w:rPr>
        <w:t>9.9</w:t>
      </w:r>
      <w:r w:rsidRPr="001368CF">
        <w:rPr>
          <w:rFonts w:ascii="Calibri" w:hAnsi="Calibri" w:cs="Calibri"/>
          <w:sz w:val="22"/>
          <w:szCs w:val="22"/>
        </w:rPr>
        <w:t xml:space="preserve">, ФМФИБ има право да прави корекции </w:t>
      </w:r>
      <w:r w:rsidR="00856005" w:rsidRPr="001368CF">
        <w:rPr>
          <w:rFonts w:ascii="Calibri" w:hAnsi="Calibri" w:cs="Calibri"/>
          <w:sz w:val="22"/>
          <w:szCs w:val="22"/>
        </w:rPr>
        <w:t xml:space="preserve">в </w:t>
      </w:r>
      <w:r w:rsidRPr="001368CF">
        <w:rPr>
          <w:rFonts w:ascii="Calibri" w:hAnsi="Calibri" w:cs="Calibri"/>
          <w:sz w:val="22"/>
          <w:szCs w:val="22"/>
        </w:rPr>
        <w:t>размера на Действително гарантираното съфинансиране</w:t>
      </w:r>
      <w:r w:rsidR="007D7C9E" w:rsidRPr="001368CF">
        <w:rPr>
          <w:rFonts w:ascii="Calibri" w:hAnsi="Calibri" w:cs="Calibri"/>
          <w:sz w:val="22"/>
          <w:szCs w:val="22"/>
        </w:rPr>
        <w:t>, както</w:t>
      </w:r>
      <w:r w:rsidRPr="001368CF">
        <w:rPr>
          <w:rFonts w:ascii="Calibri" w:hAnsi="Calibri" w:cs="Calibri"/>
          <w:sz w:val="22"/>
          <w:szCs w:val="22"/>
        </w:rPr>
        <w:t xml:space="preserve"> и </w:t>
      </w:r>
      <w:r w:rsidR="00016088" w:rsidRPr="001368CF">
        <w:rPr>
          <w:rFonts w:ascii="Calibri" w:hAnsi="Calibri" w:cs="Calibri"/>
          <w:sz w:val="22"/>
          <w:szCs w:val="22"/>
        </w:rPr>
        <w:t xml:space="preserve">в </w:t>
      </w:r>
      <w:r w:rsidRPr="001368CF">
        <w:rPr>
          <w:rFonts w:ascii="Calibri" w:hAnsi="Calibri" w:cs="Calibri"/>
          <w:sz w:val="22"/>
          <w:szCs w:val="22"/>
        </w:rPr>
        <w:t xml:space="preserve">Максималния размер на </w:t>
      </w:r>
      <w:r w:rsidR="00516207" w:rsidRPr="001368CF">
        <w:rPr>
          <w:rFonts w:ascii="Calibri" w:hAnsi="Calibri" w:cs="Calibri"/>
          <w:sz w:val="22"/>
          <w:szCs w:val="22"/>
        </w:rPr>
        <w:t xml:space="preserve">покритите </w:t>
      </w:r>
      <w:r w:rsidRPr="001368CF">
        <w:rPr>
          <w:rFonts w:ascii="Calibri" w:hAnsi="Calibri" w:cs="Calibri"/>
          <w:sz w:val="22"/>
          <w:szCs w:val="22"/>
        </w:rPr>
        <w:t xml:space="preserve">загуби, изчислен от Изпълнителя. Освен в </w:t>
      </w:r>
      <w:r w:rsidR="00856005" w:rsidRPr="001368CF">
        <w:rPr>
          <w:rFonts w:ascii="Calibri" w:hAnsi="Calibri" w:cs="Calibri"/>
          <w:sz w:val="22"/>
          <w:szCs w:val="22"/>
        </w:rPr>
        <w:t xml:space="preserve">случаите на явна фактическа грешка, изчисленият от </w:t>
      </w:r>
      <w:r w:rsidR="00984EB1" w:rsidRPr="001368CF">
        <w:rPr>
          <w:rFonts w:ascii="Calibri" w:hAnsi="Calibri" w:cs="Calibri"/>
          <w:sz w:val="22"/>
          <w:szCs w:val="22"/>
        </w:rPr>
        <w:t>ФМФИБ</w:t>
      </w:r>
      <w:r w:rsidR="00852176" w:rsidRPr="001368CF">
        <w:rPr>
          <w:rFonts w:ascii="Calibri" w:hAnsi="Calibri" w:cs="Calibri"/>
          <w:sz w:val="22"/>
          <w:szCs w:val="22"/>
        </w:rPr>
        <w:t xml:space="preserve"> </w:t>
      </w:r>
      <w:r w:rsidR="00F10C94" w:rsidRPr="001368CF">
        <w:rPr>
          <w:rFonts w:ascii="Calibri" w:hAnsi="Calibri" w:cs="Calibri"/>
          <w:sz w:val="22"/>
          <w:szCs w:val="22"/>
        </w:rPr>
        <w:t>размер на Действително гарантираното съфинансиране</w:t>
      </w:r>
      <w:r w:rsidRPr="001368CF">
        <w:rPr>
          <w:rFonts w:ascii="Calibri" w:hAnsi="Calibri" w:cs="Calibri"/>
          <w:sz w:val="22"/>
          <w:szCs w:val="22"/>
        </w:rPr>
        <w:t xml:space="preserve"> и Максималния</w:t>
      </w:r>
      <w:r w:rsidR="00016088" w:rsidRPr="001368CF">
        <w:rPr>
          <w:rFonts w:ascii="Calibri" w:hAnsi="Calibri" w:cs="Calibri"/>
          <w:sz w:val="22"/>
          <w:szCs w:val="22"/>
        </w:rPr>
        <w:t>т</w:t>
      </w:r>
      <w:r w:rsidRPr="001368CF">
        <w:rPr>
          <w:rFonts w:ascii="Calibri" w:hAnsi="Calibri" w:cs="Calibri"/>
          <w:sz w:val="22"/>
          <w:szCs w:val="22"/>
        </w:rPr>
        <w:t xml:space="preserve"> размер на </w:t>
      </w:r>
      <w:r w:rsidR="000C2D22">
        <w:rPr>
          <w:rFonts w:ascii="Calibri" w:hAnsi="Calibri" w:cs="Calibri"/>
          <w:sz w:val="22"/>
          <w:szCs w:val="22"/>
        </w:rPr>
        <w:t>покритите</w:t>
      </w:r>
      <w:r w:rsidR="000C2D22" w:rsidRPr="001368CF">
        <w:rPr>
          <w:rFonts w:ascii="Calibri" w:hAnsi="Calibri" w:cs="Calibri"/>
          <w:sz w:val="22"/>
          <w:szCs w:val="22"/>
        </w:rPr>
        <w:t xml:space="preserve"> </w:t>
      </w:r>
      <w:r w:rsidRPr="001368CF">
        <w:rPr>
          <w:rFonts w:ascii="Calibri" w:hAnsi="Calibri" w:cs="Calibri"/>
          <w:sz w:val="22"/>
          <w:szCs w:val="22"/>
        </w:rPr>
        <w:t xml:space="preserve">загуби </w:t>
      </w:r>
      <w:r w:rsidR="00016088" w:rsidRPr="001368CF">
        <w:rPr>
          <w:rFonts w:ascii="Calibri" w:hAnsi="Calibri" w:cs="Calibri"/>
          <w:sz w:val="22"/>
          <w:szCs w:val="22"/>
        </w:rPr>
        <w:t xml:space="preserve">се </w:t>
      </w:r>
      <w:r w:rsidRPr="001368CF">
        <w:rPr>
          <w:rFonts w:ascii="Calibri" w:hAnsi="Calibri" w:cs="Calibri"/>
          <w:sz w:val="22"/>
          <w:szCs w:val="22"/>
        </w:rPr>
        <w:t>счита за окончателен между</w:t>
      </w:r>
      <w:r w:rsidR="00856005" w:rsidRPr="001368CF">
        <w:rPr>
          <w:rFonts w:ascii="Calibri" w:hAnsi="Calibri" w:cs="Calibri"/>
          <w:sz w:val="22"/>
          <w:szCs w:val="22"/>
        </w:rPr>
        <w:t xml:space="preserve"> Страните.</w:t>
      </w:r>
    </w:p>
    <w:p w14:paraId="371CB229" w14:textId="305AC894" w:rsidR="00E47CB8" w:rsidRPr="001368CF" w:rsidRDefault="00E47CB8" w:rsidP="002143CE">
      <w:pPr>
        <w:pStyle w:val="DGKVLevel2"/>
        <w:rPr>
          <w:rFonts w:ascii="Calibri" w:hAnsi="Calibri" w:cs="Calibri"/>
          <w:color w:val="auto"/>
          <w:sz w:val="22"/>
          <w:szCs w:val="22"/>
        </w:rPr>
      </w:pPr>
      <w:bookmarkStart w:id="190" w:name="_Ref491607819"/>
      <w:bookmarkStart w:id="191" w:name="_Ref491607860"/>
      <w:bookmarkStart w:id="192" w:name="_Ref491697328"/>
      <w:r w:rsidRPr="001368CF">
        <w:rPr>
          <w:rFonts w:ascii="Calibri" w:hAnsi="Calibri" w:cs="Calibri"/>
          <w:sz w:val="22"/>
          <w:szCs w:val="22"/>
        </w:rPr>
        <w:t>Максималният размер на покритите загуби</w:t>
      </w:r>
      <w:r w:rsidR="00C243C3" w:rsidRPr="001368CF">
        <w:rPr>
          <w:rFonts w:ascii="Calibri" w:hAnsi="Calibri" w:cs="Calibri"/>
          <w:sz w:val="22"/>
          <w:szCs w:val="22"/>
        </w:rPr>
        <w:t xml:space="preserve"> за всяка приоритетна ос</w:t>
      </w:r>
      <w:r w:rsidRPr="001368CF">
        <w:rPr>
          <w:rFonts w:ascii="Calibri" w:hAnsi="Calibri" w:cs="Calibri"/>
          <w:sz w:val="22"/>
          <w:szCs w:val="22"/>
        </w:rPr>
        <w:t xml:space="preserve"> не може</w:t>
      </w:r>
      <w:r w:rsidR="00E00665" w:rsidRPr="001368CF">
        <w:rPr>
          <w:rFonts w:ascii="Calibri" w:hAnsi="Calibri" w:cs="Calibri"/>
          <w:sz w:val="22"/>
          <w:szCs w:val="22"/>
        </w:rPr>
        <w:t>,</w:t>
      </w:r>
      <w:r w:rsidRPr="001368CF">
        <w:rPr>
          <w:rFonts w:ascii="Calibri" w:hAnsi="Calibri" w:cs="Calibri"/>
          <w:sz w:val="22"/>
          <w:szCs w:val="22"/>
        </w:rPr>
        <w:t xml:space="preserve"> при никакви обстоятелства</w:t>
      </w:r>
      <w:r w:rsidR="00E00665" w:rsidRPr="001368CF">
        <w:rPr>
          <w:rFonts w:ascii="Calibri" w:hAnsi="Calibri" w:cs="Calibri"/>
          <w:sz w:val="22"/>
          <w:szCs w:val="22"/>
        </w:rPr>
        <w:t>,</w:t>
      </w:r>
      <w:r w:rsidRPr="001368CF">
        <w:rPr>
          <w:rFonts w:ascii="Calibri" w:hAnsi="Calibri" w:cs="Calibri"/>
          <w:sz w:val="22"/>
          <w:szCs w:val="22"/>
        </w:rPr>
        <w:t xml:space="preserve"> да надвишава Гаранционния лимит, </w:t>
      </w:r>
      <w:r w:rsidR="007B04CC" w:rsidRPr="001368CF">
        <w:rPr>
          <w:rFonts w:ascii="Calibri" w:hAnsi="Calibri" w:cs="Calibri"/>
          <w:sz w:val="22"/>
          <w:szCs w:val="22"/>
        </w:rPr>
        <w:t xml:space="preserve">определен </w:t>
      </w:r>
      <w:r w:rsidR="00100637" w:rsidRPr="001368CF">
        <w:rPr>
          <w:rFonts w:ascii="Calibri" w:hAnsi="Calibri" w:cs="Calibri"/>
          <w:sz w:val="22"/>
          <w:szCs w:val="22"/>
        </w:rPr>
        <w:t xml:space="preserve">за съответната </w:t>
      </w:r>
      <w:r w:rsidR="007B04CC" w:rsidRPr="001368CF">
        <w:rPr>
          <w:rFonts w:ascii="Calibri" w:hAnsi="Calibri" w:cs="Calibri"/>
          <w:sz w:val="22"/>
          <w:szCs w:val="22"/>
        </w:rPr>
        <w:t>приоритетна ос</w:t>
      </w:r>
      <w:r w:rsidRPr="001368CF">
        <w:rPr>
          <w:rFonts w:ascii="Calibri" w:hAnsi="Calibri" w:cs="Calibri"/>
          <w:sz w:val="22"/>
          <w:szCs w:val="22"/>
        </w:rPr>
        <w:t xml:space="preserve">. </w:t>
      </w:r>
    </w:p>
    <w:p w14:paraId="62EBA523" w14:textId="77777777" w:rsidR="00BA0F90" w:rsidRPr="001368CF" w:rsidRDefault="00BA0F90" w:rsidP="00431997">
      <w:pPr>
        <w:pStyle w:val="DGKVLevel2"/>
        <w:rPr>
          <w:rFonts w:ascii="Calibri" w:hAnsi="Calibri" w:cs="Calibri"/>
          <w:color w:val="auto"/>
          <w:sz w:val="22"/>
          <w:szCs w:val="22"/>
        </w:rPr>
      </w:pPr>
      <w:bookmarkStart w:id="193" w:name="_Ref492570973"/>
      <w:bookmarkStart w:id="194" w:name="_Hlk492654337"/>
      <w:bookmarkEnd w:id="190"/>
      <w:bookmarkEnd w:id="191"/>
      <w:bookmarkEnd w:id="192"/>
      <w:r w:rsidRPr="001368CF">
        <w:rPr>
          <w:rFonts w:ascii="Calibri" w:hAnsi="Calibri" w:cs="Calibri"/>
          <w:sz w:val="22"/>
          <w:szCs w:val="22"/>
        </w:rPr>
        <w:t>В случай че:</w:t>
      </w:r>
      <w:bookmarkEnd w:id="193"/>
      <w:r w:rsidRPr="001368CF">
        <w:rPr>
          <w:rFonts w:ascii="Calibri" w:hAnsi="Calibri" w:cs="Calibri"/>
          <w:sz w:val="22"/>
          <w:szCs w:val="22"/>
        </w:rPr>
        <w:t xml:space="preserve"> </w:t>
      </w:r>
    </w:p>
    <w:p w14:paraId="052B0C2E" w14:textId="77777777" w:rsidR="00BA0F90" w:rsidRPr="001368CF" w:rsidRDefault="00BA0F90" w:rsidP="008C60A8">
      <w:pPr>
        <w:pStyle w:val="DGKVLevel4"/>
        <w:rPr>
          <w:rFonts w:ascii="Calibri" w:hAnsi="Calibri" w:cs="Calibri"/>
          <w:sz w:val="22"/>
        </w:rPr>
      </w:pPr>
      <w:r w:rsidRPr="001368CF">
        <w:rPr>
          <w:rFonts w:ascii="Calibri" w:hAnsi="Calibri" w:cs="Calibri"/>
          <w:sz w:val="22"/>
        </w:rPr>
        <w:t>към Крайната дата за инвестиране Максималният размер на покритите загуби е по-нисък от размера на наличните по Гаранционната сметка средства, и/или</w:t>
      </w:r>
    </w:p>
    <w:p w14:paraId="5F7EF9BB" w14:textId="77777777" w:rsidR="00BA0F90" w:rsidRPr="001368CF" w:rsidRDefault="00BA0F90" w:rsidP="008C60A8">
      <w:pPr>
        <w:pStyle w:val="DGKVLevel4"/>
        <w:rPr>
          <w:rFonts w:ascii="Calibri" w:hAnsi="Calibri" w:cs="Calibri"/>
          <w:sz w:val="22"/>
        </w:rPr>
      </w:pPr>
      <w:r w:rsidRPr="001368CF">
        <w:rPr>
          <w:rFonts w:ascii="Calibri" w:hAnsi="Calibri" w:cs="Calibri"/>
          <w:sz w:val="22"/>
        </w:rPr>
        <w:t>към края на всеки 6-месечен период след Крайната дата за инвестиране:</w:t>
      </w:r>
    </w:p>
    <w:p w14:paraId="253F5D8B" w14:textId="77777777" w:rsidR="00BA0F90" w:rsidRPr="001368CF" w:rsidRDefault="00BA0F90" w:rsidP="008C60A8">
      <w:pPr>
        <w:pStyle w:val="DGKVLevel5"/>
        <w:rPr>
          <w:rFonts w:ascii="Calibri" w:hAnsi="Calibri" w:cs="Calibri"/>
          <w:sz w:val="22"/>
        </w:rPr>
      </w:pPr>
      <w:r w:rsidRPr="001368CF">
        <w:rPr>
          <w:rFonts w:ascii="Calibri" w:hAnsi="Calibri" w:cs="Calibri"/>
          <w:sz w:val="22"/>
        </w:rPr>
        <w:t xml:space="preserve">Максималният размер на покритите загуби е по-нисък от размера на наличните по Гаранционната сметка средства, вследствие на изключване на Съфинансиране от Гарантирания портфейл, и/или </w:t>
      </w:r>
    </w:p>
    <w:p w14:paraId="0AF45279" w14:textId="25CD90D0" w:rsidR="00BA0F90" w:rsidRPr="001368CF" w:rsidRDefault="00BA0F90" w:rsidP="008C60A8">
      <w:pPr>
        <w:pStyle w:val="DGKVLevel5"/>
        <w:rPr>
          <w:rFonts w:ascii="Calibri" w:hAnsi="Calibri" w:cs="Calibri"/>
          <w:sz w:val="22"/>
        </w:rPr>
      </w:pPr>
      <w:bookmarkStart w:id="195" w:name="_Ref493752915"/>
      <w:r w:rsidRPr="001368CF">
        <w:rPr>
          <w:rFonts w:ascii="Calibri" w:hAnsi="Calibri" w:cs="Calibri"/>
          <w:sz w:val="22"/>
        </w:rPr>
        <w:t>произведението между размера на непогасената от Крайни получатели главница по Съфинансирането, включено в Гарантирания портфейл и Процента на покритие на гаранцията е по-нисък от размера на наличните по Гаранционната сметка средства</w:t>
      </w:r>
      <w:r w:rsidR="00E00665" w:rsidRPr="001368CF">
        <w:rPr>
          <w:rFonts w:ascii="Calibri" w:hAnsi="Calibri" w:cs="Calibri"/>
          <w:sz w:val="22"/>
        </w:rPr>
        <w:t>;</w:t>
      </w:r>
      <w:bookmarkEnd w:id="195"/>
      <w:r w:rsidRPr="001368CF">
        <w:rPr>
          <w:rFonts w:ascii="Calibri" w:hAnsi="Calibri" w:cs="Calibri"/>
          <w:sz w:val="22"/>
        </w:rPr>
        <w:t xml:space="preserve"> </w:t>
      </w:r>
    </w:p>
    <w:p w14:paraId="5A0CAF8B" w14:textId="77777777" w:rsidR="00BA0F90" w:rsidRPr="001368CF" w:rsidRDefault="00BA0F90" w:rsidP="00BA0F90">
      <w:pPr>
        <w:pStyle w:val="DGKVLevel4"/>
        <w:numPr>
          <w:ilvl w:val="0"/>
          <w:numId w:val="0"/>
        </w:numPr>
        <w:ind w:left="810"/>
        <w:rPr>
          <w:rFonts w:ascii="Calibri" w:hAnsi="Calibri" w:cs="Calibri"/>
          <w:sz w:val="22"/>
        </w:rPr>
      </w:pPr>
      <w:r w:rsidRPr="001368CF">
        <w:rPr>
          <w:rFonts w:ascii="Calibri" w:hAnsi="Calibri" w:cs="Calibri"/>
          <w:sz w:val="22"/>
        </w:rPr>
        <w:t xml:space="preserve">ФМФИБ има право да се разпореди в своя полза с наличните средства по Гаранционната сметка над този размер. </w:t>
      </w:r>
    </w:p>
    <w:p w14:paraId="33B73B31" w14:textId="621A90BC" w:rsidR="00BA0F90" w:rsidRPr="001368CF" w:rsidRDefault="00BA0F90" w:rsidP="008C60A8">
      <w:pPr>
        <w:pStyle w:val="DGKVLevel2"/>
        <w:rPr>
          <w:rFonts w:ascii="Calibri" w:hAnsi="Calibri" w:cs="Calibri"/>
          <w:color w:val="auto"/>
          <w:sz w:val="22"/>
          <w:szCs w:val="22"/>
        </w:rPr>
      </w:pPr>
      <w:r w:rsidRPr="001368CF">
        <w:rPr>
          <w:rFonts w:ascii="Calibri" w:hAnsi="Calibri" w:cs="Calibri"/>
          <w:sz w:val="22"/>
          <w:szCs w:val="22"/>
        </w:rPr>
        <w:t xml:space="preserve">Изпълнителят се задължава, в срок от 14 (четиринадесет) дни от датата на предоставяне на ФМФИБ на отчета по клауза 15.1 за Отчетния период, в който е констатирано </w:t>
      </w:r>
      <w:r w:rsidRPr="001368CF">
        <w:rPr>
          <w:rFonts w:ascii="Calibri" w:hAnsi="Calibri" w:cs="Calibri"/>
          <w:sz w:val="22"/>
          <w:szCs w:val="22"/>
        </w:rPr>
        <w:lastRenderedPageBreak/>
        <w:t>основанието за намаляване на средствата по Гаранционната сметка, да предостави на ФМФИБ съгласие в изискуемата форма за разпореждане в полза на ФМФИБ със съответните средства и намаляване на размера на обезпечените вземания по Гаранционния залог. Средства, освободени от Гаранционния лимит по реда на клауза </w:t>
      </w:r>
      <w:r w:rsidR="00CD0125" w:rsidRPr="001368CF">
        <w:rPr>
          <w:rFonts w:ascii="Calibri" w:hAnsi="Calibri" w:cs="Calibri"/>
          <w:sz w:val="22"/>
          <w:szCs w:val="22"/>
        </w:rPr>
        <w:t>9.12(ii)b</w:t>
      </w:r>
      <w:r w:rsidR="0072034C" w:rsidRPr="001368CF">
        <w:rPr>
          <w:rFonts w:ascii="Calibri" w:hAnsi="Calibri" w:cs="Calibri"/>
          <w:sz w:val="22"/>
          <w:szCs w:val="22"/>
        </w:rPr>
        <w:t>,</w:t>
      </w:r>
      <w:r w:rsidRPr="001368CF">
        <w:rPr>
          <w:rFonts w:ascii="Calibri" w:hAnsi="Calibri" w:cs="Calibri"/>
          <w:sz w:val="22"/>
          <w:szCs w:val="22"/>
        </w:rPr>
        <w:t xml:space="preserve"> могат да бъдат предоставени от ФМФИБ на ФГР за инвестиране </w:t>
      </w:r>
      <w:r w:rsidR="00E00665" w:rsidRPr="001368CF">
        <w:rPr>
          <w:rFonts w:ascii="Calibri" w:hAnsi="Calibri" w:cs="Calibri"/>
          <w:sz w:val="22"/>
          <w:szCs w:val="22"/>
        </w:rPr>
        <w:t>като</w:t>
      </w:r>
      <w:r w:rsidRPr="001368CF">
        <w:rPr>
          <w:rFonts w:ascii="Calibri" w:hAnsi="Calibri" w:cs="Calibri"/>
          <w:sz w:val="22"/>
          <w:szCs w:val="22"/>
        </w:rPr>
        <w:t xml:space="preserve"> </w:t>
      </w:r>
      <w:r w:rsidRPr="001368CF">
        <w:rPr>
          <w:rFonts w:ascii="Calibri" w:hAnsi="Calibri" w:cs="Calibri"/>
          <w:color w:val="auto"/>
          <w:sz w:val="22"/>
          <w:szCs w:val="22"/>
        </w:rPr>
        <w:t>Рециклирани средства след Крайната дата за инвестиране съгласно клауза </w:t>
      </w:r>
      <w:r w:rsidR="00CD0125" w:rsidRPr="001368CF">
        <w:rPr>
          <w:rFonts w:ascii="Calibri" w:hAnsi="Calibri" w:cs="Calibri"/>
          <w:color w:val="auto"/>
          <w:sz w:val="22"/>
          <w:szCs w:val="22"/>
        </w:rPr>
        <w:t>7.2</w:t>
      </w:r>
      <w:r w:rsidR="0072034C" w:rsidRPr="001368CF">
        <w:rPr>
          <w:rFonts w:ascii="Calibri" w:hAnsi="Calibri" w:cs="Calibri"/>
          <w:color w:val="auto"/>
          <w:sz w:val="22"/>
          <w:szCs w:val="22"/>
        </w:rPr>
        <w:t>.</w:t>
      </w:r>
    </w:p>
    <w:p w14:paraId="17669C86" w14:textId="2354984E" w:rsidR="001A19E1" w:rsidRPr="001368CF" w:rsidRDefault="00CD30E8" w:rsidP="00753DBB">
      <w:pPr>
        <w:pStyle w:val="DGKVLevel2"/>
        <w:rPr>
          <w:rFonts w:ascii="Calibri" w:hAnsi="Calibri" w:cs="Calibri"/>
          <w:sz w:val="22"/>
          <w:szCs w:val="22"/>
        </w:rPr>
      </w:pPr>
      <w:bookmarkStart w:id="196" w:name="_Ref491682817"/>
      <w:bookmarkEnd w:id="194"/>
      <w:r w:rsidRPr="001368CF">
        <w:rPr>
          <w:rFonts w:ascii="Calibri" w:hAnsi="Calibri" w:cs="Calibri"/>
          <w:sz w:val="22"/>
          <w:szCs w:val="22"/>
        </w:rPr>
        <w:t xml:space="preserve">В случай на настъпване на Случай на неизпълнение, ФМФИБ има право, по своя преценка, да намали едностранно размера на Гаранционния лимит до </w:t>
      </w:r>
      <w:r w:rsidR="00B721B5" w:rsidRPr="001368CF">
        <w:rPr>
          <w:rFonts w:ascii="Calibri" w:hAnsi="Calibri" w:cs="Calibri"/>
          <w:sz w:val="22"/>
          <w:szCs w:val="22"/>
        </w:rPr>
        <w:t>Максималния размер на покритите загуби</w:t>
      </w:r>
      <w:r w:rsidRPr="001368CF">
        <w:rPr>
          <w:rFonts w:ascii="Calibri" w:hAnsi="Calibri" w:cs="Calibri"/>
          <w:sz w:val="22"/>
          <w:szCs w:val="22"/>
        </w:rPr>
        <w:t xml:space="preserve"> към датата на настъпване на Случай на неизпълнение</w:t>
      </w:r>
      <w:r w:rsidR="00B721B5" w:rsidRPr="001368CF">
        <w:rPr>
          <w:rFonts w:ascii="Calibri" w:hAnsi="Calibri" w:cs="Calibri"/>
          <w:sz w:val="22"/>
          <w:szCs w:val="22"/>
        </w:rPr>
        <w:t xml:space="preserve"> и да се разпореди в своя полза със средствата от Гаранционната сметка, представляващи така формираната разлика</w:t>
      </w:r>
      <w:r w:rsidRPr="001368CF">
        <w:rPr>
          <w:rFonts w:ascii="Calibri" w:hAnsi="Calibri" w:cs="Calibri"/>
          <w:sz w:val="22"/>
          <w:szCs w:val="22"/>
        </w:rPr>
        <w:t>.</w:t>
      </w:r>
      <w:bookmarkEnd w:id="196"/>
      <w:r w:rsidR="001A19E1" w:rsidRPr="001368CF">
        <w:rPr>
          <w:rFonts w:ascii="Calibri" w:hAnsi="Calibri" w:cs="Calibri"/>
          <w:sz w:val="22"/>
          <w:szCs w:val="22"/>
        </w:rPr>
        <w:t xml:space="preserve"> </w:t>
      </w:r>
      <w:r w:rsidR="00C902E2" w:rsidRPr="001368CF">
        <w:rPr>
          <w:rFonts w:ascii="Calibri" w:hAnsi="Calibri" w:cs="Calibri"/>
          <w:sz w:val="22"/>
          <w:szCs w:val="22"/>
        </w:rPr>
        <w:t>Бенефициентът по Гаранцията</w:t>
      </w:r>
      <w:r w:rsidR="001354C9" w:rsidRPr="001368CF">
        <w:rPr>
          <w:rFonts w:ascii="Calibri" w:hAnsi="Calibri" w:cs="Calibri"/>
          <w:sz w:val="22"/>
          <w:szCs w:val="22"/>
        </w:rPr>
        <w:t xml:space="preserve"> се задължава, в срок от 14 (четиринадесет) дни от датата на настъпване на Случай на неизпълнение, да предостави на ФМФИБ съгласие в изискуемата форма за разпореждане със</w:t>
      </w:r>
      <w:r w:rsidR="001A093C" w:rsidRPr="001368CF">
        <w:rPr>
          <w:rFonts w:ascii="Calibri" w:hAnsi="Calibri" w:cs="Calibri"/>
          <w:sz w:val="22"/>
          <w:szCs w:val="22"/>
        </w:rPr>
        <w:t xml:space="preserve"> </w:t>
      </w:r>
      <w:r w:rsidR="001354C9" w:rsidRPr="001368CF">
        <w:rPr>
          <w:rFonts w:ascii="Calibri" w:hAnsi="Calibri" w:cs="Calibri"/>
          <w:sz w:val="22"/>
          <w:szCs w:val="22"/>
        </w:rPr>
        <w:t>съответните средства от Гаранционната сметка и намаляване на размера на обезпечените вземания по Гаранционния залог.</w:t>
      </w:r>
    </w:p>
    <w:p w14:paraId="568F6C5D" w14:textId="0EA9D521" w:rsidR="00856005" w:rsidRPr="001368CF" w:rsidRDefault="00856005" w:rsidP="00FE1CE8">
      <w:pPr>
        <w:pStyle w:val="DGKVLevel2"/>
        <w:rPr>
          <w:rFonts w:ascii="Calibri" w:hAnsi="Calibri" w:cs="Calibri"/>
          <w:sz w:val="22"/>
          <w:szCs w:val="22"/>
        </w:rPr>
      </w:pPr>
      <w:bookmarkStart w:id="197" w:name="_Ref491688980"/>
      <w:bookmarkStart w:id="198" w:name="_Ref491104205"/>
      <w:r w:rsidRPr="001368CF">
        <w:rPr>
          <w:rFonts w:ascii="Calibri" w:hAnsi="Calibri" w:cs="Calibri"/>
          <w:sz w:val="22"/>
          <w:szCs w:val="22"/>
        </w:rPr>
        <w:t>В случай на намаляване на Гарантирания портфейл по реда на клауза </w:t>
      </w:r>
      <w:r w:rsidR="00B9308A" w:rsidRPr="001368CF">
        <w:rPr>
          <w:rFonts w:ascii="Calibri" w:hAnsi="Calibri" w:cs="Calibri"/>
          <w:sz w:val="22"/>
          <w:szCs w:val="22"/>
        </w:rPr>
        <w:t>9.9</w:t>
      </w:r>
      <w:r w:rsidR="00CD30E8" w:rsidRPr="001368CF">
        <w:rPr>
          <w:rFonts w:ascii="Calibri" w:hAnsi="Calibri" w:cs="Calibri"/>
          <w:sz w:val="22"/>
          <w:szCs w:val="22"/>
        </w:rPr>
        <w:t xml:space="preserve"> или клауза </w:t>
      </w:r>
      <w:r w:rsidR="008A007D" w:rsidRPr="001368CF">
        <w:rPr>
          <w:rFonts w:ascii="Calibri" w:hAnsi="Calibri" w:cs="Calibri"/>
          <w:sz w:val="22"/>
          <w:szCs w:val="22"/>
        </w:rPr>
        <w:t>9.</w:t>
      </w:r>
      <w:r w:rsidR="00CD0125" w:rsidRPr="001368CF">
        <w:rPr>
          <w:rFonts w:ascii="Calibri" w:hAnsi="Calibri" w:cs="Calibri"/>
          <w:sz w:val="22"/>
          <w:szCs w:val="22"/>
        </w:rPr>
        <w:t>14</w:t>
      </w:r>
      <w:r w:rsidR="00CD30E8" w:rsidRPr="001368CF">
        <w:rPr>
          <w:rFonts w:ascii="Calibri" w:hAnsi="Calibri" w:cs="Calibri"/>
          <w:sz w:val="22"/>
          <w:szCs w:val="22"/>
        </w:rPr>
        <w:t xml:space="preserve"> </w:t>
      </w:r>
      <w:r w:rsidRPr="001368CF">
        <w:rPr>
          <w:rFonts w:ascii="Calibri" w:hAnsi="Calibri" w:cs="Calibri"/>
          <w:sz w:val="22"/>
          <w:szCs w:val="22"/>
        </w:rPr>
        <w:t xml:space="preserve">или на установяване на несъответствие на Покрито съфинансиране с изискванията на това Оперативно споразумение, </w:t>
      </w:r>
      <w:r w:rsidR="00C902E2" w:rsidRPr="001368CF">
        <w:rPr>
          <w:rFonts w:ascii="Calibri" w:hAnsi="Calibri" w:cs="Calibri"/>
          <w:sz w:val="22"/>
          <w:szCs w:val="22"/>
        </w:rPr>
        <w:t>бенефициентът по Гаранцията</w:t>
      </w:r>
      <w:r w:rsidR="00A64FA8" w:rsidRPr="001368CF">
        <w:rPr>
          <w:rFonts w:ascii="Calibri" w:hAnsi="Calibri" w:cs="Calibri"/>
          <w:sz w:val="22"/>
          <w:szCs w:val="22"/>
        </w:rPr>
        <w:t xml:space="preserve"> </w:t>
      </w:r>
      <w:r w:rsidRPr="001368CF">
        <w:rPr>
          <w:rFonts w:ascii="Calibri" w:hAnsi="Calibri" w:cs="Calibri"/>
          <w:sz w:val="22"/>
          <w:szCs w:val="22"/>
        </w:rPr>
        <w:t xml:space="preserve">се задължава в срок от 10 (десет) Работни дни от установяването на основанията за намаляване или несъответствието да възстанови по </w:t>
      </w:r>
      <w:r w:rsidR="00191399" w:rsidRPr="001368CF">
        <w:rPr>
          <w:rFonts w:ascii="Calibri" w:hAnsi="Calibri" w:cs="Calibri"/>
          <w:sz w:val="22"/>
          <w:szCs w:val="22"/>
        </w:rPr>
        <w:t xml:space="preserve">Гаранционна </w:t>
      </w:r>
      <w:r w:rsidRPr="001368CF">
        <w:rPr>
          <w:rFonts w:ascii="Calibri" w:hAnsi="Calibri" w:cs="Calibri"/>
          <w:sz w:val="22"/>
          <w:szCs w:val="22"/>
        </w:rPr>
        <w:t>сметка в пълен размер сумите, получени като плащания по Гаранцията във връзка със засегнатия договор за Съфинансиране.</w:t>
      </w:r>
      <w:bookmarkEnd w:id="197"/>
    </w:p>
    <w:p w14:paraId="573D01A7" w14:textId="77777777" w:rsidR="0065296D" w:rsidRPr="001368CF" w:rsidRDefault="0065296D" w:rsidP="00856005">
      <w:pPr>
        <w:pStyle w:val="DGKVLevel2"/>
        <w:rPr>
          <w:rFonts w:ascii="Calibri" w:hAnsi="Calibri" w:cs="Calibri"/>
          <w:sz w:val="22"/>
          <w:szCs w:val="22"/>
        </w:rPr>
      </w:pPr>
      <w:r w:rsidRPr="001368CF">
        <w:rPr>
          <w:rFonts w:ascii="Calibri" w:hAnsi="Calibri" w:cs="Calibri"/>
          <w:sz w:val="22"/>
          <w:szCs w:val="22"/>
        </w:rPr>
        <w:t xml:space="preserve">Общият размер на задължението </w:t>
      </w:r>
      <w:r w:rsidR="008A492B" w:rsidRPr="001368CF">
        <w:rPr>
          <w:rFonts w:ascii="Calibri" w:hAnsi="Calibri" w:cs="Calibri"/>
          <w:sz w:val="22"/>
          <w:szCs w:val="22"/>
        </w:rPr>
        <w:t>за плащане</w:t>
      </w:r>
      <w:r w:rsidRPr="001368CF">
        <w:rPr>
          <w:rFonts w:ascii="Calibri" w:hAnsi="Calibri" w:cs="Calibri"/>
          <w:sz w:val="22"/>
          <w:szCs w:val="22"/>
        </w:rPr>
        <w:t xml:space="preserve"> на ФМФИБ по Гаранцията е ограничен във всеки един момент от срока на това Оперативно споразумение, до размера на </w:t>
      </w:r>
      <w:r w:rsidR="007A66B0" w:rsidRPr="001368CF">
        <w:rPr>
          <w:rFonts w:ascii="Calibri" w:hAnsi="Calibri" w:cs="Calibri"/>
          <w:sz w:val="22"/>
          <w:szCs w:val="22"/>
        </w:rPr>
        <w:t>наличните средства</w:t>
      </w:r>
      <w:r w:rsidRPr="001368CF">
        <w:rPr>
          <w:rFonts w:ascii="Calibri" w:hAnsi="Calibri" w:cs="Calibri"/>
          <w:sz w:val="22"/>
          <w:szCs w:val="22"/>
        </w:rPr>
        <w:t xml:space="preserve"> по Гаранционната сметка и ФМФИБ няма задължения да извършва плащания по Гаранцията </w:t>
      </w:r>
      <w:r w:rsidR="002B66D0" w:rsidRPr="001368CF">
        <w:rPr>
          <w:rFonts w:ascii="Calibri" w:hAnsi="Calibri" w:cs="Calibri"/>
          <w:sz w:val="22"/>
          <w:szCs w:val="22"/>
        </w:rPr>
        <w:t xml:space="preserve">и не </w:t>
      </w:r>
      <w:r w:rsidRPr="001368CF">
        <w:rPr>
          <w:rFonts w:ascii="Calibri" w:hAnsi="Calibri" w:cs="Calibri"/>
          <w:sz w:val="22"/>
          <w:szCs w:val="22"/>
        </w:rPr>
        <w:t xml:space="preserve">носи каквато и да е друга отговорност </w:t>
      </w:r>
      <w:r w:rsidR="00C44E97" w:rsidRPr="001368CF">
        <w:rPr>
          <w:rFonts w:ascii="Calibri" w:hAnsi="Calibri" w:cs="Calibri"/>
          <w:sz w:val="22"/>
          <w:szCs w:val="22"/>
        </w:rPr>
        <w:t>за</w:t>
      </w:r>
      <w:r w:rsidRPr="001368CF">
        <w:rPr>
          <w:rFonts w:ascii="Calibri" w:hAnsi="Calibri" w:cs="Calibri"/>
          <w:sz w:val="22"/>
          <w:szCs w:val="22"/>
        </w:rPr>
        <w:t xml:space="preserve"> средства </w:t>
      </w:r>
      <w:r w:rsidR="00C44E97" w:rsidRPr="001368CF">
        <w:rPr>
          <w:rFonts w:ascii="Calibri" w:hAnsi="Calibri" w:cs="Calibri"/>
          <w:sz w:val="22"/>
          <w:szCs w:val="22"/>
        </w:rPr>
        <w:t>над този размер</w:t>
      </w:r>
      <w:r w:rsidRPr="001368CF">
        <w:rPr>
          <w:rFonts w:ascii="Calibri" w:hAnsi="Calibri" w:cs="Calibri"/>
          <w:sz w:val="22"/>
          <w:szCs w:val="22"/>
        </w:rPr>
        <w:t>.</w:t>
      </w:r>
    </w:p>
    <w:p w14:paraId="5A7543A6" w14:textId="4208D321" w:rsidR="006B0998" w:rsidRPr="001368CF" w:rsidRDefault="006B0998" w:rsidP="006B0998">
      <w:pPr>
        <w:pStyle w:val="DGKVLevel1"/>
        <w:rPr>
          <w:rFonts w:cs="Calibri"/>
          <w:szCs w:val="22"/>
        </w:rPr>
      </w:pPr>
      <w:bookmarkStart w:id="199" w:name="_Toc494369391"/>
      <w:bookmarkStart w:id="200" w:name="_Ref491881084"/>
      <w:bookmarkStart w:id="201" w:name="_Toc492560009"/>
      <w:bookmarkEnd w:id="198"/>
      <w:r w:rsidRPr="001368CF">
        <w:rPr>
          <w:rFonts w:cs="Calibri"/>
          <w:szCs w:val="22"/>
        </w:rPr>
        <w:t xml:space="preserve">Плащания и възстановяване на средства по </w:t>
      </w:r>
      <w:r w:rsidR="00067244" w:rsidRPr="001368CF">
        <w:rPr>
          <w:rFonts w:cs="Calibri"/>
          <w:szCs w:val="22"/>
        </w:rPr>
        <w:t>Г</w:t>
      </w:r>
      <w:r w:rsidRPr="001368CF">
        <w:rPr>
          <w:rFonts w:cs="Calibri"/>
          <w:szCs w:val="22"/>
        </w:rPr>
        <w:t>аранцията</w:t>
      </w:r>
      <w:bookmarkEnd w:id="199"/>
      <w:bookmarkEnd w:id="200"/>
      <w:bookmarkEnd w:id="201"/>
    </w:p>
    <w:p w14:paraId="5FB12B4B" w14:textId="02993475" w:rsidR="00D135CB" w:rsidRPr="001368CF" w:rsidRDefault="003F0938" w:rsidP="00D135CB">
      <w:pPr>
        <w:pStyle w:val="DGKVLevel2"/>
        <w:rPr>
          <w:rFonts w:ascii="Calibri" w:hAnsi="Calibri" w:cs="Calibri"/>
          <w:sz w:val="22"/>
          <w:szCs w:val="22"/>
        </w:rPr>
      </w:pPr>
      <w:bookmarkStart w:id="202" w:name="_Ref491693338"/>
      <w:r w:rsidRPr="001368CF">
        <w:rPr>
          <w:rFonts w:ascii="Calibri" w:hAnsi="Calibri" w:cs="Calibri"/>
          <w:sz w:val="22"/>
          <w:szCs w:val="22"/>
        </w:rPr>
        <w:t>Бенефициентът по Гаранцията</w:t>
      </w:r>
      <w:r w:rsidR="00124330" w:rsidRPr="001368CF">
        <w:rPr>
          <w:rFonts w:ascii="Calibri" w:hAnsi="Calibri" w:cs="Calibri"/>
          <w:sz w:val="22"/>
          <w:szCs w:val="22"/>
        </w:rPr>
        <w:t xml:space="preserve"> има право да получи плащане по Гаранцията при настъпване на което и да е от посочените по-долу </w:t>
      </w:r>
      <w:r w:rsidR="00C46DE8" w:rsidRPr="001368CF">
        <w:rPr>
          <w:rFonts w:ascii="Calibri" w:hAnsi="Calibri" w:cs="Calibri"/>
          <w:sz w:val="22"/>
          <w:szCs w:val="22"/>
        </w:rPr>
        <w:t xml:space="preserve">събития </w:t>
      </w:r>
      <w:r w:rsidR="00124330" w:rsidRPr="001368CF">
        <w:rPr>
          <w:rFonts w:ascii="Calibri" w:hAnsi="Calibri" w:cs="Calibri"/>
          <w:sz w:val="22"/>
          <w:szCs w:val="22"/>
        </w:rPr>
        <w:t xml:space="preserve">по отношение на </w:t>
      </w:r>
      <w:r w:rsidR="008A492B" w:rsidRPr="001368CF">
        <w:rPr>
          <w:rFonts w:ascii="Calibri" w:hAnsi="Calibri" w:cs="Calibri"/>
          <w:sz w:val="22"/>
          <w:szCs w:val="22"/>
        </w:rPr>
        <w:t>Покрити загуби по</w:t>
      </w:r>
      <w:r w:rsidR="00124330" w:rsidRPr="001368CF">
        <w:rPr>
          <w:rFonts w:ascii="Calibri" w:hAnsi="Calibri" w:cs="Calibri"/>
          <w:sz w:val="22"/>
          <w:szCs w:val="22"/>
        </w:rPr>
        <w:t xml:space="preserve"> </w:t>
      </w:r>
      <w:r w:rsidR="001354C9" w:rsidRPr="001368CF">
        <w:rPr>
          <w:rFonts w:ascii="Calibri" w:hAnsi="Calibri" w:cs="Calibri"/>
          <w:sz w:val="22"/>
          <w:szCs w:val="22"/>
        </w:rPr>
        <w:t>Д</w:t>
      </w:r>
      <w:r w:rsidR="00AA7015" w:rsidRPr="001368CF">
        <w:rPr>
          <w:rFonts w:ascii="Calibri" w:hAnsi="Calibri" w:cs="Calibri"/>
          <w:sz w:val="22"/>
          <w:szCs w:val="22"/>
        </w:rPr>
        <w:t xml:space="preserve">оговор за </w:t>
      </w:r>
      <w:r w:rsidR="001354C9" w:rsidRPr="001368CF">
        <w:rPr>
          <w:rFonts w:ascii="Calibri" w:hAnsi="Calibri" w:cs="Calibri"/>
          <w:sz w:val="22"/>
          <w:szCs w:val="22"/>
        </w:rPr>
        <w:t>с</w:t>
      </w:r>
      <w:r w:rsidR="00124330" w:rsidRPr="001368CF">
        <w:rPr>
          <w:rFonts w:ascii="Calibri" w:hAnsi="Calibri" w:cs="Calibri"/>
          <w:sz w:val="22"/>
          <w:szCs w:val="22"/>
        </w:rPr>
        <w:t xml:space="preserve">ъфинансиране, включен в Гарантирания портфейл и след изпращане до ФМФИБ на </w:t>
      </w:r>
      <w:r w:rsidR="00D135CB" w:rsidRPr="001368CF">
        <w:rPr>
          <w:rFonts w:ascii="Calibri" w:hAnsi="Calibri" w:cs="Calibri"/>
          <w:sz w:val="22"/>
          <w:szCs w:val="22"/>
        </w:rPr>
        <w:t>искане</w:t>
      </w:r>
      <w:r w:rsidR="00124330" w:rsidRPr="001368CF">
        <w:rPr>
          <w:rFonts w:ascii="Calibri" w:hAnsi="Calibri" w:cs="Calibri"/>
          <w:sz w:val="22"/>
          <w:szCs w:val="22"/>
        </w:rPr>
        <w:t xml:space="preserve"> за плащане </w:t>
      </w:r>
      <w:r w:rsidR="00D135CB" w:rsidRPr="001368CF">
        <w:rPr>
          <w:rFonts w:ascii="Calibri" w:hAnsi="Calibri" w:cs="Calibri"/>
          <w:sz w:val="22"/>
          <w:szCs w:val="22"/>
        </w:rPr>
        <w:t>във фор</w:t>
      </w:r>
      <w:r w:rsidR="00175F58" w:rsidRPr="001368CF">
        <w:rPr>
          <w:rFonts w:ascii="Calibri" w:hAnsi="Calibri" w:cs="Calibri"/>
          <w:sz w:val="22"/>
          <w:szCs w:val="22"/>
        </w:rPr>
        <w:t xml:space="preserve">мата, посочена в </w:t>
      </w:r>
      <w:r w:rsidR="00B9308A" w:rsidRPr="001368CF">
        <w:rPr>
          <w:rFonts w:ascii="Calibri" w:hAnsi="Calibri" w:cs="Calibri"/>
          <w:sz w:val="22"/>
          <w:szCs w:val="22"/>
        </w:rPr>
        <w:t>Приложение № 6</w:t>
      </w:r>
      <w:r w:rsidR="00175F58" w:rsidRPr="001368CF">
        <w:rPr>
          <w:rFonts w:ascii="Calibri" w:hAnsi="Calibri" w:cs="Calibri"/>
          <w:sz w:val="22"/>
          <w:szCs w:val="22"/>
        </w:rPr>
        <w:t>:</w:t>
      </w:r>
      <w:bookmarkEnd w:id="202"/>
    </w:p>
    <w:p w14:paraId="2AD6BCFB" w14:textId="4B7EFD71" w:rsidR="00D135CB" w:rsidRPr="008D00F7" w:rsidRDefault="003B0E78" w:rsidP="00DB712C">
      <w:pPr>
        <w:pStyle w:val="DGKVLevel4"/>
        <w:ind w:left="1350"/>
        <w:rPr>
          <w:rFonts w:ascii="Calibri" w:hAnsi="Calibri" w:cs="Calibri"/>
          <w:iCs w:val="0"/>
          <w:color w:val="222A35" w:themeColor="text2" w:themeShade="80"/>
          <w:sz w:val="22"/>
        </w:rPr>
      </w:pPr>
      <w:r w:rsidRPr="008D00F7">
        <w:rPr>
          <w:rFonts w:ascii="Calibri" w:hAnsi="Calibri" w:cs="Calibri"/>
          <w:iCs w:val="0"/>
          <w:color w:val="222A35" w:themeColor="text2" w:themeShade="80"/>
          <w:sz w:val="22"/>
        </w:rPr>
        <w:t>н</w:t>
      </w:r>
      <w:r w:rsidR="00765975" w:rsidRPr="008D00F7">
        <w:rPr>
          <w:rFonts w:ascii="Calibri" w:hAnsi="Calibri" w:cs="Calibri"/>
          <w:iCs w:val="0"/>
          <w:color w:val="222A35" w:themeColor="text2" w:themeShade="80"/>
          <w:sz w:val="22"/>
        </w:rPr>
        <w:t xml:space="preserve">еизпълнение на </w:t>
      </w:r>
      <w:r w:rsidR="00D3784B" w:rsidRPr="008D00F7">
        <w:rPr>
          <w:rFonts w:ascii="Calibri" w:hAnsi="Calibri" w:cs="Calibri"/>
          <w:iCs w:val="0"/>
          <w:color w:val="222A35" w:themeColor="text2" w:themeShade="80"/>
          <w:sz w:val="22"/>
        </w:rPr>
        <w:t xml:space="preserve">парично задължение </w:t>
      </w:r>
      <w:r w:rsidR="00765975" w:rsidRPr="008D00F7">
        <w:rPr>
          <w:rFonts w:ascii="Calibri" w:hAnsi="Calibri" w:cs="Calibri"/>
          <w:iCs w:val="0"/>
          <w:color w:val="222A35" w:themeColor="text2" w:themeShade="80"/>
          <w:sz w:val="22"/>
        </w:rPr>
        <w:t xml:space="preserve">от страна на Крайния получател по </w:t>
      </w:r>
      <w:r w:rsidR="008A492B" w:rsidRPr="008D00F7">
        <w:rPr>
          <w:rFonts w:ascii="Calibri" w:hAnsi="Calibri" w:cs="Calibri"/>
          <w:iCs w:val="0"/>
          <w:color w:val="222A35" w:themeColor="text2" w:themeShade="80"/>
          <w:sz w:val="22"/>
        </w:rPr>
        <w:t>Д</w:t>
      </w:r>
      <w:r w:rsidR="00765975" w:rsidRPr="008D00F7">
        <w:rPr>
          <w:rFonts w:ascii="Calibri" w:hAnsi="Calibri" w:cs="Calibri"/>
          <w:iCs w:val="0"/>
          <w:color w:val="222A35" w:themeColor="text2" w:themeShade="80"/>
          <w:sz w:val="22"/>
        </w:rPr>
        <w:t xml:space="preserve">оговор за </w:t>
      </w:r>
      <w:r w:rsidR="008A492B" w:rsidRPr="008D00F7">
        <w:rPr>
          <w:rFonts w:ascii="Calibri" w:hAnsi="Calibri" w:cs="Calibri"/>
          <w:iCs w:val="0"/>
          <w:color w:val="222A35" w:themeColor="text2" w:themeShade="80"/>
          <w:sz w:val="22"/>
        </w:rPr>
        <w:t>с</w:t>
      </w:r>
      <w:r w:rsidR="00765975" w:rsidRPr="008D00F7">
        <w:rPr>
          <w:rFonts w:ascii="Calibri" w:hAnsi="Calibri" w:cs="Calibri"/>
          <w:iCs w:val="0"/>
          <w:color w:val="222A35" w:themeColor="text2" w:themeShade="80"/>
          <w:sz w:val="22"/>
        </w:rPr>
        <w:t>ъфинансиране</w:t>
      </w:r>
      <w:r w:rsidR="00D3784B" w:rsidRPr="008D00F7">
        <w:rPr>
          <w:rFonts w:ascii="Calibri" w:hAnsi="Calibri" w:cs="Calibri"/>
          <w:iCs w:val="0"/>
          <w:color w:val="222A35" w:themeColor="text2" w:themeShade="80"/>
          <w:sz w:val="22"/>
        </w:rPr>
        <w:t xml:space="preserve">, </w:t>
      </w:r>
      <w:r w:rsidR="00160960" w:rsidRPr="008D00F7">
        <w:rPr>
          <w:rFonts w:ascii="Calibri" w:hAnsi="Calibri" w:cs="Calibri"/>
          <w:iCs w:val="0"/>
          <w:color w:val="222A35" w:themeColor="text2" w:themeShade="80"/>
          <w:sz w:val="22"/>
        </w:rPr>
        <w:t xml:space="preserve">при което или (1) забавата е </w:t>
      </w:r>
      <w:r w:rsidR="00D3784B" w:rsidRPr="008D00F7">
        <w:rPr>
          <w:rFonts w:ascii="Calibri" w:hAnsi="Calibri" w:cs="Calibri"/>
          <w:iCs w:val="0"/>
          <w:color w:val="222A35" w:themeColor="text2" w:themeShade="80"/>
          <w:sz w:val="22"/>
        </w:rPr>
        <w:t>продължил</w:t>
      </w:r>
      <w:r w:rsidR="00160960" w:rsidRPr="008D00F7">
        <w:rPr>
          <w:rFonts w:ascii="Calibri" w:hAnsi="Calibri" w:cs="Calibri"/>
          <w:iCs w:val="0"/>
          <w:color w:val="222A35" w:themeColor="text2" w:themeShade="80"/>
          <w:sz w:val="22"/>
        </w:rPr>
        <w:t>а</w:t>
      </w:r>
      <w:r w:rsidR="00D3784B" w:rsidRPr="008D00F7">
        <w:rPr>
          <w:rFonts w:ascii="Calibri" w:hAnsi="Calibri" w:cs="Calibri"/>
          <w:iCs w:val="0"/>
          <w:color w:val="222A35" w:themeColor="text2" w:themeShade="80"/>
          <w:sz w:val="22"/>
        </w:rPr>
        <w:t xml:space="preserve"> повече от 90 </w:t>
      </w:r>
      <w:r w:rsidR="00160960" w:rsidRPr="008D00F7">
        <w:rPr>
          <w:rFonts w:ascii="Calibri" w:hAnsi="Calibri" w:cs="Calibri"/>
          <w:iCs w:val="0"/>
          <w:color w:val="222A35" w:themeColor="text2" w:themeShade="80"/>
          <w:sz w:val="22"/>
        </w:rPr>
        <w:t xml:space="preserve">(деветдесет) </w:t>
      </w:r>
      <w:r w:rsidR="00D3784B" w:rsidRPr="008D00F7">
        <w:rPr>
          <w:rFonts w:ascii="Calibri" w:hAnsi="Calibri" w:cs="Calibri"/>
          <w:iCs w:val="0"/>
          <w:color w:val="222A35" w:themeColor="text2" w:themeShade="80"/>
          <w:sz w:val="22"/>
        </w:rPr>
        <w:t>дни</w:t>
      </w:r>
      <w:r w:rsidR="00160960" w:rsidRPr="008D00F7">
        <w:rPr>
          <w:rFonts w:ascii="Calibri" w:hAnsi="Calibri" w:cs="Calibri"/>
          <w:iCs w:val="0"/>
          <w:color w:val="222A35" w:themeColor="text2" w:themeShade="80"/>
          <w:sz w:val="22"/>
        </w:rPr>
        <w:t xml:space="preserve"> или (2) по преценка на Изпълнителя, е малко вероятно </w:t>
      </w:r>
      <w:r w:rsidR="00142088" w:rsidRPr="008D00F7">
        <w:rPr>
          <w:rFonts w:ascii="Calibri" w:hAnsi="Calibri" w:cs="Calibri"/>
          <w:iCs w:val="0"/>
          <w:color w:val="222A35" w:themeColor="text2" w:themeShade="80"/>
          <w:sz w:val="22"/>
        </w:rPr>
        <w:t>Крайният получател да погаси</w:t>
      </w:r>
      <w:r w:rsidR="00160960" w:rsidRPr="008D00F7">
        <w:rPr>
          <w:rFonts w:ascii="Calibri" w:hAnsi="Calibri" w:cs="Calibri"/>
          <w:iCs w:val="0"/>
          <w:color w:val="222A35" w:themeColor="text2" w:themeShade="80"/>
          <w:sz w:val="22"/>
        </w:rPr>
        <w:t xml:space="preserve"> задълженията си по </w:t>
      </w:r>
      <w:r w:rsidR="001354C9" w:rsidRPr="008D00F7">
        <w:rPr>
          <w:rFonts w:ascii="Calibri" w:hAnsi="Calibri" w:cs="Calibri"/>
          <w:iCs w:val="0"/>
          <w:color w:val="222A35" w:themeColor="text2" w:themeShade="80"/>
          <w:sz w:val="22"/>
        </w:rPr>
        <w:t>Д</w:t>
      </w:r>
      <w:r w:rsidR="00AA7015" w:rsidRPr="008D00F7">
        <w:rPr>
          <w:rFonts w:ascii="Calibri" w:hAnsi="Calibri" w:cs="Calibri"/>
          <w:iCs w:val="0"/>
          <w:color w:val="222A35" w:themeColor="text2" w:themeShade="80"/>
          <w:sz w:val="22"/>
        </w:rPr>
        <w:t xml:space="preserve">оговора за </w:t>
      </w:r>
      <w:r w:rsidR="001354C9" w:rsidRPr="008D00F7">
        <w:rPr>
          <w:rFonts w:ascii="Calibri" w:hAnsi="Calibri" w:cs="Calibri"/>
          <w:iCs w:val="0"/>
          <w:color w:val="222A35" w:themeColor="text2" w:themeShade="80"/>
          <w:sz w:val="22"/>
        </w:rPr>
        <w:t>с</w:t>
      </w:r>
      <w:r w:rsidR="00160960" w:rsidRPr="008D00F7">
        <w:rPr>
          <w:rFonts w:ascii="Calibri" w:hAnsi="Calibri" w:cs="Calibri"/>
          <w:iCs w:val="0"/>
          <w:color w:val="222A35" w:themeColor="text2" w:themeShade="80"/>
          <w:sz w:val="22"/>
        </w:rPr>
        <w:t>ъфинансиране, освен в резултат на принудително изпълнение</w:t>
      </w:r>
      <w:r w:rsidR="007E40BF" w:rsidRPr="008D00F7">
        <w:rPr>
          <w:rFonts w:ascii="Calibri" w:hAnsi="Calibri" w:cs="Calibri"/>
          <w:iCs w:val="0"/>
          <w:color w:val="222A35" w:themeColor="text2" w:themeShade="80"/>
          <w:sz w:val="22"/>
        </w:rPr>
        <w:t xml:space="preserve"> или реализация на обезпечение</w:t>
      </w:r>
      <w:r w:rsidR="00175F58" w:rsidRPr="008D00F7">
        <w:rPr>
          <w:rFonts w:ascii="Calibri" w:hAnsi="Calibri" w:cs="Calibri"/>
          <w:iCs w:val="0"/>
          <w:color w:val="222A35" w:themeColor="text2" w:themeShade="80"/>
          <w:sz w:val="22"/>
        </w:rPr>
        <w:t>; или</w:t>
      </w:r>
    </w:p>
    <w:p w14:paraId="0B1CAFC5" w14:textId="1D384A6C" w:rsidR="00175F58" w:rsidRPr="008D00F7" w:rsidRDefault="003B0E78" w:rsidP="00DB712C">
      <w:pPr>
        <w:pStyle w:val="DGKVLevel4"/>
        <w:ind w:left="1350"/>
        <w:rPr>
          <w:rFonts w:ascii="Calibri" w:hAnsi="Calibri" w:cs="Calibri"/>
          <w:iCs w:val="0"/>
          <w:color w:val="222A35" w:themeColor="text2" w:themeShade="80"/>
          <w:sz w:val="22"/>
        </w:rPr>
      </w:pPr>
      <w:r w:rsidRPr="008D00F7">
        <w:rPr>
          <w:rFonts w:ascii="Calibri" w:hAnsi="Calibri" w:cs="Calibri"/>
          <w:iCs w:val="0"/>
          <w:color w:val="222A35" w:themeColor="text2" w:themeShade="80"/>
          <w:sz w:val="22"/>
        </w:rPr>
        <w:t>о</w:t>
      </w:r>
      <w:r w:rsidR="00765975" w:rsidRPr="008D00F7">
        <w:rPr>
          <w:rFonts w:ascii="Calibri" w:hAnsi="Calibri" w:cs="Calibri"/>
          <w:iCs w:val="0"/>
          <w:color w:val="222A35" w:themeColor="text2" w:themeShade="80"/>
          <w:sz w:val="22"/>
        </w:rPr>
        <w:t xml:space="preserve">бявяване на </w:t>
      </w:r>
      <w:r w:rsidR="008F4943" w:rsidRPr="008D00F7">
        <w:rPr>
          <w:rFonts w:ascii="Calibri" w:hAnsi="Calibri" w:cs="Calibri"/>
          <w:iCs w:val="0"/>
          <w:color w:val="222A35" w:themeColor="text2" w:themeShade="80"/>
          <w:sz w:val="22"/>
        </w:rPr>
        <w:t xml:space="preserve">вземанията по </w:t>
      </w:r>
      <w:r w:rsidR="002E3FDB" w:rsidRPr="008D00F7">
        <w:rPr>
          <w:rFonts w:ascii="Calibri" w:hAnsi="Calibri" w:cs="Calibri"/>
          <w:iCs w:val="0"/>
          <w:color w:val="222A35" w:themeColor="text2" w:themeShade="80"/>
          <w:sz w:val="22"/>
        </w:rPr>
        <w:t>Договор</w:t>
      </w:r>
      <w:r w:rsidR="00765975" w:rsidRPr="008D00F7">
        <w:rPr>
          <w:rFonts w:ascii="Calibri" w:hAnsi="Calibri" w:cs="Calibri"/>
          <w:iCs w:val="0"/>
          <w:color w:val="222A35" w:themeColor="text2" w:themeShade="80"/>
          <w:sz w:val="22"/>
        </w:rPr>
        <w:t xml:space="preserve"> за </w:t>
      </w:r>
      <w:r w:rsidR="002E3FDB" w:rsidRPr="008D00F7">
        <w:rPr>
          <w:rFonts w:ascii="Calibri" w:hAnsi="Calibri" w:cs="Calibri"/>
          <w:iCs w:val="0"/>
          <w:color w:val="222A35" w:themeColor="text2" w:themeShade="80"/>
          <w:sz w:val="22"/>
        </w:rPr>
        <w:t>съфинансиране</w:t>
      </w:r>
      <w:r w:rsidR="002B3A8C" w:rsidRPr="008D00F7">
        <w:rPr>
          <w:rFonts w:ascii="Calibri" w:hAnsi="Calibri" w:cs="Calibri"/>
          <w:iCs w:val="0"/>
          <w:color w:val="222A35" w:themeColor="text2" w:themeShade="80"/>
          <w:sz w:val="22"/>
        </w:rPr>
        <w:t>, включен в Гарантирания портфейл</w:t>
      </w:r>
      <w:r w:rsidR="00765975" w:rsidRPr="008D00F7">
        <w:rPr>
          <w:rFonts w:ascii="Calibri" w:hAnsi="Calibri" w:cs="Calibri"/>
          <w:iCs w:val="0"/>
          <w:color w:val="222A35" w:themeColor="text2" w:themeShade="80"/>
          <w:sz w:val="22"/>
        </w:rPr>
        <w:t xml:space="preserve"> </w:t>
      </w:r>
      <w:r w:rsidR="008F4943" w:rsidRPr="008D00F7">
        <w:rPr>
          <w:rFonts w:ascii="Calibri" w:hAnsi="Calibri" w:cs="Calibri"/>
          <w:iCs w:val="0"/>
          <w:color w:val="222A35" w:themeColor="text2" w:themeShade="80"/>
          <w:sz w:val="22"/>
        </w:rPr>
        <w:t>за</w:t>
      </w:r>
      <w:r w:rsidR="00765975" w:rsidRPr="008D00F7">
        <w:rPr>
          <w:rFonts w:ascii="Calibri" w:hAnsi="Calibri" w:cs="Calibri"/>
          <w:iCs w:val="0"/>
          <w:color w:val="222A35" w:themeColor="text2" w:themeShade="80"/>
          <w:sz w:val="22"/>
        </w:rPr>
        <w:t xml:space="preserve"> предсрочно и незабавно изискуем</w:t>
      </w:r>
      <w:r w:rsidR="003E4BF6" w:rsidRPr="008D00F7">
        <w:rPr>
          <w:rFonts w:ascii="Calibri" w:hAnsi="Calibri" w:cs="Calibri"/>
          <w:iCs w:val="0"/>
          <w:color w:val="222A35" w:themeColor="text2" w:themeShade="80"/>
          <w:sz w:val="22"/>
        </w:rPr>
        <w:t>и</w:t>
      </w:r>
      <w:r w:rsidR="00765975" w:rsidRPr="008D00F7">
        <w:rPr>
          <w:rFonts w:ascii="Calibri" w:hAnsi="Calibri" w:cs="Calibri"/>
          <w:iCs w:val="0"/>
          <w:color w:val="222A35" w:themeColor="text2" w:themeShade="80"/>
          <w:sz w:val="22"/>
        </w:rPr>
        <w:t>, независимо от основанието за това</w:t>
      </w:r>
      <w:r w:rsidR="00175F58" w:rsidRPr="008D00F7">
        <w:rPr>
          <w:rFonts w:ascii="Calibri" w:hAnsi="Calibri" w:cs="Calibri"/>
          <w:iCs w:val="0"/>
          <w:color w:val="222A35" w:themeColor="text2" w:themeShade="80"/>
          <w:sz w:val="22"/>
        </w:rPr>
        <w:t>; или</w:t>
      </w:r>
    </w:p>
    <w:p w14:paraId="668FD016" w14:textId="5DCDDFB0" w:rsidR="00175F58" w:rsidRPr="008D00F7" w:rsidRDefault="003B0E78" w:rsidP="00DB712C">
      <w:pPr>
        <w:pStyle w:val="DGKVLevel4"/>
        <w:ind w:left="1350"/>
        <w:rPr>
          <w:rFonts w:ascii="Calibri" w:hAnsi="Calibri" w:cs="Calibri"/>
          <w:iCs w:val="0"/>
          <w:color w:val="222A35" w:themeColor="text2" w:themeShade="80"/>
          <w:sz w:val="22"/>
        </w:rPr>
      </w:pPr>
      <w:r w:rsidRPr="008D00F7">
        <w:rPr>
          <w:rFonts w:ascii="Calibri" w:hAnsi="Calibri" w:cs="Calibri"/>
          <w:iCs w:val="0"/>
          <w:color w:val="222A35" w:themeColor="text2" w:themeShade="80"/>
          <w:sz w:val="22"/>
        </w:rPr>
        <w:t>предоговаряне</w:t>
      </w:r>
      <w:r w:rsidR="00765975" w:rsidRPr="008D00F7">
        <w:rPr>
          <w:rFonts w:ascii="Calibri" w:hAnsi="Calibri" w:cs="Calibri"/>
          <w:iCs w:val="0"/>
          <w:color w:val="222A35" w:themeColor="text2" w:themeShade="80"/>
          <w:sz w:val="22"/>
        </w:rPr>
        <w:t xml:space="preserve"> на условията на </w:t>
      </w:r>
      <w:r w:rsidR="007E40BF" w:rsidRPr="008D00F7">
        <w:rPr>
          <w:rFonts w:ascii="Calibri" w:hAnsi="Calibri" w:cs="Calibri"/>
          <w:iCs w:val="0"/>
          <w:color w:val="222A35" w:themeColor="text2" w:themeShade="80"/>
          <w:sz w:val="22"/>
        </w:rPr>
        <w:t>Д</w:t>
      </w:r>
      <w:r w:rsidR="00765975" w:rsidRPr="008D00F7">
        <w:rPr>
          <w:rFonts w:ascii="Calibri" w:hAnsi="Calibri" w:cs="Calibri"/>
          <w:iCs w:val="0"/>
          <w:color w:val="222A35" w:themeColor="text2" w:themeShade="80"/>
          <w:sz w:val="22"/>
        </w:rPr>
        <w:t xml:space="preserve">оговора за </w:t>
      </w:r>
      <w:r w:rsidR="007E40BF" w:rsidRPr="008D00F7">
        <w:rPr>
          <w:rFonts w:ascii="Calibri" w:hAnsi="Calibri" w:cs="Calibri"/>
          <w:iCs w:val="0"/>
          <w:color w:val="222A35" w:themeColor="text2" w:themeShade="80"/>
          <w:sz w:val="22"/>
        </w:rPr>
        <w:t>с</w:t>
      </w:r>
      <w:r w:rsidR="00765975" w:rsidRPr="008D00F7">
        <w:rPr>
          <w:rFonts w:ascii="Calibri" w:hAnsi="Calibri" w:cs="Calibri"/>
          <w:iCs w:val="0"/>
          <w:color w:val="222A35" w:themeColor="text2" w:themeShade="80"/>
          <w:sz w:val="22"/>
        </w:rPr>
        <w:t>ъфинансиране, което предвижда о</w:t>
      </w:r>
      <w:r w:rsidR="00175F58" w:rsidRPr="008D00F7">
        <w:rPr>
          <w:rFonts w:ascii="Calibri" w:hAnsi="Calibri" w:cs="Calibri"/>
          <w:iCs w:val="0"/>
          <w:color w:val="222A35" w:themeColor="text2" w:themeShade="80"/>
          <w:sz w:val="22"/>
        </w:rPr>
        <w:t xml:space="preserve">прощаване или друга форма на отписване на главница и/или </w:t>
      </w:r>
      <w:r w:rsidR="00765975" w:rsidRPr="008D00F7">
        <w:rPr>
          <w:rFonts w:ascii="Calibri" w:hAnsi="Calibri" w:cs="Calibri"/>
          <w:iCs w:val="0"/>
          <w:color w:val="222A35" w:themeColor="text2" w:themeShade="80"/>
          <w:sz w:val="22"/>
        </w:rPr>
        <w:t xml:space="preserve">начислена </w:t>
      </w:r>
      <w:r w:rsidR="008F4943" w:rsidRPr="008D00F7">
        <w:rPr>
          <w:rFonts w:ascii="Calibri" w:hAnsi="Calibri" w:cs="Calibri"/>
          <w:iCs w:val="0"/>
          <w:color w:val="222A35" w:themeColor="text2" w:themeShade="80"/>
          <w:sz w:val="22"/>
        </w:rPr>
        <w:t xml:space="preserve">Редовна </w:t>
      </w:r>
      <w:r w:rsidR="00175F58" w:rsidRPr="008D00F7">
        <w:rPr>
          <w:rFonts w:ascii="Calibri" w:hAnsi="Calibri" w:cs="Calibri"/>
          <w:iCs w:val="0"/>
          <w:color w:val="222A35" w:themeColor="text2" w:themeShade="80"/>
          <w:sz w:val="22"/>
        </w:rPr>
        <w:lastRenderedPageBreak/>
        <w:t>лихва</w:t>
      </w:r>
      <w:r w:rsidR="008F4943" w:rsidRPr="008D00F7">
        <w:rPr>
          <w:rFonts w:ascii="Calibri" w:hAnsi="Calibri" w:cs="Calibri"/>
          <w:iCs w:val="0"/>
          <w:color w:val="222A35" w:themeColor="text2" w:themeShade="80"/>
          <w:sz w:val="22"/>
        </w:rPr>
        <w:t>, просрочена с не повече от 90 дни</w:t>
      </w:r>
      <w:r w:rsidR="006202FA" w:rsidRPr="008D00F7">
        <w:rPr>
          <w:rFonts w:ascii="Calibri" w:hAnsi="Calibri" w:cs="Calibri"/>
          <w:iCs w:val="0"/>
          <w:color w:val="222A35" w:themeColor="text2" w:themeShade="80"/>
          <w:sz w:val="22"/>
        </w:rPr>
        <w:t xml:space="preserve">, </w:t>
      </w:r>
      <w:r w:rsidR="008F4943" w:rsidRPr="008D00F7">
        <w:rPr>
          <w:rFonts w:ascii="Calibri" w:hAnsi="Calibri" w:cs="Calibri"/>
          <w:iCs w:val="0"/>
          <w:color w:val="222A35" w:themeColor="text2" w:themeShade="80"/>
          <w:sz w:val="22"/>
        </w:rPr>
        <w:t xml:space="preserve">което е </w:t>
      </w:r>
      <w:r w:rsidR="006202FA" w:rsidRPr="008D00F7">
        <w:rPr>
          <w:rFonts w:ascii="Calibri" w:hAnsi="Calibri" w:cs="Calibri"/>
          <w:iCs w:val="0"/>
          <w:color w:val="222A35" w:themeColor="text2" w:themeShade="80"/>
          <w:sz w:val="22"/>
        </w:rPr>
        <w:t>одобрено от ФМФИБ в съответствие</w:t>
      </w:r>
      <w:r w:rsidR="001F51F6" w:rsidRPr="008D00F7">
        <w:rPr>
          <w:rFonts w:ascii="Calibri" w:hAnsi="Calibri" w:cs="Calibri"/>
          <w:iCs w:val="0"/>
          <w:color w:val="222A35" w:themeColor="text2" w:themeShade="80"/>
          <w:sz w:val="22"/>
        </w:rPr>
        <w:t xml:space="preserve"> с изискванията на клауза </w:t>
      </w:r>
      <w:r w:rsidR="004C0DAC">
        <w:rPr>
          <w:rFonts w:ascii="Calibri" w:hAnsi="Calibri" w:cs="Calibri"/>
          <w:iCs w:val="0"/>
          <w:color w:val="222A35" w:themeColor="text2" w:themeShade="80"/>
          <w:sz w:val="22"/>
        </w:rPr>
        <w:t>6.9</w:t>
      </w:r>
      <w:r w:rsidR="001354C9" w:rsidRPr="008D00F7">
        <w:rPr>
          <w:rFonts w:ascii="Calibri" w:hAnsi="Calibri" w:cs="Calibri"/>
          <w:iCs w:val="0"/>
          <w:color w:val="222A35" w:themeColor="text2" w:themeShade="80"/>
          <w:sz w:val="22"/>
        </w:rPr>
        <w:t>.</w:t>
      </w:r>
    </w:p>
    <w:p w14:paraId="362ECCAF" w14:textId="154F281D" w:rsidR="00142088" w:rsidRPr="001368CF" w:rsidRDefault="00B4792E" w:rsidP="00D135CB">
      <w:pPr>
        <w:pStyle w:val="DGKVLevel2"/>
        <w:rPr>
          <w:rFonts w:ascii="Calibri" w:hAnsi="Calibri" w:cs="Calibri"/>
          <w:sz w:val="22"/>
          <w:szCs w:val="22"/>
        </w:rPr>
      </w:pPr>
      <w:bookmarkStart w:id="203" w:name="_Ref492557836"/>
      <w:r w:rsidRPr="001368CF">
        <w:rPr>
          <w:rFonts w:ascii="Calibri" w:hAnsi="Calibri" w:cs="Calibri"/>
          <w:sz w:val="22"/>
          <w:szCs w:val="22"/>
        </w:rPr>
        <w:t>Бенефициентът по Гаранцията</w:t>
      </w:r>
      <w:r w:rsidR="00142088" w:rsidRPr="001368CF">
        <w:rPr>
          <w:rFonts w:ascii="Calibri" w:hAnsi="Calibri" w:cs="Calibri"/>
          <w:sz w:val="22"/>
          <w:szCs w:val="22"/>
        </w:rPr>
        <w:t xml:space="preserve"> има да право да </w:t>
      </w:r>
      <w:r w:rsidR="00F2759F" w:rsidRPr="001368CF">
        <w:rPr>
          <w:rFonts w:ascii="Calibri" w:hAnsi="Calibri" w:cs="Calibri"/>
          <w:sz w:val="22"/>
          <w:szCs w:val="22"/>
        </w:rPr>
        <w:t>отправя</w:t>
      </w:r>
      <w:r w:rsidR="00142088" w:rsidRPr="001368CF">
        <w:rPr>
          <w:rFonts w:ascii="Calibri" w:hAnsi="Calibri" w:cs="Calibri"/>
          <w:sz w:val="22"/>
          <w:szCs w:val="22"/>
        </w:rPr>
        <w:t xml:space="preserve"> искане за плащане по Гаранцията до по-ранната от следните дати:</w:t>
      </w:r>
      <w:bookmarkEnd w:id="203"/>
    </w:p>
    <w:p w14:paraId="3C6F369B" w14:textId="77777777" w:rsidR="00142088" w:rsidRPr="008D00F7" w:rsidRDefault="00142088" w:rsidP="00BD51F5">
      <w:pPr>
        <w:pStyle w:val="DGKVLevel4"/>
        <w:ind w:left="1440"/>
        <w:rPr>
          <w:rFonts w:ascii="Calibri" w:hAnsi="Calibri" w:cs="Calibri"/>
          <w:iCs w:val="0"/>
          <w:color w:val="222A35" w:themeColor="text2" w:themeShade="80"/>
          <w:sz w:val="22"/>
        </w:rPr>
      </w:pPr>
      <w:r w:rsidRPr="008D00F7">
        <w:rPr>
          <w:rFonts w:ascii="Calibri" w:hAnsi="Calibri" w:cs="Calibri"/>
          <w:iCs w:val="0"/>
          <w:color w:val="222A35" w:themeColor="text2" w:themeShade="80"/>
          <w:sz w:val="22"/>
        </w:rPr>
        <w:t>120 дни от най-крайната дата на падеж по договор за Съфинансиране, включен в Гарантирания портфейл; или</w:t>
      </w:r>
    </w:p>
    <w:p w14:paraId="118EBAC4" w14:textId="77777777" w:rsidR="00142088" w:rsidRPr="001368CF" w:rsidRDefault="00142088" w:rsidP="00BD51F5">
      <w:pPr>
        <w:pStyle w:val="DGKVLevel4"/>
        <w:ind w:left="1440"/>
        <w:rPr>
          <w:rFonts w:ascii="Calibri" w:hAnsi="Calibri" w:cs="Calibri"/>
          <w:sz w:val="22"/>
        </w:rPr>
      </w:pPr>
      <w:r w:rsidRPr="008D00F7">
        <w:rPr>
          <w:rFonts w:ascii="Calibri" w:hAnsi="Calibri" w:cs="Calibri"/>
          <w:iCs w:val="0"/>
          <w:color w:val="222A35" w:themeColor="text2" w:themeShade="80"/>
          <w:sz w:val="22"/>
        </w:rPr>
        <w:t>Датата на прекратяване</w:t>
      </w:r>
      <w:r w:rsidRPr="001368CF">
        <w:rPr>
          <w:rFonts w:ascii="Calibri" w:hAnsi="Calibri" w:cs="Calibri"/>
          <w:sz w:val="22"/>
        </w:rPr>
        <w:t>.</w:t>
      </w:r>
    </w:p>
    <w:p w14:paraId="2B9FBE9B" w14:textId="0BAB6788" w:rsidR="00D135CB" w:rsidRPr="001368CF" w:rsidRDefault="00E0096E" w:rsidP="00D135CB">
      <w:pPr>
        <w:pStyle w:val="DGKVLevel2"/>
        <w:rPr>
          <w:rFonts w:ascii="Calibri" w:hAnsi="Calibri" w:cs="Calibri"/>
          <w:color w:val="auto"/>
          <w:sz w:val="22"/>
          <w:szCs w:val="22"/>
        </w:rPr>
      </w:pPr>
      <w:r w:rsidRPr="001368CF">
        <w:rPr>
          <w:rFonts w:ascii="Calibri" w:hAnsi="Calibri" w:cs="Calibri"/>
          <w:sz w:val="22"/>
          <w:szCs w:val="22"/>
        </w:rPr>
        <w:t xml:space="preserve">ФМФИБ се задължава в срок до </w:t>
      </w:r>
      <w:r w:rsidR="006202FA" w:rsidRPr="001368CF">
        <w:rPr>
          <w:rFonts w:ascii="Calibri" w:hAnsi="Calibri" w:cs="Calibri"/>
          <w:sz w:val="22"/>
          <w:szCs w:val="22"/>
        </w:rPr>
        <w:t>10</w:t>
      </w:r>
      <w:r w:rsidRPr="001368CF">
        <w:rPr>
          <w:rFonts w:ascii="Calibri" w:hAnsi="Calibri" w:cs="Calibri"/>
          <w:sz w:val="22"/>
          <w:szCs w:val="22"/>
        </w:rPr>
        <w:t xml:space="preserve"> (</w:t>
      </w:r>
      <w:r w:rsidR="006202FA" w:rsidRPr="001368CF">
        <w:rPr>
          <w:rFonts w:ascii="Calibri" w:hAnsi="Calibri" w:cs="Calibri"/>
          <w:sz w:val="22"/>
          <w:szCs w:val="22"/>
        </w:rPr>
        <w:t>десет</w:t>
      </w:r>
      <w:r w:rsidRPr="001368CF">
        <w:rPr>
          <w:rFonts w:ascii="Calibri" w:hAnsi="Calibri" w:cs="Calibri"/>
          <w:sz w:val="22"/>
          <w:szCs w:val="22"/>
        </w:rPr>
        <w:t xml:space="preserve">) Работни дни от получаване на искане за плащане по </w:t>
      </w:r>
      <w:r w:rsidRPr="001368CF">
        <w:rPr>
          <w:rFonts w:ascii="Calibri" w:hAnsi="Calibri" w:cs="Calibri"/>
          <w:color w:val="auto"/>
          <w:sz w:val="22"/>
          <w:szCs w:val="22"/>
        </w:rPr>
        <w:t>Гаранцията</w:t>
      </w:r>
      <w:r w:rsidRPr="001368CF">
        <w:rPr>
          <w:rFonts w:ascii="Calibri" w:hAnsi="Calibri" w:cs="Calibri"/>
          <w:sz w:val="22"/>
          <w:szCs w:val="22"/>
        </w:rPr>
        <w:t xml:space="preserve">, което формално отговаря на изискванията на </w:t>
      </w:r>
      <w:r w:rsidR="00B9308A" w:rsidRPr="001368CF">
        <w:rPr>
          <w:rFonts w:ascii="Calibri" w:hAnsi="Calibri" w:cs="Calibri"/>
          <w:sz w:val="22"/>
          <w:szCs w:val="22"/>
        </w:rPr>
        <w:t>Приложение № 6</w:t>
      </w:r>
      <w:r w:rsidR="00142088" w:rsidRPr="001368CF">
        <w:rPr>
          <w:rFonts w:ascii="Calibri" w:hAnsi="Calibri" w:cs="Calibri"/>
          <w:sz w:val="22"/>
          <w:szCs w:val="22"/>
        </w:rPr>
        <w:t xml:space="preserve"> и е отправено в срока по клауза </w:t>
      </w:r>
      <w:r w:rsidR="001354C9" w:rsidRPr="001368CF">
        <w:rPr>
          <w:rFonts w:ascii="Calibri" w:hAnsi="Calibri" w:cs="Calibri"/>
          <w:sz w:val="22"/>
          <w:szCs w:val="22"/>
        </w:rPr>
        <w:t>10.2</w:t>
      </w:r>
      <w:r w:rsidRPr="001368CF">
        <w:rPr>
          <w:rFonts w:ascii="Calibri" w:hAnsi="Calibri" w:cs="Calibri"/>
          <w:sz w:val="22"/>
          <w:szCs w:val="22"/>
        </w:rPr>
        <w:t>, да плати сумата, посочена в искането</w:t>
      </w:r>
      <w:r w:rsidR="005D0A66" w:rsidRPr="001368CF">
        <w:rPr>
          <w:rFonts w:ascii="Calibri" w:hAnsi="Calibri" w:cs="Calibri"/>
          <w:sz w:val="22"/>
          <w:szCs w:val="22"/>
        </w:rPr>
        <w:t>,</w:t>
      </w:r>
      <w:r w:rsidRPr="001368CF">
        <w:rPr>
          <w:rFonts w:ascii="Calibri" w:hAnsi="Calibri" w:cs="Calibri"/>
          <w:sz w:val="22"/>
          <w:szCs w:val="22"/>
        </w:rPr>
        <w:t xml:space="preserve"> без </w:t>
      </w:r>
      <w:r w:rsidR="003D3953" w:rsidRPr="001368CF">
        <w:rPr>
          <w:rFonts w:ascii="Calibri" w:hAnsi="Calibri" w:cs="Calibri"/>
          <w:sz w:val="22"/>
          <w:szCs w:val="22"/>
        </w:rPr>
        <w:t>да</w:t>
      </w:r>
      <w:r w:rsidRPr="001368CF">
        <w:rPr>
          <w:rFonts w:ascii="Calibri" w:hAnsi="Calibri" w:cs="Calibri"/>
          <w:sz w:val="22"/>
          <w:szCs w:val="22"/>
        </w:rPr>
        <w:t xml:space="preserve"> </w:t>
      </w:r>
      <w:r w:rsidR="003D3953" w:rsidRPr="001368CF">
        <w:rPr>
          <w:rFonts w:ascii="Calibri" w:hAnsi="Calibri" w:cs="Calibri"/>
          <w:sz w:val="22"/>
          <w:szCs w:val="22"/>
        </w:rPr>
        <w:t>проверява</w:t>
      </w:r>
      <w:r w:rsidRPr="001368CF">
        <w:rPr>
          <w:rFonts w:ascii="Calibri" w:hAnsi="Calibri" w:cs="Calibri"/>
          <w:sz w:val="22"/>
          <w:szCs w:val="22"/>
        </w:rPr>
        <w:t xml:space="preserve"> фактите и обстоятелствата, посочени в самото искане. </w:t>
      </w:r>
      <w:r w:rsidR="001F51F6" w:rsidRPr="001368CF">
        <w:rPr>
          <w:rFonts w:ascii="Calibri" w:hAnsi="Calibri" w:cs="Calibri"/>
          <w:sz w:val="22"/>
          <w:szCs w:val="22"/>
        </w:rPr>
        <w:t xml:space="preserve">Предходното изречение не ограничава правото на ФМФИБ да </w:t>
      </w:r>
      <w:r w:rsidR="006C059C" w:rsidRPr="001368CF">
        <w:rPr>
          <w:rFonts w:ascii="Calibri" w:hAnsi="Calibri" w:cs="Calibri"/>
          <w:sz w:val="22"/>
          <w:szCs w:val="22"/>
        </w:rPr>
        <w:t xml:space="preserve">извършва последваща верификация </w:t>
      </w:r>
      <w:r w:rsidR="001F51F6" w:rsidRPr="001368CF">
        <w:rPr>
          <w:rFonts w:ascii="Calibri" w:hAnsi="Calibri" w:cs="Calibri"/>
          <w:sz w:val="22"/>
          <w:szCs w:val="22"/>
        </w:rPr>
        <w:t xml:space="preserve">на </w:t>
      </w:r>
      <w:r w:rsidR="00276D9A" w:rsidRPr="001368CF">
        <w:rPr>
          <w:rFonts w:ascii="Calibri" w:hAnsi="Calibri" w:cs="Calibri"/>
          <w:sz w:val="22"/>
          <w:szCs w:val="22"/>
        </w:rPr>
        <w:t>Покритите</w:t>
      </w:r>
      <w:r w:rsidR="001F51F6" w:rsidRPr="001368CF">
        <w:rPr>
          <w:rFonts w:ascii="Calibri" w:hAnsi="Calibri" w:cs="Calibri"/>
          <w:sz w:val="22"/>
          <w:szCs w:val="22"/>
        </w:rPr>
        <w:t xml:space="preserve"> загуби и основанията за включването им в </w:t>
      </w:r>
      <w:r w:rsidR="00990735" w:rsidRPr="001368CF">
        <w:rPr>
          <w:rFonts w:ascii="Calibri" w:hAnsi="Calibri" w:cs="Calibri"/>
          <w:sz w:val="22"/>
          <w:szCs w:val="22"/>
        </w:rPr>
        <w:t xml:space="preserve">Гарантирания </w:t>
      </w:r>
      <w:r w:rsidR="001F51F6" w:rsidRPr="001368CF">
        <w:rPr>
          <w:rFonts w:ascii="Calibri" w:hAnsi="Calibri" w:cs="Calibri"/>
          <w:sz w:val="22"/>
          <w:szCs w:val="22"/>
        </w:rPr>
        <w:t>портфейл</w:t>
      </w:r>
      <w:r w:rsidR="006C059C" w:rsidRPr="001368CF">
        <w:rPr>
          <w:rFonts w:ascii="Calibri" w:hAnsi="Calibri" w:cs="Calibri"/>
          <w:sz w:val="22"/>
          <w:szCs w:val="22"/>
        </w:rPr>
        <w:t xml:space="preserve"> и да упражнява правата си по </w:t>
      </w:r>
      <w:r w:rsidR="006C059C" w:rsidRPr="001368CF">
        <w:rPr>
          <w:rFonts w:ascii="Calibri" w:hAnsi="Calibri" w:cs="Calibri"/>
          <w:color w:val="auto"/>
          <w:sz w:val="22"/>
          <w:szCs w:val="22"/>
        </w:rPr>
        <w:t>клауза</w:t>
      </w:r>
      <w:r w:rsidR="00142088" w:rsidRPr="001368CF">
        <w:rPr>
          <w:rFonts w:ascii="Calibri" w:hAnsi="Calibri" w:cs="Calibri"/>
          <w:color w:val="auto"/>
          <w:sz w:val="22"/>
          <w:szCs w:val="22"/>
        </w:rPr>
        <w:t xml:space="preserve"> </w:t>
      </w:r>
      <w:r w:rsidR="00B9308A" w:rsidRPr="001368CF">
        <w:rPr>
          <w:rFonts w:ascii="Calibri" w:hAnsi="Calibri" w:cs="Calibri"/>
          <w:color w:val="auto"/>
          <w:sz w:val="22"/>
          <w:szCs w:val="22"/>
        </w:rPr>
        <w:t>9.</w:t>
      </w:r>
      <w:r w:rsidR="00CD0125" w:rsidRPr="001368CF">
        <w:rPr>
          <w:rFonts w:ascii="Calibri" w:hAnsi="Calibri" w:cs="Calibri"/>
          <w:color w:val="auto"/>
          <w:sz w:val="22"/>
          <w:szCs w:val="22"/>
        </w:rPr>
        <w:t>15</w:t>
      </w:r>
      <w:r w:rsidR="001F51F6" w:rsidRPr="001368CF">
        <w:rPr>
          <w:rFonts w:ascii="Calibri" w:hAnsi="Calibri" w:cs="Calibri"/>
          <w:color w:val="auto"/>
          <w:sz w:val="22"/>
          <w:szCs w:val="22"/>
        </w:rPr>
        <w:t>.</w:t>
      </w:r>
    </w:p>
    <w:p w14:paraId="2A600C23" w14:textId="3FA5AD89" w:rsidR="00800FD9" w:rsidRPr="001368CF" w:rsidRDefault="00800FD9" w:rsidP="00800FD9">
      <w:pPr>
        <w:pStyle w:val="DGKVLevel2"/>
        <w:rPr>
          <w:rFonts w:ascii="Calibri" w:hAnsi="Calibri" w:cs="Calibri"/>
          <w:color w:val="auto"/>
          <w:sz w:val="22"/>
          <w:szCs w:val="22"/>
        </w:rPr>
      </w:pPr>
      <w:bookmarkStart w:id="204" w:name="_Ref491688779"/>
      <w:bookmarkStart w:id="205" w:name="_Ref491092620"/>
      <w:r w:rsidRPr="001368CF">
        <w:rPr>
          <w:rFonts w:ascii="Calibri" w:hAnsi="Calibri" w:cs="Calibri"/>
          <w:sz w:val="22"/>
          <w:szCs w:val="22"/>
        </w:rPr>
        <w:t xml:space="preserve">В случай на извършено плащане по Гаранцията, </w:t>
      </w:r>
      <w:r w:rsidRPr="008D00F7">
        <w:rPr>
          <w:rFonts w:ascii="Calibri" w:hAnsi="Calibri" w:cs="Calibri"/>
          <w:color w:val="auto"/>
          <w:sz w:val="22"/>
          <w:szCs w:val="22"/>
        </w:rPr>
        <w:t xml:space="preserve">до </w:t>
      </w:r>
      <w:r w:rsidRPr="001368CF">
        <w:rPr>
          <w:rFonts w:ascii="Calibri" w:hAnsi="Calibri" w:cs="Calibri"/>
          <w:color w:val="auto"/>
          <w:sz w:val="22"/>
          <w:szCs w:val="22"/>
        </w:rPr>
        <w:t>прехвърляне на правата по Покритото съфинансиране на ФМФИБ</w:t>
      </w:r>
      <w:r w:rsidR="000F0C9D" w:rsidRPr="001368CF">
        <w:rPr>
          <w:rFonts w:ascii="Calibri" w:hAnsi="Calibri" w:cs="Calibri"/>
          <w:color w:val="auto"/>
          <w:sz w:val="22"/>
          <w:szCs w:val="22"/>
        </w:rPr>
        <w:t>,</w:t>
      </w:r>
      <w:r w:rsidRPr="001368CF">
        <w:rPr>
          <w:rFonts w:ascii="Calibri" w:hAnsi="Calibri" w:cs="Calibri"/>
          <w:color w:val="auto"/>
          <w:sz w:val="22"/>
          <w:szCs w:val="22"/>
        </w:rPr>
        <w:t xml:space="preserve"> в съответствие с клауза </w:t>
      </w:r>
      <w:r w:rsidR="00B9308A" w:rsidRPr="001368CF">
        <w:rPr>
          <w:rFonts w:ascii="Calibri" w:hAnsi="Calibri" w:cs="Calibri"/>
          <w:color w:val="auto"/>
          <w:sz w:val="22"/>
          <w:szCs w:val="22"/>
        </w:rPr>
        <w:t>10.5</w:t>
      </w:r>
      <w:r w:rsidRPr="001368CF">
        <w:rPr>
          <w:rFonts w:ascii="Calibri" w:hAnsi="Calibri" w:cs="Calibri"/>
          <w:color w:val="auto"/>
          <w:sz w:val="22"/>
          <w:szCs w:val="22"/>
        </w:rPr>
        <w:t xml:space="preserve">, ФГР се задължава да </w:t>
      </w:r>
      <w:r w:rsidR="000F4590" w:rsidRPr="001368CF">
        <w:rPr>
          <w:rFonts w:ascii="Calibri" w:hAnsi="Calibri" w:cs="Calibri"/>
          <w:color w:val="auto"/>
          <w:sz w:val="22"/>
          <w:szCs w:val="22"/>
        </w:rPr>
        <w:t>осигури, че</w:t>
      </w:r>
      <w:r w:rsidRPr="001368CF">
        <w:rPr>
          <w:rFonts w:ascii="Calibri" w:hAnsi="Calibri" w:cs="Calibri"/>
          <w:color w:val="auto"/>
          <w:sz w:val="22"/>
          <w:szCs w:val="22"/>
        </w:rPr>
        <w:t xml:space="preserve"> всички права по Покритото съфинансиране</w:t>
      </w:r>
      <w:r w:rsidR="000F4590" w:rsidRPr="001368CF">
        <w:rPr>
          <w:rFonts w:ascii="Calibri" w:hAnsi="Calibri" w:cs="Calibri"/>
          <w:color w:val="auto"/>
          <w:sz w:val="22"/>
          <w:szCs w:val="22"/>
        </w:rPr>
        <w:t xml:space="preserve"> се упражняват надлежно за сметка на ФМФИБ</w:t>
      </w:r>
      <w:r w:rsidRPr="001368CF">
        <w:rPr>
          <w:rFonts w:ascii="Calibri" w:hAnsi="Calibri" w:cs="Calibri"/>
          <w:color w:val="auto"/>
          <w:sz w:val="22"/>
          <w:szCs w:val="22"/>
        </w:rPr>
        <w:t>, като:</w:t>
      </w:r>
      <w:bookmarkEnd w:id="204"/>
    </w:p>
    <w:p w14:paraId="41BE6DA9" w14:textId="54DEF7CE" w:rsidR="00800FD9" w:rsidRPr="001B7036" w:rsidRDefault="000F4590" w:rsidP="00400488">
      <w:pPr>
        <w:pStyle w:val="DGKVLevel4"/>
        <w:ind w:left="1530"/>
        <w:rPr>
          <w:rFonts w:ascii="Calibri" w:hAnsi="Calibri" w:cs="Calibri"/>
          <w:iCs w:val="0"/>
          <w:sz w:val="22"/>
        </w:rPr>
      </w:pPr>
      <w:r w:rsidRPr="008D00F7">
        <w:rPr>
          <w:rFonts w:ascii="Calibri" w:hAnsi="Calibri" w:cs="Calibri"/>
          <w:iCs w:val="0"/>
          <w:sz w:val="22"/>
        </w:rPr>
        <w:t>се полага</w:t>
      </w:r>
      <w:r w:rsidR="00800FD9" w:rsidRPr="008D00F7">
        <w:rPr>
          <w:rFonts w:ascii="Calibri" w:hAnsi="Calibri" w:cs="Calibri"/>
          <w:iCs w:val="0"/>
          <w:sz w:val="22"/>
        </w:rPr>
        <w:t xml:space="preserve"> дължимата грижа </w:t>
      </w:r>
      <w:r w:rsidRPr="008D00F7">
        <w:rPr>
          <w:rFonts w:ascii="Calibri" w:hAnsi="Calibri" w:cs="Calibri"/>
          <w:iCs w:val="0"/>
          <w:sz w:val="22"/>
        </w:rPr>
        <w:t xml:space="preserve">за упражняването на </w:t>
      </w:r>
      <w:r w:rsidR="00800FD9" w:rsidRPr="008D00F7">
        <w:rPr>
          <w:rFonts w:ascii="Calibri" w:hAnsi="Calibri" w:cs="Calibri"/>
          <w:iCs w:val="0"/>
          <w:sz w:val="22"/>
        </w:rPr>
        <w:t xml:space="preserve">всички права, произтичащи от съответния </w:t>
      </w:r>
      <w:r w:rsidR="008A492B" w:rsidRPr="00B74AD7">
        <w:rPr>
          <w:rFonts w:ascii="Calibri" w:hAnsi="Calibri" w:cs="Calibri"/>
          <w:iCs w:val="0"/>
          <w:sz w:val="22"/>
        </w:rPr>
        <w:t>Д</w:t>
      </w:r>
      <w:r w:rsidR="00800FD9" w:rsidRPr="0017257E">
        <w:rPr>
          <w:rFonts w:ascii="Calibri" w:hAnsi="Calibri" w:cs="Calibri"/>
          <w:iCs w:val="0"/>
          <w:sz w:val="22"/>
        </w:rPr>
        <w:t xml:space="preserve">оговор за </w:t>
      </w:r>
      <w:r w:rsidR="008A492B" w:rsidRPr="0017257E">
        <w:rPr>
          <w:rFonts w:ascii="Calibri" w:hAnsi="Calibri" w:cs="Calibri"/>
          <w:iCs w:val="0"/>
          <w:sz w:val="22"/>
        </w:rPr>
        <w:t>с</w:t>
      </w:r>
      <w:r w:rsidR="006C6BDE" w:rsidRPr="00E8217C">
        <w:rPr>
          <w:rFonts w:ascii="Calibri" w:hAnsi="Calibri" w:cs="Calibri"/>
          <w:iCs w:val="0"/>
          <w:sz w:val="22"/>
        </w:rPr>
        <w:t>ъ</w:t>
      </w:r>
      <w:r w:rsidR="00800FD9" w:rsidRPr="00C33572">
        <w:rPr>
          <w:rFonts w:ascii="Calibri" w:hAnsi="Calibri" w:cs="Calibri"/>
          <w:iCs w:val="0"/>
          <w:sz w:val="22"/>
        </w:rPr>
        <w:t xml:space="preserve">финансиране спрямо Крайния получател и всяко друго лице, </w:t>
      </w:r>
      <w:r w:rsidR="00256BED" w:rsidRPr="00C33572">
        <w:rPr>
          <w:rFonts w:ascii="Calibri" w:hAnsi="Calibri" w:cs="Calibri"/>
          <w:iCs w:val="0"/>
          <w:sz w:val="22"/>
        </w:rPr>
        <w:t xml:space="preserve">предоставило </w:t>
      </w:r>
      <w:r w:rsidR="00800FD9" w:rsidRPr="001B7036">
        <w:rPr>
          <w:rFonts w:ascii="Calibri" w:hAnsi="Calibri" w:cs="Calibri"/>
          <w:iCs w:val="0"/>
          <w:sz w:val="22"/>
        </w:rPr>
        <w:t>обезпечение във връзка със съответното Покрито съфинансиране;</w:t>
      </w:r>
    </w:p>
    <w:p w14:paraId="4181C928" w14:textId="08D57973" w:rsidR="00800FD9" w:rsidRPr="007C0704" w:rsidRDefault="000F4590" w:rsidP="00400488">
      <w:pPr>
        <w:pStyle w:val="DGKVLevel4"/>
        <w:ind w:left="1530"/>
        <w:rPr>
          <w:rFonts w:ascii="Calibri" w:hAnsi="Calibri" w:cs="Calibri"/>
          <w:iCs w:val="0"/>
          <w:sz w:val="22"/>
        </w:rPr>
      </w:pPr>
      <w:r w:rsidRPr="001C079F">
        <w:rPr>
          <w:rFonts w:ascii="Calibri" w:hAnsi="Calibri" w:cs="Calibri"/>
          <w:iCs w:val="0"/>
          <w:sz w:val="22"/>
        </w:rPr>
        <w:t xml:space="preserve">се </w:t>
      </w:r>
      <w:r w:rsidR="00800FD9" w:rsidRPr="00152D0E">
        <w:rPr>
          <w:rFonts w:ascii="Calibri" w:hAnsi="Calibri" w:cs="Calibri"/>
          <w:iCs w:val="0"/>
          <w:sz w:val="22"/>
        </w:rPr>
        <w:t>предприема</w:t>
      </w:r>
      <w:r w:rsidRPr="00152D0E">
        <w:rPr>
          <w:rFonts w:ascii="Calibri" w:hAnsi="Calibri" w:cs="Calibri"/>
          <w:iCs w:val="0"/>
          <w:sz w:val="22"/>
        </w:rPr>
        <w:t>т</w:t>
      </w:r>
      <w:r w:rsidR="00800FD9" w:rsidRPr="006C2234">
        <w:rPr>
          <w:rFonts w:ascii="Calibri" w:hAnsi="Calibri" w:cs="Calibri"/>
          <w:iCs w:val="0"/>
          <w:sz w:val="22"/>
        </w:rPr>
        <w:t xml:space="preserve"> своевременно и добросъвестно действия по събиране, включително по принудителен ред, дължими</w:t>
      </w:r>
      <w:r w:rsidR="00800FD9" w:rsidRPr="007C0704">
        <w:rPr>
          <w:rFonts w:ascii="Calibri" w:hAnsi="Calibri" w:cs="Calibri"/>
          <w:iCs w:val="0"/>
          <w:sz w:val="22"/>
        </w:rPr>
        <w:t xml:space="preserve">те суми от Крайния получател; </w:t>
      </w:r>
    </w:p>
    <w:p w14:paraId="2B0ED86D" w14:textId="00A0DB91" w:rsidR="00800FD9" w:rsidRPr="0078253A" w:rsidRDefault="000F4590" w:rsidP="00400488">
      <w:pPr>
        <w:pStyle w:val="DGKVLevel4"/>
        <w:ind w:left="1530"/>
        <w:rPr>
          <w:rFonts w:ascii="Calibri" w:hAnsi="Calibri" w:cs="Calibri"/>
          <w:iCs w:val="0"/>
          <w:sz w:val="22"/>
        </w:rPr>
      </w:pPr>
      <w:r w:rsidRPr="00CF6AB4">
        <w:rPr>
          <w:rFonts w:ascii="Calibri" w:hAnsi="Calibri" w:cs="Calibri"/>
          <w:iCs w:val="0"/>
          <w:sz w:val="22"/>
        </w:rPr>
        <w:t xml:space="preserve">се предприемат необходимите </w:t>
      </w:r>
      <w:r w:rsidR="00800FD9" w:rsidRPr="0078253A">
        <w:rPr>
          <w:rFonts w:ascii="Calibri" w:hAnsi="Calibri" w:cs="Calibri"/>
          <w:iCs w:val="0"/>
          <w:sz w:val="22"/>
        </w:rPr>
        <w:t>действи</w:t>
      </w:r>
      <w:r w:rsidRPr="0078253A">
        <w:rPr>
          <w:rFonts w:ascii="Calibri" w:hAnsi="Calibri" w:cs="Calibri"/>
          <w:iCs w:val="0"/>
          <w:sz w:val="22"/>
        </w:rPr>
        <w:t>я</w:t>
      </w:r>
      <w:r w:rsidR="00800FD9" w:rsidRPr="0078253A">
        <w:rPr>
          <w:rFonts w:ascii="Calibri" w:hAnsi="Calibri" w:cs="Calibri"/>
          <w:iCs w:val="0"/>
          <w:sz w:val="22"/>
        </w:rPr>
        <w:t xml:space="preserve"> за запазване на стойността на всяко обезпечение, предоставено във връзка с Покритото съфинансиране и неговото реализиране при възможно най-добра стойност. </w:t>
      </w:r>
    </w:p>
    <w:p w14:paraId="73919FB7" w14:textId="11F2FCF2" w:rsidR="00800FD9" w:rsidRPr="008D00F7" w:rsidRDefault="00800FD9" w:rsidP="005179EC">
      <w:pPr>
        <w:pStyle w:val="DGKVBody"/>
        <w:rPr>
          <w:rFonts w:ascii="Calibri" w:eastAsiaTheme="majorEastAsia" w:hAnsi="Calibri" w:cs="Calibri"/>
          <w:sz w:val="22"/>
          <w:szCs w:val="22"/>
          <w:lang w:eastAsia="en-US"/>
        </w:rPr>
      </w:pPr>
      <w:r w:rsidRPr="0078253A">
        <w:rPr>
          <w:rFonts w:ascii="Calibri" w:eastAsiaTheme="majorEastAsia" w:hAnsi="Calibri" w:cs="Calibri"/>
          <w:sz w:val="22"/>
          <w:szCs w:val="22"/>
          <w:lang w:eastAsia="en-US"/>
        </w:rPr>
        <w:t>При упражняване на правата по Покритото съфинансиране, Изпълнителят се задължава да действа с дължимата грижа, посочена в клауза </w:t>
      </w:r>
      <w:r w:rsidR="00B9308A" w:rsidRPr="008D00F7">
        <w:rPr>
          <w:rFonts w:ascii="Calibri" w:eastAsiaTheme="majorEastAsia" w:hAnsi="Calibri" w:cs="Calibri"/>
          <w:sz w:val="22"/>
          <w:szCs w:val="22"/>
          <w:lang w:eastAsia="en-US"/>
        </w:rPr>
        <w:t>12.4</w:t>
      </w:r>
      <w:r w:rsidRPr="008D00F7">
        <w:rPr>
          <w:rFonts w:ascii="Calibri" w:eastAsiaTheme="majorEastAsia" w:hAnsi="Calibri" w:cs="Calibri"/>
          <w:sz w:val="22"/>
          <w:szCs w:val="22"/>
          <w:lang w:eastAsia="en-US"/>
        </w:rPr>
        <w:t xml:space="preserve">. </w:t>
      </w:r>
    </w:p>
    <w:p w14:paraId="34A932AE" w14:textId="4C8D90E6" w:rsidR="00EC1805" w:rsidRPr="001368CF" w:rsidRDefault="007E728A" w:rsidP="00D135CB">
      <w:pPr>
        <w:pStyle w:val="DGKVLevel2"/>
        <w:rPr>
          <w:rFonts w:ascii="Calibri" w:hAnsi="Calibri" w:cs="Calibri"/>
          <w:sz w:val="22"/>
          <w:szCs w:val="22"/>
        </w:rPr>
      </w:pPr>
      <w:bookmarkStart w:id="206" w:name="_Ref491541286"/>
      <w:r w:rsidRPr="001368CF">
        <w:rPr>
          <w:rFonts w:ascii="Calibri" w:hAnsi="Calibri" w:cs="Calibri"/>
          <w:sz w:val="22"/>
          <w:szCs w:val="22"/>
        </w:rPr>
        <w:t>С извършване на плащане по Гаранцията по отношение на</w:t>
      </w:r>
      <w:r w:rsidR="006C059C" w:rsidRPr="001368CF">
        <w:rPr>
          <w:rFonts w:ascii="Calibri" w:hAnsi="Calibri" w:cs="Calibri"/>
          <w:sz w:val="22"/>
          <w:szCs w:val="22"/>
        </w:rPr>
        <w:t xml:space="preserve"> Покритото съфинансиране, ФМФИБ има право, по своя преценка</w:t>
      </w:r>
      <w:r w:rsidR="00F06120" w:rsidRPr="001368CF">
        <w:rPr>
          <w:rFonts w:ascii="Calibri" w:hAnsi="Calibri" w:cs="Calibri"/>
          <w:sz w:val="22"/>
          <w:szCs w:val="22"/>
        </w:rPr>
        <w:t>,</w:t>
      </w:r>
      <w:r w:rsidR="006C059C" w:rsidRPr="001368CF">
        <w:rPr>
          <w:rFonts w:ascii="Calibri" w:hAnsi="Calibri" w:cs="Calibri"/>
          <w:sz w:val="22"/>
          <w:szCs w:val="22"/>
        </w:rPr>
        <w:t xml:space="preserve"> да </w:t>
      </w:r>
      <w:r w:rsidR="000B2DDE" w:rsidRPr="001368CF">
        <w:rPr>
          <w:rFonts w:ascii="Calibri" w:hAnsi="Calibri" w:cs="Calibri"/>
          <w:sz w:val="22"/>
          <w:szCs w:val="22"/>
        </w:rPr>
        <w:t xml:space="preserve">встъпи </w:t>
      </w:r>
      <w:r w:rsidRPr="001368CF">
        <w:rPr>
          <w:rFonts w:ascii="Calibri" w:hAnsi="Calibri" w:cs="Calibri"/>
          <w:sz w:val="22"/>
          <w:szCs w:val="22"/>
        </w:rPr>
        <w:t xml:space="preserve">в правата на </w:t>
      </w:r>
      <w:r w:rsidR="004607C6" w:rsidRPr="001368CF">
        <w:rPr>
          <w:rFonts w:ascii="Calibri" w:hAnsi="Calibri" w:cs="Calibri"/>
          <w:sz w:val="22"/>
          <w:szCs w:val="22"/>
        </w:rPr>
        <w:t>бенефициента</w:t>
      </w:r>
      <w:r w:rsidRPr="001368CF">
        <w:rPr>
          <w:rFonts w:ascii="Calibri" w:hAnsi="Calibri" w:cs="Calibri"/>
          <w:sz w:val="22"/>
          <w:szCs w:val="22"/>
        </w:rPr>
        <w:t xml:space="preserve"> по Покритото с</w:t>
      </w:r>
      <w:r w:rsidR="000B2DDE" w:rsidRPr="001368CF">
        <w:rPr>
          <w:rFonts w:ascii="Calibri" w:hAnsi="Calibri" w:cs="Calibri"/>
          <w:sz w:val="22"/>
          <w:szCs w:val="22"/>
        </w:rPr>
        <w:t>ъ</w:t>
      </w:r>
      <w:r w:rsidRPr="001368CF">
        <w:rPr>
          <w:rFonts w:ascii="Calibri" w:hAnsi="Calibri" w:cs="Calibri"/>
          <w:sz w:val="22"/>
          <w:szCs w:val="22"/>
        </w:rPr>
        <w:t xml:space="preserve">финансиране до размера на </w:t>
      </w:r>
      <w:r w:rsidR="00F06120" w:rsidRPr="001368CF">
        <w:rPr>
          <w:rFonts w:ascii="Calibri" w:hAnsi="Calibri" w:cs="Calibri"/>
          <w:sz w:val="22"/>
          <w:szCs w:val="22"/>
        </w:rPr>
        <w:t xml:space="preserve">извършеното </w:t>
      </w:r>
      <w:r w:rsidRPr="001368CF">
        <w:rPr>
          <w:rFonts w:ascii="Calibri" w:hAnsi="Calibri" w:cs="Calibri"/>
          <w:sz w:val="22"/>
          <w:szCs w:val="22"/>
        </w:rPr>
        <w:t xml:space="preserve">плащане по Гаранцията. При поискване от страна на ФМФИБ, </w:t>
      </w:r>
      <w:r w:rsidR="009357CB" w:rsidRPr="001368CF">
        <w:rPr>
          <w:rFonts w:ascii="Calibri" w:hAnsi="Calibri" w:cs="Calibri"/>
          <w:sz w:val="22"/>
          <w:szCs w:val="22"/>
        </w:rPr>
        <w:t>Бенефициентът</w:t>
      </w:r>
      <w:r w:rsidR="006C059C" w:rsidRPr="001368CF">
        <w:rPr>
          <w:rFonts w:ascii="Calibri" w:hAnsi="Calibri" w:cs="Calibri"/>
          <w:sz w:val="22"/>
          <w:szCs w:val="22"/>
        </w:rPr>
        <w:t xml:space="preserve"> </w:t>
      </w:r>
      <w:r w:rsidRPr="001368CF">
        <w:rPr>
          <w:rFonts w:ascii="Calibri" w:hAnsi="Calibri" w:cs="Calibri"/>
          <w:sz w:val="22"/>
          <w:szCs w:val="22"/>
        </w:rPr>
        <w:t>се задължава своевременно да предприеме всички необходими правни и фактически действия за прехвърляне в полза на ФМФИБ на права</w:t>
      </w:r>
      <w:r w:rsidR="00F06120" w:rsidRPr="001368CF">
        <w:rPr>
          <w:rFonts w:ascii="Calibri" w:hAnsi="Calibri" w:cs="Calibri"/>
          <w:sz w:val="22"/>
          <w:szCs w:val="22"/>
        </w:rPr>
        <w:t>та си</w:t>
      </w:r>
      <w:r w:rsidRPr="001368CF">
        <w:rPr>
          <w:rFonts w:ascii="Calibri" w:hAnsi="Calibri" w:cs="Calibri"/>
          <w:sz w:val="22"/>
          <w:szCs w:val="22"/>
        </w:rPr>
        <w:t xml:space="preserve"> по Покритото съфинансиране, включително по отношение на предоставени реални или лични обезпечения, до размера на платеното по Гаранцията.</w:t>
      </w:r>
      <w:bookmarkEnd w:id="205"/>
      <w:bookmarkEnd w:id="206"/>
    </w:p>
    <w:p w14:paraId="5A0A1926" w14:textId="1B22B8DD" w:rsidR="00A12A83" w:rsidRPr="001368CF" w:rsidRDefault="00FD66DF" w:rsidP="00D135CB">
      <w:pPr>
        <w:pStyle w:val="DGKVLevel2"/>
        <w:rPr>
          <w:rFonts w:ascii="Calibri" w:hAnsi="Calibri" w:cs="Calibri"/>
          <w:sz w:val="22"/>
          <w:szCs w:val="22"/>
        </w:rPr>
      </w:pPr>
      <w:bookmarkStart w:id="207" w:name="_Ref492035639"/>
      <w:r w:rsidRPr="001368CF">
        <w:rPr>
          <w:rFonts w:ascii="Calibri" w:hAnsi="Calibri" w:cs="Calibri"/>
          <w:sz w:val="22"/>
          <w:szCs w:val="22"/>
        </w:rPr>
        <w:t>Всички плащания</w:t>
      </w:r>
      <w:r w:rsidR="00F107DC" w:rsidRPr="001368CF">
        <w:rPr>
          <w:rFonts w:ascii="Calibri" w:hAnsi="Calibri" w:cs="Calibri"/>
          <w:sz w:val="22"/>
          <w:szCs w:val="22"/>
        </w:rPr>
        <w:t>,</w:t>
      </w:r>
      <w:r w:rsidRPr="001368CF">
        <w:rPr>
          <w:rFonts w:ascii="Calibri" w:hAnsi="Calibri" w:cs="Calibri"/>
          <w:sz w:val="22"/>
          <w:szCs w:val="22"/>
        </w:rPr>
        <w:t xml:space="preserve"> получени от </w:t>
      </w:r>
      <w:r w:rsidR="00310853" w:rsidRPr="001368CF">
        <w:rPr>
          <w:rFonts w:ascii="Calibri" w:hAnsi="Calibri" w:cs="Calibri"/>
          <w:sz w:val="22"/>
          <w:szCs w:val="22"/>
        </w:rPr>
        <w:t>бенефициента</w:t>
      </w:r>
      <w:r w:rsidRPr="001368CF">
        <w:rPr>
          <w:rFonts w:ascii="Calibri" w:hAnsi="Calibri" w:cs="Calibri"/>
          <w:sz w:val="22"/>
          <w:szCs w:val="22"/>
        </w:rPr>
        <w:t xml:space="preserve"> по Покрито </w:t>
      </w:r>
      <w:r w:rsidR="000B2DDE" w:rsidRPr="001368CF">
        <w:rPr>
          <w:rFonts w:ascii="Calibri" w:hAnsi="Calibri" w:cs="Calibri"/>
          <w:sz w:val="22"/>
          <w:szCs w:val="22"/>
        </w:rPr>
        <w:t>съфинансиране</w:t>
      </w:r>
      <w:r w:rsidR="00A12A83" w:rsidRPr="001368CF">
        <w:rPr>
          <w:rFonts w:ascii="Calibri" w:hAnsi="Calibri" w:cs="Calibri"/>
          <w:sz w:val="22"/>
          <w:szCs w:val="22"/>
        </w:rPr>
        <w:t xml:space="preserve">, след приспадане на Разходите по събиране, </w:t>
      </w:r>
      <w:r w:rsidRPr="001368CF">
        <w:rPr>
          <w:rFonts w:ascii="Calibri" w:hAnsi="Calibri" w:cs="Calibri"/>
          <w:sz w:val="22"/>
          <w:szCs w:val="22"/>
        </w:rPr>
        <w:t xml:space="preserve">се </w:t>
      </w:r>
      <w:r w:rsidR="00A12A83" w:rsidRPr="001368CF">
        <w:rPr>
          <w:rFonts w:ascii="Calibri" w:hAnsi="Calibri" w:cs="Calibri"/>
          <w:sz w:val="22"/>
          <w:szCs w:val="22"/>
        </w:rPr>
        <w:t>разпределят</w:t>
      </w:r>
      <w:r w:rsidRPr="001368CF">
        <w:rPr>
          <w:rFonts w:ascii="Calibri" w:hAnsi="Calibri" w:cs="Calibri"/>
          <w:sz w:val="22"/>
          <w:szCs w:val="22"/>
        </w:rPr>
        <w:t xml:space="preserve"> между </w:t>
      </w:r>
      <w:r w:rsidR="00611AF5" w:rsidRPr="001368CF">
        <w:rPr>
          <w:rFonts w:ascii="Calibri" w:hAnsi="Calibri" w:cs="Calibri"/>
          <w:sz w:val="22"/>
          <w:szCs w:val="22"/>
        </w:rPr>
        <w:t>бенефициента</w:t>
      </w:r>
      <w:r w:rsidR="000F7DC3" w:rsidRPr="001368CF">
        <w:rPr>
          <w:rFonts w:ascii="Calibri" w:hAnsi="Calibri" w:cs="Calibri"/>
          <w:sz w:val="22"/>
          <w:szCs w:val="22"/>
        </w:rPr>
        <w:t xml:space="preserve"> </w:t>
      </w:r>
      <w:r w:rsidRPr="001368CF">
        <w:rPr>
          <w:rFonts w:ascii="Calibri" w:hAnsi="Calibri" w:cs="Calibri"/>
          <w:sz w:val="22"/>
          <w:szCs w:val="22"/>
        </w:rPr>
        <w:t>и ФМФИБ пропорционално на Процента на покритие</w:t>
      </w:r>
      <w:r w:rsidR="00852176" w:rsidRPr="001368CF">
        <w:rPr>
          <w:rFonts w:ascii="Calibri" w:hAnsi="Calibri" w:cs="Calibri"/>
          <w:sz w:val="22"/>
          <w:szCs w:val="22"/>
        </w:rPr>
        <w:t xml:space="preserve"> на гаранцията</w:t>
      </w:r>
      <w:r w:rsidR="00F107DC" w:rsidRPr="001368CF">
        <w:rPr>
          <w:rFonts w:ascii="Calibri" w:hAnsi="Calibri" w:cs="Calibri"/>
          <w:sz w:val="22"/>
          <w:szCs w:val="22"/>
        </w:rPr>
        <w:t xml:space="preserve">. </w:t>
      </w:r>
      <w:r w:rsidR="00A12A83" w:rsidRPr="001368CF">
        <w:rPr>
          <w:rFonts w:ascii="Calibri" w:hAnsi="Calibri" w:cs="Calibri"/>
          <w:sz w:val="22"/>
          <w:szCs w:val="22"/>
        </w:rPr>
        <w:t>При определя</w:t>
      </w:r>
      <w:r w:rsidR="0041229B" w:rsidRPr="001368CF">
        <w:rPr>
          <w:rFonts w:ascii="Calibri" w:hAnsi="Calibri" w:cs="Calibri"/>
          <w:sz w:val="22"/>
          <w:szCs w:val="22"/>
        </w:rPr>
        <w:t>не</w:t>
      </w:r>
      <w:r w:rsidR="00A12A83" w:rsidRPr="001368CF">
        <w:rPr>
          <w:rFonts w:ascii="Calibri" w:hAnsi="Calibri" w:cs="Calibri"/>
          <w:sz w:val="22"/>
          <w:szCs w:val="22"/>
        </w:rPr>
        <w:t xml:space="preserve"> на</w:t>
      </w:r>
      <w:r w:rsidR="00984EB1" w:rsidRPr="001368CF">
        <w:rPr>
          <w:rFonts w:ascii="Calibri" w:hAnsi="Calibri" w:cs="Calibri"/>
          <w:sz w:val="22"/>
          <w:szCs w:val="22"/>
        </w:rPr>
        <w:t xml:space="preserve"> </w:t>
      </w:r>
      <w:r w:rsidR="00A12A83" w:rsidRPr="001368CF">
        <w:rPr>
          <w:rFonts w:ascii="Calibri" w:hAnsi="Calibri" w:cs="Calibri"/>
          <w:sz w:val="22"/>
          <w:szCs w:val="22"/>
        </w:rPr>
        <w:t xml:space="preserve">Процента на покритие </w:t>
      </w:r>
      <w:r w:rsidR="00852176" w:rsidRPr="001368CF">
        <w:rPr>
          <w:rFonts w:ascii="Calibri" w:hAnsi="Calibri" w:cs="Calibri"/>
          <w:sz w:val="22"/>
          <w:szCs w:val="22"/>
        </w:rPr>
        <w:t>на гаранцията</w:t>
      </w:r>
      <w:r w:rsidR="00A12A83" w:rsidRPr="001368CF">
        <w:rPr>
          <w:rFonts w:ascii="Calibri" w:hAnsi="Calibri" w:cs="Calibri"/>
          <w:sz w:val="22"/>
          <w:szCs w:val="22"/>
        </w:rPr>
        <w:t xml:space="preserve"> се взимат предвид единствено главница и лихва</w:t>
      </w:r>
      <w:r w:rsidR="00B67ED1" w:rsidRPr="001368CF">
        <w:rPr>
          <w:rFonts w:ascii="Calibri" w:hAnsi="Calibri" w:cs="Calibri"/>
          <w:sz w:val="22"/>
          <w:szCs w:val="22"/>
        </w:rPr>
        <w:t>,</w:t>
      </w:r>
      <w:r w:rsidR="00984EB1" w:rsidRPr="001368CF">
        <w:rPr>
          <w:rFonts w:ascii="Calibri" w:hAnsi="Calibri" w:cs="Calibri"/>
          <w:sz w:val="22"/>
          <w:szCs w:val="22"/>
        </w:rPr>
        <w:t xml:space="preserve"> </w:t>
      </w:r>
      <w:r w:rsidR="00401F5F" w:rsidRPr="001368CF">
        <w:rPr>
          <w:rFonts w:ascii="Calibri" w:hAnsi="Calibri" w:cs="Calibri"/>
          <w:sz w:val="22"/>
          <w:szCs w:val="22"/>
        </w:rPr>
        <w:t>просрочени</w:t>
      </w:r>
      <w:r w:rsidR="00984EB1" w:rsidRPr="001368CF">
        <w:rPr>
          <w:rFonts w:ascii="Calibri" w:hAnsi="Calibri" w:cs="Calibri"/>
          <w:sz w:val="22"/>
          <w:szCs w:val="22"/>
        </w:rPr>
        <w:t xml:space="preserve"> до 90 дни</w:t>
      </w:r>
      <w:r w:rsidR="00A12A83" w:rsidRPr="001368CF">
        <w:rPr>
          <w:rFonts w:ascii="Calibri" w:hAnsi="Calibri" w:cs="Calibri"/>
          <w:sz w:val="22"/>
          <w:szCs w:val="22"/>
        </w:rPr>
        <w:t>, дълж</w:t>
      </w:r>
      <w:r w:rsidR="000F7DC3" w:rsidRPr="001368CF">
        <w:rPr>
          <w:rFonts w:ascii="Calibri" w:hAnsi="Calibri" w:cs="Calibri"/>
          <w:sz w:val="22"/>
          <w:szCs w:val="22"/>
        </w:rPr>
        <w:t>ими от Крайния получател, като</w:t>
      </w:r>
      <w:r w:rsidR="00A12A83" w:rsidRPr="001368CF">
        <w:rPr>
          <w:rFonts w:ascii="Calibri" w:hAnsi="Calibri" w:cs="Calibri"/>
          <w:sz w:val="22"/>
          <w:szCs w:val="22"/>
        </w:rPr>
        <w:t xml:space="preserve"> </w:t>
      </w:r>
      <w:r w:rsidR="000F7DC3" w:rsidRPr="001368CF">
        <w:rPr>
          <w:rFonts w:ascii="Calibri" w:hAnsi="Calibri" w:cs="Calibri"/>
          <w:sz w:val="22"/>
          <w:szCs w:val="22"/>
        </w:rPr>
        <w:t>в</w:t>
      </w:r>
      <w:r w:rsidR="00A12A83" w:rsidRPr="001368CF">
        <w:rPr>
          <w:rFonts w:ascii="Calibri" w:hAnsi="Calibri" w:cs="Calibri"/>
          <w:sz w:val="22"/>
          <w:szCs w:val="22"/>
        </w:rPr>
        <w:t xml:space="preserve">земанията на </w:t>
      </w:r>
      <w:r w:rsidR="008C61DD" w:rsidRPr="001368CF">
        <w:rPr>
          <w:rFonts w:ascii="Calibri" w:hAnsi="Calibri" w:cs="Calibri"/>
          <w:sz w:val="22"/>
          <w:szCs w:val="22"/>
        </w:rPr>
        <w:t>бенефициента</w:t>
      </w:r>
      <w:r w:rsidR="000F7DC3" w:rsidRPr="001368CF">
        <w:rPr>
          <w:rFonts w:ascii="Calibri" w:hAnsi="Calibri" w:cs="Calibri"/>
          <w:sz w:val="22"/>
          <w:szCs w:val="22"/>
        </w:rPr>
        <w:t xml:space="preserve"> </w:t>
      </w:r>
      <w:r w:rsidR="00A12A83" w:rsidRPr="001368CF">
        <w:rPr>
          <w:rFonts w:ascii="Calibri" w:hAnsi="Calibri" w:cs="Calibri"/>
          <w:sz w:val="22"/>
          <w:szCs w:val="22"/>
        </w:rPr>
        <w:t xml:space="preserve">за </w:t>
      </w:r>
      <w:r w:rsidR="00984EB1" w:rsidRPr="001368CF">
        <w:rPr>
          <w:rFonts w:ascii="Calibri" w:hAnsi="Calibri" w:cs="Calibri"/>
          <w:sz w:val="22"/>
          <w:szCs w:val="22"/>
        </w:rPr>
        <w:t>лихва</w:t>
      </w:r>
      <w:r w:rsidR="00B67ED1" w:rsidRPr="001368CF">
        <w:rPr>
          <w:rFonts w:ascii="Calibri" w:hAnsi="Calibri" w:cs="Calibri"/>
          <w:sz w:val="22"/>
          <w:szCs w:val="22"/>
        </w:rPr>
        <w:t>,</w:t>
      </w:r>
      <w:r w:rsidR="00984EB1" w:rsidRPr="001368CF">
        <w:rPr>
          <w:rFonts w:ascii="Calibri" w:hAnsi="Calibri" w:cs="Calibri"/>
          <w:sz w:val="22"/>
          <w:szCs w:val="22"/>
        </w:rPr>
        <w:t xml:space="preserve"> просрочена над 90 дни, </w:t>
      </w:r>
      <w:r w:rsidR="00A12A83" w:rsidRPr="001368CF">
        <w:rPr>
          <w:rFonts w:ascii="Calibri" w:hAnsi="Calibri" w:cs="Calibri"/>
          <w:sz w:val="22"/>
          <w:szCs w:val="22"/>
        </w:rPr>
        <w:t xml:space="preserve">наказателна лихва, лихва за забава, такси и комисиони се </w:t>
      </w:r>
      <w:r w:rsidR="00A12A83" w:rsidRPr="001368CF">
        <w:rPr>
          <w:rFonts w:ascii="Calibri" w:hAnsi="Calibri" w:cs="Calibri"/>
          <w:sz w:val="22"/>
          <w:szCs w:val="22"/>
        </w:rPr>
        <w:lastRenderedPageBreak/>
        <w:t xml:space="preserve">покриват след покриването на пълния размер на изплатената от ФМФИБ </w:t>
      </w:r>
      <w:r w:rsidR="000F7DC3" w:rsidRPr="001368CF">
        <w:rPr>
          <w:rFonts w:ascii="Calibri" w:hAnsi="Calibri" w:cs="Calibri"/>
          <w:sz w:val="22"/>
          <w:szCs w:val="22"/>
        </w:rPr>
        <w:t>сума по Г</w:t>
      </w:r>
      <w:r w:rsidR="00A12A83" w:rsidRPr="001368CF">
        <w:rPr>
          <w:rFonts w:ascii="Calibri" w:hAnsi="Calibri" w:cs="Calibri"/>
          <w:sz w:val="22"/>
          <w:szCs w:val="22"/>
        </w:rPr>
        <w:t>аранция</w:t>
      </w:r>
      <w:r w:rsidR="00C23EFC" w:rsidRPr="001368CF">
        <w:rPr>
          <w:rFonts w:ascii="Calibri" w:hAnsi="Calibri" w:cs="Calibri"/>
          <w:sz w:val="22"/>
          <w:szCs w:val="22"/>
        </w:rPr>
        <w:t>та</w:t>
      </w:r>
      <w:r w:rsidR="00A12A83" w:rsidRPr="001368CF">
        <w:rPr>
          <w:rFonts w:ascii="Calibri" w:hAnsi="Calibri" w:cs="Calibri"/>
          <w:sz w:val="22"/>
          <w:szCs w:val="22"/>
        </w:rPr>
        <w:t>.</w:t>
      </w:r>
      <w:bookmarkEnd w:id="207"/>
    </w:p>
    <w:p w14:paraId="50739BC6" w14:textId="0D08D225" w:rsidR="00FD66DF" w:rsidRPr="001368CF" w:rsidRDefault="006B0998" w:rsidP="00D135CB">
      <w:pPr>
        <w:pStyle w:val="DGKVLevel2"/>
        <w:rPr>
          <w:rFonts w:ascii="Calibri" w:hAnsi="Calibri" w:cs="Calibri"/>
          <w:sz w:val="22"/>
          <w:szCs w:val="22"/>
        </w:rPr>
      </w:pPr>
      <w:bookmarkStart w:id="208" w:name="_Ref491102888"/>
      <w:bookmarkStart w:id="209" w:name="_Ref491971273"/>
      <w:r w:rsidRPr="001368CF">
        <w:rPr>
          <w:rFonts w:ascii="Calibri" w:hAnsi="Calibri" w:cs="Calibri"/>
          <w:sz w:val="22"/>
          <w:szCs w:val="22"/>
        </w:rPr>
        <w:t>Изпълнителят</w:t>
      </w:r>
      <w:r w:rsidR="00F107DC" w:rsidRPr="001368CF">
        <w:rPr>
          <w:rFonts w:ascii="Calibri" w:hAnsi="Calibri" w:cs="Calibri"/>
          <w:sz w:val="22"/>
          <w:szCs w:val="22"/>
        </w:rPr>
        <w:t xml:space="preserve"> се задължава в срок от </w:t>
      </w:r>
      <w:r w:rsidR="00A57F48" w:rsidRPr="001368CF">
        <w:rPr>
          <w:rFonts w:ascii="Calibri" w:hAnsi="Calibri" w:cs="Calibri"/>
          <w:sz w:val="22"/>
          <w:szCs w:val="22"/>
        </w:rPr>
        <w:t>5</w:t>
      </w:r>
      <w:r w:rsidR="00F107DC" w:rsidRPr="001368CF">
        <w:rPr>
          <w:rFonts w:ascii="Calibri" w:hAnsi="Calibri" w:cs="Calibri"/>
          <w:sz w:val="22"/>
          <w:szCs w:val="22"/>
        </w:rPr>
        <w:t xml:space="preserve"> (</w:t>
      </w:r>
      <w:r w:rsidR="00A57F48" w:rsidRPr="001368CF">
        <w:rPr>
          <w:rFonts w:ascii="Calibri" w:hAnsi="Calibri" w:cs="Calibri"/>
          <w:sz w:val="22"/>
          <w:szCs w:val="22"/>
        </w:rPr>
        <w:t>пет</w:t>
      </w:r>
      <w:r w:rsidR="00F107DC" w:rsidRPr="001368CF">
        <w:rPr>
          <w:rFonts w:ascii="Calibri" w:hAnsi="Calibri" w:cs="Calibri"/>
          <w:sz w:val="22"/>
          <w:szCs w:val="22"/>
        </w:rPr>
        <w:t>) Работни дни от получаване на плащане, включително в резултат на принудително изпълнение, за сметка на Покрито съфинансиране, да превежда частта, припадаща се на ФГР</w:t>
      </w:r>
      <w:r w:rsidR="00B67ED1" w:rsidRPr="001368CF">
        <w:rPr>
          <w:rFonts w:ascii="Calibri" w:hAnsi="Calibri" w:cs="Calibri"/>
          <w:sz w:val="22"/>
          <w:szCs w:val="22"/>
        </w:rPr>
        <w:t xml:space="preserve"> и определена съгласно клауза</w:t>
      </w:r>
      <w:r w:rsidR="001354C9" w:rsidRPr="001368CF">
        <w:rPr>
          <w:rFonts w:ascii="Calibri" w:hAnsi="Calibri" w:cs="Calibri"/>
          <w:sz w:val="22"/>
          <w:szCs w:val="22"/>
        </w:rPr>
        <w:t> 10.6</w:t>
      </w:r>
      <w:r w:rsidR="00F107DC" w:rsidRPr="001368CF">
        <w:rPr>
          <w:rFonts w:ascii="Calibri" w:hAnsi="Calibri" w:cs="Calibri"/>
          <w:sz w:val="22"/>
          <w:szCs w:val="22"/>
        </w:rPr>
        <w:t xml:space="preserve"> по </w:t>
      </w:r>
      <w:r w:rsidRPr="001368CF">
        <w:rPr>
          <w:rFonts w:ascii="Calibri" w:hAnsi="Calibri" w:cs="Calibri"/>
          <w:sz w:val="22"/>
          <w:szCs w:val="22"/>
        </w:rPr>
        <w:t xml:space="preserve">Гаранционната </w:t>
      </w:r>
      <w:r w:rsidR="00F107DC" w:rsidRPr="001368CF">
        <w:rPr>
          <w:rFonts w:ascii="Calibri" w:hAnsi="Calibri" w:cs="Calibri"/>
          <w:sz w:val="22"/>
          <w:szCs w:val="22"/>
        </w:rPr>
        <w:t xml:space="preserve">сметка. </w:t>
      </w:r>
      <w:r w:rsidR="00A12A83" w:rsidRPr="001368CF">
        <w:rPr>
          <w:rFonts w:ascii="Calibri" w:hAnsi="Calibri" w:cs="Calibri"/>
          <w:sz w:val="22"/>
          <w:szCs w:val="22"/>
        </w:rPr>
        <w:t>Задължението по тази клауза</w:t>
      </w:r>
      <w:bookmarkEnd w:id="208"/>
      <w:r w:rsidR="00A12A83" w:rsidRPr="001368CF">
        <w:rPr>
          <w:rFonts w:ascii="Calibri" w:hAnsi="Calibri" w:cs="Calibri"/>
          <w:sz w:val="22"/>
          <w:szCs w:val="22"/>
        </w:rPr>
        <w:t> </w:t>
      </w:r>
      <w:r w:rsidR="00B9308A" w:rsidRPr="001368CF">
        <w:rPr>
          <w:rFonts w:ascii="Calibri" w:hAnsi="Calibri" w:cs="Calibri"/>
          <w:sz w:val="22"/>
          <w:szCs w:val="22"/>
        </w:rPr>
        <w:t>10.7</w:t>
      </w:r>
      <w:r w:rsidR="00A12A83" w:rsidRPr="001368CF">
        <w:rPr>
          <w:rFonts w:ascii="Calibri" w:hAnsi="Calibri" w:cs="Calibri"/>
          <w:sz w:val="22"/>
          <w:szCs w:val="22"/>
        </w:rPr>
        <w:t xml:space="preserve"> остава в сила до по-ранното от: (1) </w:t>
      </w:r>
      <w:r w:rsidR="006F2AAF" w:rsidRPr="001368CF">
        <w:rPr>
          <w:rFonts w:ascii="Calibri" w:hAnsi="Calibri" w:cs="Calibri"/>
          <w:sz w:val="22"/>
          <w:szCs w:val="22"/>
        </w:rPr>
        <w:t>прехвърлянето</w:t>
      </w:r>
      <w:r w:rsidR="00A12A83" w:rsidRPr="001368CF">
        <w:rPr>
          <w:rFonts w:ascii="Calibri" w:hAnsi="Calibri" w:cs="Calibri"/>
          <w:sz w:val="22"/>
          <w:szCs w:val="22"/>
        </w:rPr>
        <w:t xml:space="preserve"> на правата по Покритото </w:t>
      </w:r>
      <w:r w:rsidR="001D2476" w:rsidRPr="001368CF">
        <w:rPr>
          <w:rFonts w:ascii="Calibri" w:hAnsi="Calibri" w:cs="Calibri"/>
          <w:sz w:val="22"/>
          <w:szCs w:val="22"/>
        </w:rPr>
        <w:t>съ</w:t>
      </w:r>
      <w:r w:rsidR="00A12A83" w:rsidRPr="001368CF">
        <w:rPr>
          <w:rFonts w:ascii="Calibri" w:hAnsi="Calibri" w:cs="Calibri"/>
          <w:sz w:val="22"/>
          <w:szCs w:val="22"/>
        </w:rPr>
        <w:t>финансиране на ФМФИБ или (2) вземането на решение от ФГР, след добросъвестен и разумен анализ, за отписване на експозицията към Крайния получател</w:t>
      </w:r>
      <w:r w:rsidRPr="001368CF">
        <w:rPr>
          <w:rFonts w:ascii="Calibri" w:hAnsi="Calibri" w:cs="Calibri"/>
          <w:sz w:val="22"/>
          <w:szCs w:val="22"/>
        </w:rPr>
        <w:t>.</w:t>
      </w:r>
      <w:bookmarkEnd w:id="209"/>
    </w:p>
    <w:p w14:paraId="7E2BD404" w14:textId="1E1AB813" w:rsidR="00C1533B" w:rsidRPr="001368CF" w:rsidRDefault="00C1533B" w:rsidP="00C1533B">
      <w:pPr>
        <w:pStyle w:val="DGKVLevel2"/>
        <w:rPr>
          <w:rFonts w:ascii="Calibri" w:hAnsi="Calibri" w:cs="Calibri"/>
          <w:sz w:val="22"/>
          <w:szCs w:val="22"/>
        </w:rPr>
      </w:pPr>
      <w:r w:rsidRPr="001368CF">
        <w:rPr>
          <w:rFonts w:ascii="Calibri" w:hAnsi="Calibri" w:cs="Calibri"/>
          <w:sz w:val="22"/>
          <w:szCs w:val="22"/>
        </w:rPr>
        <w:t xml:space="preserve">Всички плащания по Гаранцията се извършват в лева. Размерът на вземанията, включени в Гарантирания портфейл </w:t>
      </w:r>
      <w:r w:rsidR="001D2476" w:rsidRPr="001368CF">
        <w:rPr>
          <w:rFonts w:ascii="Calibri" w:hAnsi="Calibri" w:cs="Calibri"/>
          <w:sz w:val="22"/>
          <w:szCs w:val="22"/>
        </w:rPr>
        <w:t xml:space="preserve">и на </w:t>
      </w:r>
      <w:r w:rsidR="00345EDB" w:rsidRPr="001368CF">
        <w:rPr>
          <w:rFonts w:ascii="Calibri" w:hAnsi="Calibri" w:cs="Calibri"/>
          <w:sz w:val="22"/>
          <w:szCs w:val="22"/>
        </w:rPr>
        <w:t>Покритите</w:t>
      </w:r>
      <w:r w:rsidR="001D2476" w:rsidRPr="001368CF">
        <w:rPr>
          <w:rFonts w:ascii="Calibri" w:hAnsi="Calibri" w:cs="Calibri"/>
          <w:sz w:val="22"/>
          <w:szCs w:val="22"/>
        </w:rPr>
        <w:t xml:space="preserve"> загуби </w:t>
      </w:r>
      <w:r w:rsidRPr="001368CF">
        <w:rPr>
          <w:rFonts w:ascii="Calibri" w:hAnsi="Calibri" w:cs="Calibri"/>
          <w:sz w:val="22"/>
          <w:szCs w:val="22"/>
        </w:rPr>
        <w:t>се определя</w:t>
      </w:r>
      <w:r w:rsidR="00131AC0" w:rsidRPr="001368CF">
        <w:rPr>
          <w:rFonts w:ascii="Calibri" w:hAnsi="Calibri" w:cs="Calibri"/>
          <w:sz w:val="22"/>
          <w:szCs w:val="22"/>
        </w:rPr>
        <w:t>т</w:t>
      </w:r>
      <w:r w:rsidRPr="001368CF">
        <w:rPr>
          <w:rFonts w:ascii="Calibri" w:hAnsi="Calibri" w:cs="Calibri"/>
          <w:sz w:val="22"/>
          <w:szCs w:val="22"/>
        </w:rPr>
        <w:t xml:space="preserve"> в лева. В случай на </w:t>
      </w:r>
      <w:r w:rsidR="001354C9" w:rsidRPr="001368CF">
        <w:rPr>
          <w:rFonts w:ascii="Calibri" w:hAnsi="Calibri" w:cs="Calibri"/>
          <w:sz w:val="22"/>
          <w:szCs w:val="22"/>
        </w:rPr>
        <w:t>Д</w:t>
      </w:r>
      <w:r w:rsidR="00AA7015" w:rsidRPr="001368CF">
        <w:rPr>
          <w:rFonts w:ascii="Calibri" w:hAnsi="Calibri" w:cs="Calibri"/>
          <w:sz w:val="22"/>
          <w:szCs w:val="22"/>
        </w:rPr>
        <w:t xml:space="preserve">оговор за </w:t>
      </w:r>
      <w:r w:rsidR="001354C9" w:rsidRPr="001368CF">
        <w:rPr>
          <w:rFonts w:ascii="Calibri" w:hAnsi="Calibri" w:cs="Calibri"/>
          <w:sz w:val="22"/>
          <w:szCs w:val="22"/>
        </w:rPr>
        <w:t>с</w:t>
      </w:r>
      <w:r w:rsidRPr="001368CF">
        <w:rPr>
          <w:rFonts w:ascii="Calibri" w:hAnsi="Calibri" w:cs="Calibri"/>
          <w:sz w:val="22"/>
          <w:szCs w:val="22"/>
        </w:rPr>
        <w:t>ъфинансиране</w:t>
      </w:r>
      <w:r w:rsidR="00B67ED1" w:rsidRPr="001368CF">
        <w:rPr>
          <w:rFonts w:ascii="Calibri" w:hAnsi="Calibri" w:cs="Calibri"/>
          <w:sz w:val="22"/>
          <w:szCs w:val="22"/>
        </w:rPr>
        <w:t>,</w:t>
      </w:r>
      <w:r w:rsidRPr="001368CF">
        <w:rPr>
          <w:rFonts w:ascii="Calibri" w:hAnsi="Calibri" w:cs="Calibri"/>
          <w:sz w:val="22"/>
          <w:szCs w:val="22"/>
        </w:rPr>
        <w:t xml:space="preserve"> деноминиран в евро</w:t>
      </w:r>
      <w:r w:rsidR="001D2476" w:rsidRPr="001368CF">
        <w:rPr>
          <w:rFonts w:ascii="Calibri" w:hAnsi="Calibri" w:cs="Calibri"/>
          <w:sz w:val="22"/>
          <w:szCs w:val="22"/>
        </w:rPr>
        <w:t xml:space="preserve"> или </w:t>
      </w:r>
      <w:r w:rsidR="00266883" w:rsidRPr="001368CF">
        <w:rPr>
          <w:rFonts w:ascii="Calibri" w:hAnsi="Calibri" w:cs="Calibri"/>
          <w:sz w:val="22"/>
          <w:szCs w:val="22"/>
        </w:rPr>
        <w:t>Покрити</w:t>
      </w:r>
      <w:r w:rsidR="001D2476" w:rsidRPr="001368CF">
        <w:rPr>
          <w:rFonts w:ascii="Calibri" w:hAnsi="Calibri" w:cs="Calibri"/>
          <w:sz w:val="22"/>
          <w:szCs w:val="22"/>
        </w:rPr>
        <w:t xml:space="preserve"> загуби, изчислени в евро</w:t>
      </w:r>
      <w:r w:rsidRPr="001368CF">
        <w:rPr>
          <w:rFonts w:ascii="Calibri" w:hAnsi="Calibri" w:cs="Calibri"/>
          <w:sz w:val="22"/>
          <w:szCs w:val="22"/>
        </w:rPr>
        <w:t xml:space="preserve">, </w:t>
      </w:r>
      <w:r w:rsidR="00AA7015" w:rsidRPr="001368CF">
        <w:rPr>
          <w:rFonts w:ascii="Calibri" w:hAnsi="Calibri" w:cs="Calibri"/>
          <w:sz w:val="22"/>
          <w:szCs w:val="22"/>
        </w:rPr>
        <w:t xml:space="preserve">средствата </w:t>
      </w:r>
      <w:r w:rsidRPr="001368CF">
        <w:rPr>
          <w:rFonts w:ascii="Calibri" w:hAnsi="Calibri" w:cs="Calibri"/>
          <w:sz w:val="22"/>
          <w:szCs w:val="22"/>
        </w:rPr>
        <w:t>се превалутира</w:t>
      </w:r>
      <w:r w:rsidR="00AA7015" w:rsidRPr="001368CF">
        <w:rPr>
          <w:rFonts w:ascii="Calibri" w:hAnsi="Calibri" w:cs="Calibri"/>
          <w:sz w:val="22"/>
          <w:szCs w:val="22"/>
        </w:rPr>
        <w:t>т</w:t>
      </w:r>
      <w:r w:rsidRPr="001368CF">
        <w:rPr>
          <w:rFonts w:ascii="Calibri" w:hAnsi="Calibri" w:cs="Calibri"/>
          <w:sz w:val="22"/>
          <w:szCs w:val="22"/>
        </w:rPr>
        <w:t xml:space="preserve"> за целите на включване в Гарантирания портфейл </w:t>
      </w:r>
      <w:r w:rsidR="001D2476" w:rsidRPr="001368CF">
        <w:rPr>
          <w:rFonts w:ascii="Calibri" w:hAnsi="Calibri" w:cs="Calibri"/>
          <w:sz w:val="22"/>
          <w:szCs w:val="22"/>
        </w:rPr>
        <w:t xml:space="preserve">или извършване на плащания по Гаранцията </w:t>
      </w:r>
      <w:r w:rsidRPr="001368CF">
        <w:rPr>
          <w:rFonts w:ascii="Calibri" w:hAnsi="Calibri" w:cs="Calibri"/>
          <w:sz w:val="22"/>
          <w:szCs w:val="22"/>
        </w:rPr>
        <w:t xml:space="preserve">по официалния валутен курс, определен по реда </w:t>
      </w:r>
      <w:r w:rsidR="00562FC2" w:rsidRPr="001368CF">
        <w:rPr>
          <w:rFonts w:ascii="Calibri" w:hAnsi="Calibri" w:cs="Calibri"/>
          <w:sz w:val="22"/>
          <w:szCs w:val="22"/>
        </w:rPr>
        <w:t>на чл.29 от Закона за Б</w:t>
      </w:r>
      <w:r w:rsidRPr="001368CF">
        <w:rPr>
          <w:rFonts w:ascii="Calibri" w:hAnsi="Calibri" w:cs="Calibri"/>
          <w:sz w:val="22"/>
          <w:szCs w:val="22"/>
        </w:rPr>
        <w:t>ългарската народна банка.</w:t>
      </w:r>
    </w:p>
    <w:p w14:paraId="72719C87" w14:textId="77777777" w:rsidR="00364FC8" w:rsidRPr="001368CF" w:rsidRDefault="00364FC8" w:rsidP="00364FC8">
      <w:pPr>
        <w:pStyle w:val="DGKVLevel1"/>
        <w:rPr>
          <w:rFonts w:cs="Calibri"/>
          <w:szCs w:val="22"/>
        </w:rPr>
      </w:pPr>
      <w:bookmarkStart w:id="210" w:name="_Ref490661247"/>
      <w:bookmarkStart w:id="211" w:name="_Toc492560010"/>
      <w:bookmarkStart w:id="212" w:name="_Toc494369392"/>
      <w:r w:rsidRPr="001368CF">
        <w:rPr>
          <w:rFonts w:cs="Calibri"/>
          <w:szCs w:val="22"/>
        </w:rPr>
        <w:t>Инвестиционен комитет</w:t>
      </w:r>
      <w:bookmarkEnd w:id="210"/>
      <w:bookmarkEnd w:id="211"/>
      <w:bookmarkEnd w:id="212"/>
    </w:p>
    <w:p w14:paraId="0B8EE9A6" w14:textId="77777777" w:rsidR="0001333B" w:rsidRPr="001368CF" w:rsidRDefault="002628AF" w:rsidP="005D2881">
      <w:pPr>
        <w:pStyle w:val="DGKVLevel2"/>
        <w:rPr>
          <w:rFonts w:ascii="Calibri" w:hAnsi="Calibri" w:cs="Calibri"/>
          <w:color w:val="auto"/>
          <w:sz w:val="22"/>
          <w:szCs w:val="22"/>
        </w:rPr>
      </w:pPr>
      <w:bookmarkStart w:id="213" w:name="_Ref491938892"/>
      <w:r w:rsidRPr="001368CF">
        <w:rPr>
          <w:rFonts w:ascii="Calibri" w:hAnsi="Calibri" w:cs="Calibri"/>
          <w:sz w:val="22"/>
          <w:szCs w:val="22"/>
        </w:rPr>
        <w:t xml:space="preserve">През целия срок на този договор, Изпълнителят следва да осигури съществуването на </w:t>
      </w:r>
      <w:r w:rsidR="00EC1805" w:rsidRPr="001368CF">
        <w:rPr>
          <w:rFonts w:ascii="Calibri" w:hAnsi="Calibri" w:cs="Calibri"/>
          <w:color w:val="auto"/>
          <w:sz w:val="22"/>
          <w:szCs w:val="22"/>
        </w:rPr>
        <w:t>Инвестиционен к</w:t>
      </w:r>
      <w:r w:rsidR="005D2881" w:rsidRPr="001368CF">
        <w:rPr>
          <w:rFonts w:ascii="Calibri" w:hAnsi="Calibri" w:cs="Calibri"/>
          <w:color w:val="auto"/>
          <w:sz w:val="22"/>
          <w:szCs w:val="22"/>
        </w:rPr>
        <w:t xml:space="preserve">омитет, </w:t>
      </w:r>
      <w:r w:rsidR="0001333B" w:rsidRPr="001368CF">
        <w:rPr>
          <w:rFonts w:ascii="Calibri" w:hAnsi="Calibri" w:cs="Calibri"/>
          <w:color w:val="auto"/>
          <w:sz w:val="22"/>
          <w:szCs w:val="22"/>
        </w:rPr>
        <w:t xml:space="preserve">като </w:t>
      </w:r>
      <w:r w:rsidRPr="001368CF">
        <w:rPr>
          <w:rFonts w:ascii="Calibri" w:hAnsi="Calibri" w:cs="Calibri"/>
          <w:color w:val="auto"/>
          <w:sz w:val="22"/>
          <w:szCs w:val="22"/>
        </w:rPr>
        <w:t>вътрешн</w:t>
      </w:r>
      <w:r w:rsidR="00C2436E" w:rsidRPr="001368CF">
        <w:rPr>
          <w:rFonts w:ascii="Calibri" w:hAnsi="Calibri" w:cs="Calibri"/>
          <w:color w:val="auto"/>
          <w:sz w:val="22"/>
          <w:szCs w:val="22"/>
        </w:rPr>
        <w:t>а структура или</w:t>
      </w:r>
      <w:r w:rsidRPr="001368CF">
        <w:rPr>
          <w:rFonts w:ascii="Calibri" w:hAnsi="Calibri" w:cs="Calibri"/>
          <w:color w:val="auto"/>
          <w:sz w:val="22"/>
          <w:szCs w:val="22"/>
        </w:rPr>
        <w:t xml:space="preserve"> орган,</w:t>
      </w:r>
      <w:r w:rsidR="0001333B" w:rsidRPr="001368CF">
        <w:rPr>
          <w:rFonts w:ascii="Calibri" w:hAnsi="Calibri" w:cs="Calibri"/>
          <w:color w:val="auto"/>
          <w:sz w:val="22"/>
          <w:szCs w:val="22"/>
        </w:rPr>
        <w:t xml:space="preserve"> отговорен за вземането на </w:t>
      </w:r>
      <w:r w:rsidRPr="001368CF">
        <w:rPr>
          <w:rFonts w:ascii="Calibri" w:hAnsi="Calibri" w:cs="Calibri"/>
          <w:color w:val="auto"/>
          <w:sz w:val="22"/>
          <w:szCs w:val="22"/>
        </w:rPr>
        <w:t xml:space="preserve">решения </w:t>
      </w:r>
      <w:r w:rsidR="0001333B" w:rsidRPr="001368CF">
        <w:rPr>
          <w:rFonts w:ascii="Calibri" w:hAnsi="Calibri" w:cs="Calibri"/>
          <w:color w:val="auto"/>
          <w:sz w:val="22"/>
          <w:szCs w:val="22"/>
        </w:rPr>
        <w:t>от името на ФГР</w:t>
      </w:r>
      <w:r w:rsidRPr="001368CF">
        <w:rPr>
          <w:rFonts w:ascii="Calibri" w:hAnsi="Calibri" w:cs="Calibri"/>
          <w:color w:val="auto"/>
          <w:sz w:val="22"/>
          <w:szCs w:val="22"/>
        </w:rPr>
        <w:t xml:space="preserve"> относно (1) отпускането на Финансиране</w:t>
      </w:r>
      <w:r w:rsidR="009E0C09" w:rsidRPr="001368CF">
        <w:rPr>
          <w:rFonts w:ascii="Calibri" w:hAnsi="Calibri" w:cs="Calibri"/>
          <w:color w:val="auto"/>
          <w:sz w:val="22"/>
          <w:szCs w:val="22"/>
        </w:rPr>
        <w:t xml:space="preserve"> </w:t>
      </w:r>
      <w:r w:rsidR="008A2398" w:rsidRPr="001368CF">
        <w:rPr>
          <w:rFonts w:ascii="Calibri" w:hAnsi="Calibri" w:cs="Calibri"/>
          <w:color w:val="auto"/>
          <w:sz w:val="22"/>
          <w:szCs w:val="22"/>
        </w:rPr>
        <w:t xml:space="preserve">и </w:t>
      </w:r>
      <w:r w:rsidR="009E0C09" w:rsidRPr="001368CF">
        <w:rPr>
          <w:rFonts w:ascii="Calibri" w:hAnsi="Calibri" w:cs="Calibri"/>
          <w:color w:val="auto"/>
          <w:sz w:val="22"/>
          <w:szCs w:val="22"/>
        </w:rPr>
        <w:t xml:space="preserve">използването </w:t>
      </w:r>
      <w:r w:rsidR="003C59BF" w:rsidRPr="001368CF">
        <w:rPr>
          <w:rFonts w:ascii="Calibri" w:hAnsi="Calibri" w:cs="Calibri"/>
          <w:color w:val="auto"/>
          <w:sz w:val="22"/>
          <w:szCs w:val="22"/>
        </w:rPr>
        <w:t xml:space="preserve">на </w:t>
      </w:r>
      <w:r w:rsidR="00E63363" w:rsidRPr="001368CF">
        <w:rPr>
          <w:rFonts w:ascii="Calibri" w:hAnsi="Calibri" w:cs="Calibri"/>
          <w:color w:val="auto"/>
          <w:sz w:val="22"/>
          <w:szCs w:val="22"/>
        </w:rPr>
        <w:t>лимитите по</w:t>
      </w:r>
      <w:r w:rsidR="009E0C09" w:rsidRPr="001368CF">
        <w:rPr>
          <w:rFonts w:ascii="Calibri" w:hAnsi="Calibri" w:cs="Calibri"/>
          <w:color w:val="auto"/>
          <w:sz w:val="22"/>
          <w:szCs w:val="22"/>
        </w:rPr>
        <w:t xml:space="preserve"> Общия финансов ангажимент</w:t>
      </w:r>
      <w:r w:rsidR="0001333B" w:rsidRPr="001368CF">
        <w:rPr>
          <w:rFonts w:ascii="Calibri" w:hAnsi="Calibri" w:cs="Calibri"/>
          <w:color w:val="auto"/>
          <w:sz w:val="22"/>
          <w:szCs w:val="22"/>
        </w:rPr>
        <w:t xml:space="preserve"> и </w:t>
      </w:r>
      <w:r w:rsidRPr="001368CF">
        <w:rPr>
          <w:rFonts w:ascii="Calibri" w:hAnsi="Calibri" w:cs="Calibri"/>
          <w:color w:val="auto"/>
          <w:sz w:val="22"/>
          <w:szCs w:val="22"/>
        </w:rPr>
        <w:t>(</w:t>
      </w:r>
      <w:r w:rsidR="00602E3F" w:rsidRPr="001368CF">
        <w:rPr>
          <w:rFonts w:ascii="Calibri" w:hAnsi="Calibri" w:cs="Calibri"/>
          <w:color w:val="auto"/>
          <w:sz w:val="22"/>
          <w:szCs w:val="22"/>
        </w:rPr>
        <w:t>2</w:t>
      </w:r>
      <w:r w:rsidRPr="001368CF">
        <w:rPr>
          <w:rFonts w:ascii="Calibri" w:hAnsi="Calibri" w:cs="Calibri"/>
          <w:color w:val="auto"/>
          <w:sz w:val="22"/>
          <w:szCs w:val="22"/>
        </w:rPr>
        <w:t xml:space="preserve">) действия от името на ФГР в случай на неизпълнение по </w:t>
      </w:r>
      <w:r w:rsidR="0001333B" w:rsidRPr="001368CF">
        <w:rPr>
          <w:rFonts w:ascii="Calibri" w:hAnsi="Calibri" w:cs="Calibri"/>
          <w:color w:val="auto"/>
          <w:sz w:val="22"/>
          <w:szCs w:val="22"/>
        </w:rPr>
        <w:t>Договори за финансиране</w:t>
      </w:r>
      <w:r w:rsidRPr="001368CF">
        <w:rPr>
          <w:rFonts w:ascii="Calibri" w:hAnsi="Calibri" w:cs="Calibri"/>
          <w:color w:val="auto"/>
          <w:sz w:val="22"/>
          <w:szCs w:val="22"/>
        </w:rPr>
        <w:t xml:space="preserve"> и управление на </w:t>
      </w:r>
      <w:r w:rsidR="00793C3A" w:rsidRPr="001368CF">
        <w:rPr>
          <w:rFonts w:ascii="Calibri" w:hAnsi="Calibri" w:cs="Calibri"/>
          <w:color w:val="auto"/>
          <w:sz w:val="22"/>
          <w:szCs w:val="22"/>
        </w:rPr>
        <w:t>вземанията по тях</w:t>
      </w:r>
      <w:r w:rsidR="0001333B" w:rsidRPr="001368CF">
        <w:rPr>
          <w:rFonts w:ascii="Calibri" w:hAnsi="Calibri" w:cs="Calibri"/>
          <w:color w:val="auto"/>
          <w:sz w:val="22"/>
          <w:szCs w:val="22"/>
        </w:rPr>
        <w:t>.</w:t>
      </w:r>
      <w:bookmarkEnd w:id="213"/>
    </w:p>
    <w:p w14:paraId="04A62980" w14:textId="0CD80475" w:rsidR="00157472" w:rsidRPr="001368CF" w:rsidRDefault="001B79D6" w:rsidP="00BD3209">
      <w:pPr>
        <w:pStyle w:val="DGKVLevel2"/>
        <w:rPr>
          <w:rFonts w:ascii="Calibri" w:hAnsi="Calibri" w:cs="Calibri"/>
          <w:sz w:val="22"/>
          <w:szCs w:val="22"/>
        </w:rPr>
      </w:pPr>
      <w:r w:rsidRPr="001368CF">
        <w:rPr>
          <w:rFonts w:ascii="Calibri" w:hAnsi="Calibri" w:cs="Calibri"/>
          <w:sz w:val="22"/>
          <w:szCs w:val="22"/>
        </w:rPr>
        <w:t>Инвестиционният комитет следва да включва най-малко</w:t>
      </w:r>
      <w:r w:rsidR="00157472" w:rsidRPr="001368CF">
        <w:rPr>
          <w:rFonts w:ascii="Calibri" w:hAnsi="Calibri" w:cs="Calibri"/>
          <w:sz w:val="22"/>
          <w:szCs w:val="22"/>
        </w:rPr>
        <w:t>: (1)</w:t>
      </w:r>
      <w:r w:rsidRPr="001368CF">
        <w:rPr>
          <w:rFonts w:ascii="Calibri" w:hAnsi="Calibri" w:cs="Calibri"/>
          <w:sz w:val="22"/>
          <w:szCs w:val="22"/>
        </w:rPr>
        <w:t xml:space="preserve"> </w:t>
      </w:r>
      <w:r w:rsidR="00602E3F" w:rsidRPr="001368CF">
        <w:rPr>
          <w:rFonts w:ascii="Calibri" w:hAnsi="Calibri" w:cs="Calibri"/>
          <w:sz w:val="22"/>
          <w:szCs w:val="22"/>
        </w:rPr>
        <w:t xml:space="preserve">представители </w:t>
      </w:r>
      <w:r w:rsidRPr="001368CF">
        <w:rPr>
          <w:rFonts w:ascii="Calibri" w:hAnsi="Calibri" w:cs="Calibri"/>
          <w:sz w:val="22"/>
          <w:szCs w:val="22"/>
        </w:rPr>
        <w:t>на управителния орган на Изпълнителя</w:t>
      </w:r>
      <w:r w:rsidR="00C2436E" w:rsidRPr="001368CF">
        <w:rPr>
          <w:rFonts w:ascii="Calibri" w:hAnsi="Calibri" w:cs="Calibri"/>
          <w:sz w:val="22"/>
          <w:szCs w:val="22"/>
        </w:rPr>
        <w:t xml:space="preserve"> /представители на управителните органи на членовете на обединението</w:t>
      </w:r>
      <w:r w:rsidR="00C2436E" w:rsidRPr="001368CF">
        <w:rPr>
          <w:rStyle w:val="FootnoteReference"/>
          <w:rFonts w:ascii="Calibri" w:hAnsi="Calibri" w:cs="Calibri"/>
          <w:sz w:val="22"/>
          <w:szCs w:val="22"/>
        </w:rPr>
        <w:footnoteReference w:id="13"/>
      </w:r>
      <w:r w:rsidR="00157472" w:rsidRPr="001368CF">
        <w:rPr>
          <w:rFonts w:ascii="Calibri" w:hAnsi="Calibri" w:cs="Calibri"/>
          <w:sz w:val="22"/>
          <w:szCs w:val="22"/>
        </w:rPr>
        <w:t xml:space="preserve">; (2) </w:t>
      </w:r>
      <w:r w:rsidR="00602E3F" w:rsidRPr="001368CF">
        <w:rPr>
          <w:rFonts w:ascii="Calibri" w:hAnsi="Calibri" w:cs="Calibri"/>
          <w:sz w:val="22"/>
          <w:szCs w:val="22"/>
        </w:rPr>
        <w:t xml:space="preserve">едно или повече от </w:t>
      </w:r>
      <w:r w:rsidR="00157472" w:rsidRPr="001368CF">
        <w:rPr>
          <w:rFonts w:ascii="Calibri" w:hAnsi="Calibri" w:cs="Calibri"/>
          <w:sz w:val="22"/>
          <w:szCs w:val="22"/>
        </w:rPr>
        <w:t>Ключовите лица</w:t>
      </w:r>
      <w:r w:rsidR="00BD3209" w:rsidRPr="001368CF">
        <w:rPr>
          <w:rFonts w:ascii="Calibri" w:hAnsi="Calibri" w:cs="Calibri"/>
          <w:sz w:val="22"/>
          <w:szCs w:val="22"/>
        </w:rPr>
        <w:t>,</w:t>
      </w:r>
      <w:r w:rsidR="00157472" w:rsidRPr="001368CF">
        <w:rPr>
          <w:rFonts w:ascii="Calibri" w:hAnsi="Calibri" w:cs="Calibri"/>
          <w:sz w:val="22"/>
          <w:szCs w:val="22"/>
        </w:rPr>
        <w:t xml:space="preserve"> </w:t>
      </w:r>
      <w:r w:rsidR="00BD3209" w:rsidRPr="001368CF">
        <w:rPr>
          <w:rFonts w:ascii="Calibri" w:hAnsi="Calibri" w:cs="Calibri"/>
          <w:color w:val="auto"/>
          <w:sz w:val="22"/>
          <w:szCs w:val="22"/>
        </w:rPr>
        <w:t xml:space="preserve">(3) </w:t>
      </w:r>
      <w:r w:rsidR="001354C9" w:rsidRPr="001368CF">
        <w:rPr>
          <w:rFonts w:ascii="Calibri" w:hAnsi="Calibri" w:cs="Calibri"/>
          <w:color w:val="auto"/>
          <w:sz w:val="22"/>
          <w:szCs w:val="22"/>
        </w:rPr>
        <w:t>представител</w:t>
      </w:r>
      <w:r w:rsidR="009F17D2" w:rsidRPr="001368CF">
        <w:rPr>
          <w:rFonts w:ascii="Calibri" w:hAnsi="Calibri" w:cs="Calibri"/>
          <w:color w:val="auto"/>
          <w:sz w:val="22"/>
          <w:szCs w:val="22"/>
        </w:rPr>
        <w:t>и</w:t>
      </w:r>
      <w:r w:rsidR="001354C9" w:rsidRPr="001368CF">
        <w:rPr>
          <w:rFonts w:ascii="Calibri" w:hAnsi="Calibri" w:cs="Calibri"/>
          <w:color w:val="auto"/>
          <w:sz w:val="22"/>
          <w:szCs w:val="22"/>
        </w:rPr>
        <w:t xml:space="preserve"> на </w:t>
      </w:r>
      <w:r w:rsidR="00BD3209" w:rsidRPr="001368CF">
        <w:rPr>
          <w:rFonts w:ascii="Calibri" w:hAnsi="Calibri" w:cs="Calibri"/>
          <w:color w:val="auto"/>
          <w:sz w:val="22"/>
          <w:szCs w:val="22"/>
        </w:rPr>
        <w:t>Независим</w:t>
      </w:r>
      <w:r w:rsidR="009F17D2" w:rsidRPr="001368CF">
        <w:rPr>
          <w:rFonts w:ascii="Calibri" w:hAnsi="Calibri" w:cs="Calibri"/>
          <w:color w:val="auto"/>
          <w:sz w:val="22"/>
          <w:szCs w:val="22"/>
        </w:rPr>
        <w:t>и</w:t>
      </w:r>
      <w:r w:rsidR="00BD3209" w:rsidRPr="001368CF">
        <w:rPr>
          <w:rFonts w:ascii="Calibri" w:hAnsi="Calibri" w:cs="Calibri"/>
          <w:color w:val="auto"/>
          <w:sz w:val="22"/>
          <w:szCs w:val="22"/>
        </w:rPr>
        <w:t xml:space="preserve"> </w:t>
      </w:r>
      <w:r w:rsidR="009F17D2" w:rsidRPr="001368CF">
        <w:rPr>
          <w:rFonts w:ascii="Calibri" w:hAnsi="Calibri" w:cs="Calibri"/>
          <w:color w:val="auto"/>
          <w:sz w:val="22"/>
          <w:szCs w:val="22"/>
        </w:rPr>
        <w:t xml:space="preserve">частни </w:t>
      </w:r>
      <w:r w:rsidR="00BD3209" w:rsidRPr="001368CF">
        <w:rPr>
          <w:rFonts w:ascii="Calibri" w:hAnsi="Calibri" w:cs="Calibri"/>
          <w:color w:val="auto"/>
          <w:sz w:val="22"/>
          <w:szCs w:val="22"/>
        </w:rPr>
        <w:t>инвеститор</w:t>
      </w:r>
      <w:r w:rsidR="009F17D2" w:rsidRPr="001368CF">
        <w:rPr>
          <w:rFonts w:ascii="Calibri" w:hAnsi="Calibri" w:cs="Calibri"/>
          <w:color w:val="auto"/>
          <w:sz w:val="22"/>
          <w:szCs w:val="22"/>
        </w:rPr>
        <w:t>и</w:t>
      </w:r>
      <w:r w:rsidR="00BD3209" w:rsidRPr="001368CF">
        <w:rPr>
          <w:rFonts w:ascii="Calibri" w:hAnsi="Calibri" w:cs="Calibri"/>
          <w:color w:val="auto"/>
          <w:sz w:val="22"/>
          <w:szCs w:val="22"/>
        </w:rPr>
        <w:t xml:space="preserve"> по Рамков договор за съфинансиране</w:t>
      </w:r>
      <w:r w:rsidR="000F4590" w:rsidRPr="001368CF">
        <w:rPr>
          <w:rFonts w:ascii="Calibri" w:hAnsi="Calibri" w:cs="Calibri"/>
          <w:color w:val="auto"/>
          <w:sz w:val="22"/>
          <w:szCs w:val="22"/>
        </w:rPr>
        <w:t xml:space="preserve"> (ако има такива и </w:t>
      </w:r>
      <w:r w:rsidR="00BD3209" w:rsidRPr="001368CF">
        <w:rPr>
          <w:rFonts w:ascii="Calibri" w:hAnsi="Calibri" w:cs="Calibri"/>
          <w:color w:val="auto"/>
          <w:sz w:val="22"/>
          <w:szCs w:val="22"/>
        </w:rPr>
        <w:t xml:space="preserve"> в случай, че са изразили желание да бъдат представени</w:t>
      </w:r>
      <w:r w:rsidR="000F4590" w:rsidRPr="001368CF">
        <w:rPr>
          <w:rFonts w:ascii="Calibri" w:hAnsi="Calibri" w:cs="Calibri"/>
          <w:color w:val="auto"/>
          <w:sz w:val="22"/>
          <w:szCs w:val="22"/>
        </w:rPr>
        <w:t>)</w:t>
      </w:r>
      <w:r w:rsidR="00BD3209" w:rsidRPr="001368CF">
        <w:rPr>
          <w:rFonts w:ascii="Calibri" w:hAnsi="Calibri" w:cs="Calibri"/>
          <w:color w:val="auto"/>
          <w:sz w:val="22"/>
          <w:szCs w:val="22"/>
        </w:rPr>
        <w:t xml:space="preserve"> </w:t>
      </w:r>
      <w:r w:rsidR="00157472" w:rsidRPr="001368CF">
        <w:rPr>
          <w:rFonts w:ascii="Calibri" w:hAnsi="Calibri" w:cs="Calibri"/>
          <w:sz w:val="22"/>
          <w:szCs w:val="22"/>
        </w:rPr>
        <w:t xml:space="preserve">и </w:t>
      </w:r>
      <w:r w:rsidR="00EE26D8" w:rsidRPr="001368CF">
        <w:rPr>
          <w:rFonts w:ascii="Calibri" w:hAnsi="Calibri" w:cs="Calibri"/>
          <w:sz w:val="22"/>
          <w:szCs w:val="22"/>
        </w:rPr>
        <w:t>(</w:t>
      </w:r>
      <w:r w:rsidR="00BD3209" w:rsidRPr="001368CF">
        <w:rPr>
          <w:rFonts w:ascii="Calibri" w:hAnsi="Calibri" w:cs="Calibri"/>
          <w:sz w:val="22"/>
          <w:szCs w:val="22"/>
        </w:rPr>
        <w:t>4</w:t>
      </w:r>
      <w:r w:rsidR="00EE26D8" w:rsidRPr="001368CF">
        <w:rPr>
          <w:rFonts w:ascii="Calibri" w:hAnsi="Calibri" w:cs="Calibri"/>
          <w:sz w:val="22"/>
          <w:szCs w:val="22"/>
        </w:rPr>
        <w:t xml:space="preserve">) </w:t>
      </w:r>
      <w:r w:rsidRPr="001368CF">
        <w:rPr>
          <w:rFonts w:ascii="Calibri" w:hAnsi="Calibri" w:cs="Calibri"/>
          <w:sz w:val="22"/>
          <w:szCs w:val="22"/>
        </w:rPr>
        <w:t>един Наблюдател, номиниран от ФМФИБ</w:t>
      </w:r>
      <w:r w:rsidR="00157472" w:rsidRPr="001368CF">
        <w:rPr>
          <w:rFonts w:ascii="Calibri" w:hAnsi="Calibri" w:cs="Calibri"/>
          <w:sz w:val="22"/>
          <w:szCs w:val="22"/>
        </w:rPr>
        <w:t xml:space="preserve">. По искане на Управляващия орган, Инвестиционният комитет може да включва и </w:t>
      </w:r>
      <w:r w:rsidR="00A07B43" w:rsidRPr="001368CF">
        <w:rPr>
          <w:rFonts w:ascii="Calibri" w:hAnsi="Calibri" w:cs="Calibri"/>
          <w:sz w:val="22"/>
          <w:szCs w:val="22"/>
        </w:rPr>
        <w:t xml:space="preserve">един Наблюдател, номиниран от </w:t>
      </w:r>
      <w:r w:rsidRPr="001368CF">
        <w:rPr>
          <w:rFonts w:ascii="Calibri" w:hAnsi="Calibri" w:cs="Calibri"/>
          <w:sz w:val="22"/>
          <w:szCs w:val="22"/>
        </w:rPr>
        <w:t>Управляващия орган.</w:t>
      </w:r>
      <w:r w:rsidR="0001333B" w:rsidRPr="001368CF">
        <w:rPr>
          <w:rFonts w:ascii="Calibri" w:hAnsi="Calibri" w:cs="Calibri"/>
          <w:sz w:val="22"/>
          <w:szCs w:val="22"/>
        </w:rPr>
        <w:t xml:space="preserve"> </w:t>
      </w:r>
      <w:r w:rsidR="00063F02" w:rsidRPr="001368CF">
        <w:rPr>
          <w:rFonts w:ascii="Calibri" w:hAnsi="Calibri" w:cs="Calibri"/>
          <w:sz w:val="22"/>
          <w:szCs w:val="22"/>
        </w:rPr>
        <w:t xml:space="preserve">Изпълнителят е длъжен да </w:t>
      </w:r>
      <w:r w:rsidR="00DB01A9" w:rsidRPr="001368CF">
        <w:rPr>
          <w:rFonts w:ascii="Calibri" w:hAnsi="Calibri" w:cs="Calibri"/>
          <w:sz w:val="22"/>
          <w:szCs w:val="22"/>
        </w:rPr>
        <w:t>информира</w:t>
      </w:r>
      <w:r w:rsidR="00063F02" w:rsidRPr="001368CF">
        <w:rPr>
          <w:rFonts w:ascii="Calibri" w:hAnsi="Calibri" w:cs="Calibri"/>
          <w:sz w:val="22"/>
          <w:szCs w:val="22"/>
        </w:rPr>
        <w:t xml:space="preserve"> своевременно ФМФ</w:t>
      </w:r>
      <w:r w:rsidR="001E59C5" w:rsidRPr="001368CF">
        <w:rPr>
          <w:rFonts w:ascii="Calibri" w:hAnsi="Calibri" w:cs="Calibri"/>
          <w:sz w:val="22"/>
          <w:szCs w:val="22"/>
        </w:rPr>
        <w:t>И</w:t>
      </w:r>
      <w:r w:rsidR="00063F02" w:rsidRPr="001368CF">
        <w:rPr>
          <w:rFonts w:ascii="Calibri" w:hAnsi="Calibri" w:cs="Calibri"/>
          <w:sz w:val="22"/>
          <w:szCs w:val="22"/>
        </w:rPr>
        <w:t xml:space="preserve">Б за </w:t>
      </w:r>
      <w:r w:rsidR="001E59C5" w:rsidRPr="001368CF">
        <w:rPr>
          <w:rFonts w:ascii="Calibri" w:hAnsi="Calibri" w:cs="Calibri"/>
          <w:sz w:val="22"/>
          <w:szCs w:val="22"/>
        </w:rPr>
        <w:t xml:space="preserve">всяка </w:t>
      </w:r>
      <w:r w:rsidR="00063F02" w:rsidRPr="001368CF">
        <w:rPr>
          <w:rFonts w:ascii="Calibri" w:hAnsi="Calibri" w:cs="Calibri"/>
          <w:sz w:val="22"/>
          <w:szCs w:val="22"/>
        </w:rPr>
        <w:t xml:space="preserve">промяна в излъчените от него членове </w:t>
      </w:r>
      <w:r w:rsidR="004E5574" w:rsidRPr="001368CF">
        <w:rPr>
          <w:rFonts w:ascii="Calibri" w:hAnsi="Calibri" w:cs="Calibri"/>
          <w:sz w:val="22"/>
          <w:szCs w:val="22"/>
        </w:rPr>
        <w:t xml:space="preserve">на </w:t>
      </w:r>
      <w:r w:rsidR="00063F02" w:rsidRPr="001368CF">
        <w:rPr>
          <w:rFonts w:ascii="Calibri" w:hAnsi="Calibri" w:cs="Calibri"/>
          <w:sz w:val="22"/>
          <w:szCs w:val="22"/>
        </w:rPr>
        <w:t xml:space="preserve">Инвестиционния комитет, като предоставя информация за професионалната им квалификация и опит в </w:t>
      </w:r>
      <w:r w:rsidR="00DB01A9" w:rsidRPr="001368CF">
        <w:rPr>
          <w:rFonts w:ascii="Calibri" w:hAnsi="Calibri" w:cs="Calibri"/>
          <w:sz w:val="22"/>
          <w:szCs w:val="22"/>
        </w:rPr>
        <w:t>съответствие</w:t>
      </w:r>
      <w:r w:rsidR="00063F02" w:rsidRPr="001368CF">
        <w:rPr>
          <w:rFonts w:ascii="Calibri" w:hAnsi="Calibri" w:cs="Calibri"/>
          <w:sz w:val="22"/>
          <w:szCs w:val="22"/>
        </w:rPr>
        <w:t xml:space="preserve"> с изискванията на клауза </w:t>
      </w:r>
      <w:r w:rsidR="00B9308A" w:rsidRPr="001368CF">
        <w:rPr>
          <w:rFonts w:ascii="Calibri" w:hAnsi="Calibri" w:cs="Calibri"/>
          <w:sz w:val="22"/>
          <w:szCs w:val="22"/>
        </w:rPr>
        <w:t>11.4</w:t>
      </w:r>
      <w:r w:rsidR="00063F02" w:rsidRPr="001368CF">
        <w:rPr>
          <w:rFonts w:ascii="Calibri" w:hAnsi="Calibri" w:cs="Calibri"/>
          <w:sz w:val="22"/>
          <w:szCs w:val="22"/>
        </w:rPr>
        <w:t>.</w:t>
      </w:r>
    </w:p>
    <w:p w14:paraId="7592BCB5" w14:textId="119FB3C6" w:rsidR="00602E3F" w:rsidRPr="001368CF" w:rsidRDefault="00602E3F" w:rsidP="005D2881">
      <w:pPr>
        <w:pStyle w:val="DGKVLevel2"/>
        <w:rPr>
          <w:rFonts w:ascii="Calibri" w:hAnsi="Calibri" w:cs="Calibri"/>
          <w:color w:val="auto"/>
          <w:sz w:val="22"/>
          <w:szCs w:val="22"/>
        </w:rPr>
      </w:pPr>
      <w:r w:rsidRPr="001368CF">
        <w:rPr>
          <w:rFonts w:ascii="Calibri" w:hAnsi="Calibri" w:cs="Calibri"/>
          <w:color w:val="auto"/>
          <w:sz w:val="22"/>
          <w:szCs w:val="22"/>
        </w:rPr>
        <w:t>Правилата за работа на Инвестиционния комитет следва да предвиждат, че вземането на решения относно въпросите, посочени в клауза </w:t>
      </w:r>
      <w:r w:rsidR="00B9308A" w:rsidRPr="001368CF">
        <w:rPr>
          <w:rFonts w:ascii="Calibri" w:hAnsi="Calibri" w:cs="Calibri"/>
          <w:color w:val="auto"/>
          <w:sz w:val="22"/>
          <w:szCs w:val="22"/>
        </w:rPr>
        <w:t>11.1</w:t>
      </w:r>
      <w:r w:rsidRPr="001368CF">
        <w:rPr>
          <w:rFonts w:ascii="Calibri" w:hAnsi="Calibri" w:cs="Calibri"/>
          <w:color w:val="auto"/>
          <w:sz w:val="22"/>
          <w:szCs w:val="22"/>
        </w:rPr>
        <w:t>, изисква положителния вот на участващите Ключови лица.</w:t>
      </w:r>
    </w:p>
    <w:p w14:paraId="195E6836" w14:textId="77777777" w:rsidR="001B79D6" w:rsidRPr="001368CF" w:rsidRDefault="00157472" w:rsidP="005D2881">
      <w:pPr>
        <w:pStyle w:val="DGKVLevel2"/>
        <w:rPr>
          <w:rFonts w:ascii="Calibri" w:hAnsi="Calibri" w:cs="Calibri"/>
          <w:color w:val="auto"/>
          <w:sz w:val="22"/>
          <w:szCs w:val="22"/>
        </w:rPr>
      </w:pPr>
      <w:bookmarkStart w:id="214" w:name="_Ref491439624"/>
      <w:r w:rsidRPr="001368CF">
        <w:rPr>
          <w:rFonts w:ascii="Calibri" w:hAnsi="Calibri" w:cs="Calibri"/>
          <w:color w:val="auto"/>
          <w:sz w:val="22"/>
          <w:szCs w:val="22"/>
        </w:rPr>
        <w:t xml:space="preserve">Изпълнителят </w:t>
      </w:r>
      <w:r w:rsidR="0001333B" w:rsidRPr="001368CF">
        <w:rPr>
          <w:rFonts w:ascii="Calibri" w:hAnsi="Calibri" w:cs="Calibri"/>
          <w:color w:val="auto"/>
          <w:sz w:val="22"/>
          <w:szCs w:val="22"/>
        </w:rPr>
        <w:t>се задължава да осигури, че всички членове на Инвестиционния комитет</w:t>
      </w:r>
      <w:r w:rsidR="00CB7BFA" w:rsidRPr="001368CF">
        <w:rPr>
          <w:rFonts w:ascii="Calibri" w:hAnsi="Calibri" w:cs="Calibri"/>
          <w:color w:val="auto"/>
          <w:sz w:val="22"/>
          <w:szCs w:val="22"/>
        </w:rPr>
        <w:t>, с изключение на Наблюдателите</w:t>
      </w:r>
      <w:r w:rsidR="0001333B" w:rsidRPr="001368CF">
        <w:rPr>
          <w:rFonts w:ascii="Calibri" w:hAnsi="Calibri" w:cs="Calibri"/>
          <w:color w:val="auto"/>
          <w:sz w:val="22"/>
          <w:szCs w:val="22"/>
        </w:rPr>
        <w:t xml:space="preserve">, включително заместващи членове, са лица с подходяща квалификация и опит при </w:t>
      </w:r>
      <w:r w:rsidR="00AF5A46" w:rsidRPr="001368CF">
        <w:rPr>
          <w:rFonts w:ascii="Calibri" w:hAnsi="Calibri" w:cs="Calibri"/>
          <w:color w:val="auto"/>
          <w:sz w:val="22"/>
          <w:szCs w:val="22"/>
        </w:rPr>
        <w:t xml:space="preserve">вземането </w:t>
      </w:r>
      <w:r w:rsidR="0001333B" w:rsidRPr="001368CF">
        <w:rPr>
          <w:rFonts w:ascii="Calibri" w:hAnsi="Calibri" w:cs="Calibri"/>
          <w:color w:val="auto"/>
          <w:sz w:val="22"/>
          <w:szCs w:val="22"/>
        </w:rPr>
        <w:t>на решения за кредитиране и</w:t>
      </w:r>
      <w:r w:rsidR="00766DF7" w:rsidRPr="001368CF">
        <w:rPr>
          <w:rFonts w:ascii="Calibri" w:hAnsi="Calibri" w:cs="Calibri"/>
          <w:color w:val="auto"/>
          <w:sz w:val="22"/>
          <w:szCs w:val="22"/>
        </w:rPr>
        <w:t>/или</w:t>
      </w:r>
      <w:r w:rsidR="0001333B" w:rsidRPr="001368CF">
        <w:rPr>
          <w:rFonts w:ascii="Calibri" w:hAnsi="Calibri" w:cs="Calibri"/>
          <w:color w:val="auto"/>
          <w:sz w:val="22"/>
          <w:szCs w:val="22"/>
        </w:rPr>
        <w:t xml:space="preserve"> управление на кредитни експозиции</w:t>
      </w:r>
      <w:r w:rsidR="00766DF7" w:rsidRPr="001368CF">
        <w:rPr>
          <w:rFonts w:ascii="Calibri" w:hAnsi="Calibri" w:cs="Calibri"/>
          <w:color w:val="auto"/>
          <w:sz w:val="22"/>
          <w:szCs w:val="22"/>
        </w:rPr>
        <w:t>, включително лоши експозиции,</w:t>
      </w:r>
      <w:r w:rsidR="0001333B" w:rsidRPr="001368CF">
        <w:rPr>
          <w:rFonts w:ascii="Calibri" w:hAnsi="Calibri" w:cs="Calibri"/>
          <w:color w:val="auto"/>
          <w:sz w:val="22"/>
          <w:szCs w:val="22"/>
        </w:rPr>
        <w:t xml:space="preserve"> и са з</w:t>
      </w:r>
      <w:r w:rsidR="00766DF7" w:rsidRPr="001368CF">
        <w:rPr>
          <w:rFonts w:ascii="Calibri" w:hAnsi="Calibri" w:cs="Calibri"/>
          <w:color w:val="auto"/>
          <w:sz w:val="22"/>
          <w:szCs w:val="22"/>
        </w:rPr>
        <w:t xml:space="preserve">апознати с добрите практики в кредитната </w:t>
      </w:r>
      <w:r w:rsidR="0001333B" w:rsidRPr="001368CF">
        <w:rPr>
          <w:rFonts w:ascii="Calibri" w:hAnsi="Calibri" w:cs="Calibri"/>
          <w:color w:val="auto"/>
          <w:sz w:val="22"/>
          <w:szCs w:val="22"/>
        </w:rPr>
        <w:t>сфера.</w:t>
      </w:r>
      <w:bookmarkEnd w:id="214"/>
      <w:r w:rsidR="0001333B" w:rsidRPr="001368CF">
        <w:rPr>
          <w:rFonts w:ascii="Calibri" w:hAnsi="Calibri" w:cs="Calibri"/>
          <w:color w:val="auto"/>
          <w:sz w:val="22"/>
          <w:szCs w:val="22"/>
        </w:rPr>
        <w:t xml:space="preserve"> </w:t>
      </w:r>
    </w:p>
    <w:p w14:paraId="55D0AE37" w14:textId="77777777" w:rsidR="001B79D6" w:rsidRPr="001368CF" w:rsidRDefault="0001333B" w:rsidP="00B07C9C">
      <w:pPr>
        <w:pStyle w:val="DGKVLevel2"/>
        <w:rPr>
          <w:rFonts w:ascii="Calibri" w:hAnsi="Calibri" w:cs="Calibri"/>
          <w:sz w:val="22"/>
          <w:szCs w:val="22"/>
        </w:rPr>
      </w:pPr>
      <w:r w:rsidRPr="001368CF">
        <w:rPr>
          <w:rFonts w:ascii="Calibri" w:hAnsi="Calibri" w:cs="Calibri"/>
          <w:sz w:val="22"/>
          <w:szCs w:val="22"/>
        </w:rPr>
        <w:lastRenderedPageBreak/>
        <w:t>Ин</w:t>
      </w:r>
      <w:r w:rsidR="00906F9E" w:rsidRPr="001368CF">
        <w:rPr>
          <w:rFonts w:ascii="Calibri" w:hAnsi="Calibri" w:cs="Calibri"/>
          <w:sz w:val="22"/>
          <w:szCs w:val="22"/>
        </w:rPr>
        <w:t xml:space="preserve">вестиционният комитет </w:t>
      </w:r>
      <w:r w:rsidR="00C2436E" w:rsidRPr="001368CF">
        <w:rPr>
          <w:rFonts w:ascii="Calibri" w:hAnsi="Calibri" w:cs="Calibri"/>
          <w:sz w:val="22"/>
          <w:szCs w:val="22"/>
        </w:rPr>
        <w:t>им</w:t>
      </w:r>
      <w:r w:rsidR="00CC6327" w:rsidRPr="001368CF">
        <w:rPr>
          <w:rFonts w:ascii="Calibri" w:hAnsi="Calibri" w:cs="Calibri"/>
          <w:sz w:val="22"/>
          <w:szCs w:val="22"/>
        </w:rPr>
        <w:t>а</w:t>
      </w:r>
      <w:r w:rsidR="00C2436E" w:rsidRPr="001368CF">
        <w:rPr>
          <w:rFonts w:ascii="Calibri" w:hAnsi="Calibri" w:cs="Calibri"/>
          <w:sz w:val="22"/>
          <w:szCs w:val="22"/>
        </w:rPr>
        <w:t xml:space="preserve"> правомощия</w:t>
      </w:r>
      <w:r w:rsidRPr="001368CF">
        <w:rPr>
          <w:rFonts w:ascii="Calibri" w:hAnsi="Calibri" w:cs="Calibri"/>
          <w:sz w:val="22"/>
          <w:szCs w:val="22"/>
        </w:rPr>
        <w:t xml:space="preserve"> за вземането на инвестиционни решения от името на ФГР, и контрола и управлението на Договорите за финансиране. По специално, </w:t>
      </w:r>
      <w:r w:rsidR="001B79D6" w:rsidRPr="001368CF">
        <w:rPr>
          <w:rFonts w:ascii="Calibri" w:hAnsi="Calibri" w:cs="Calibri"/>
          <w:sz w:val="22"/>
          <w:szCs w:val="22"/>
        </w:rPr>
        <w:t>Инвестиционния</w:t>
      </w:r>
      <w:r w:rsidRPr="001368CF">
        <w:rPr>
          <w:rFonts w:ascii="Calibri" w:hAnsi="Calibri" w:cs="Calibri"/>
          <w:sz w:val="22"/>
          <w:szCs w:val="22"/>
        </w:rPr>
        <w:t>т</w:t>
      </w:r>
      <w:r w:rsidR="001B79D6" w:rsidRPr="001368CF">
        <w:rPr>
          <w:rFonts w:ascii="Calibri" w:hAnsi="Calibri" w:cs="Calibri"/>
          <w:sz w:val="22"/>
          <w:szCs w:val="22"/>
        </w:rPr>
        <w:t xml:space="preserve"> комитет </w:t>
      </w:r>
      <w:r w:rsidR="00AF5A46" w:rsidRPr="001368CF">
        <w:rPr>
          <w:rFonts w:ascii="Calibri" w:hAnsi="Calibri" w:cs="Calibri"/>
          <w:sz w:val="22"/>
          <w:szCs w:val="22"/>
        </w:rPr>
        <w:t>взема</w:t>
      </w:r>
      <w:r w:rsidR="001B79D6" w:rsidRPr="001368CF">
        <w:rPr>
          <w:rFonts w:ascii="Calibri" w:hAnsi="Calibri" w:cs="Calibri"/>
          <w:sz w:val="22"/>
          <w:szCs w:val="22"/>
        </w:rPr>
        <w:t xml:space="preserve"> решение </w:t>
      </w:r>
      <w:r w:rsidR="00E44352" w:rsidRPr="001368CF">
        <w:rPr>
          <w:rFonts w:ascii="Calibri" w:hAnsi="Calibri" w:cs="Calibri"/>
          <w:sz w:val="22"/>
          <w:szCs w:val="22"/>
        </w:rPr>
        <w:t xml:space="preserve">от името на ФГР </w:t>
      </w:r>
      <w:r w:rsidR="001B79D6" w:rsidRPr="001368CF">
        <w:rPr>
          <w:rFonts w:ascii="Calibri" w:hAnsi="Calibri" w:cs="Calibri"/>
          <w:sz w:val="22"/>
          <w:szCs w:val="22"/>
        </w:rPr>
        <w:t>относно:</w:t>
      </w:r>
    </w:p>
    <w:p w14:paraId="41B86293" w14:textId="77777777" w:rsidR="001B79D6" w:rsidRPr="001368CF" w:rsidRDefault="00906F9E" w:rsidP="008C60A8">
      <w:pPr>
        <w:pStyle w:val="DGKVLevel4"/>
        <w:ind w:left="1710"/>
        <w:rPr>
          <w:rFonts w:ascii="Calibri" w:hAnsi="Calibri" w:cs="Calibri"/>
          <w:sz w:val="22"/>
        </w:rPr>
      </w:pPr>
      <w:r w:rsidRPr="001368CF">
        <w:rPr>
          <w:rFonts w:ascii="Calibri" w:hAnsi="Calibri" w:cs="Calibri"/>
          <w:sz w:val="22"/>
        </w:rPr>
        <w:t xml:space="preserve">предоставянето на Финансиране на </w:t>
      </w:r>
      <w:r w:rsidR="00E44352" w:rsidRPr="001368CF">
        <w:rPr>
          <w:rFonts w:ascii="Calibri" w:hAnsi="Calibri" w:cs="Calibri"/>
          <w:sz w:val="22"/>
        </w:rPr>
        <w:t xml:space="preserve">Крайни получатели по </w:t>
      </w:r>
      <w:r w:rsidR="00A07B43" w:rsidRPr="001368CF">
        <w:rPr>
          <w:rFonts w:ascii="Calibri" w:hAnsi="Calibri" w:cs="Calibri"/>
          <w:sz w:val="22"/>
        </w:rPr>
        <w:t xml:space="preserve">Договори </w:t>
      </w:r>
      <w:r w:rsidR="00E44352" w:rsidRPr="001368CF">
        <w:rPr>
          <w:rFonts w:ascii="Calibri" w:hAnsi="Calibri" w:cs="Calibri"/>
          <w:sz w:val="22"/>
        </w:rPr>
        <w:t>за финансиране;</w:t>
      </w:r>
    </w:p>
    <w:p w14:paraId="59AA7F23" w14:textId="77777777" w:rsidR="00E44352" w:rsidRPr="001368CF" w:rsidRDefault="00906F9E" w:rsidP="008C60A8">
      <w:pPr>
        <w:pStyle w:val="DGKVLevel4"/>
        <w:ind w:left="1710"/>
        <w:rPr>
          <w:rFonts w:ascii="Calibri" w:hAnsi="Calibri" w:cs="Calibri"/>
          <w:sz w:val="22"/>
        </w:rPr>
      </w:pPr>
      <w:r w:rsidRPr="001368CF">
        <w:rPr>
          <w:rFonts w:ascii="Calibri" w:hAnsi="Calibri" w:cs="Calibri"/>
          <w:sz w:val="22"/>
        </w:rPr>
        <w:t>и</w:t>
      </w:r>
      <w:r w:rsidR="00E44352" w:rsidRPr="001368CF">
        <w:rPr>
          <w:rFonts w:ascii="Calibri" w:hAnsi="Calibri" w:cs="Calibri"/>
          <w:sz w:val="22"/>
        </w:rPr>
        <w:t xml:space="preserve">зменение на условията </w:t>
      </w:r>
      <w:r w:rsidRPr="001368CF">
        <w:rPr>
          <w:rFonts w:ascii="Calibri" w:hAnsi="Calibri" w:cs="Calibri"/>
          <w:sz w:val="22"/>
        </w:rPr>
        <w:t>по сключени</w:t>
      </w:r>
      <w:r w:rsidR="00E44352" w:rsidRPr="001368CF">
        <w:rPr>
          <w:rFonts w:ascii="Calibri" w:hAnsi="Calibri" w:cs="Calibri"/>
          <w:sz w:val="22"/>
        </w:rPr>
        <w:t xml:space="preserve"> Договори за финансиране;</w:t>
      </w:r>
    </w:p>
    <w:p w14:paraId="7CDC4478" w14:textId="77777777" w:rsidR="00906F9E" w:rsidRPr="001368CF" w:rsidRDefault="00906F9E" w:rsidP="008C60A8">
      <w:pPr>
        <w:pStyle w:val="DGKVLevel4"/>
        <w:ind w:left="1710"/>
        <w:rPr>
          <w:rFonts w:ascii="Calibri" w:hAnsi="Calibri" w:cs="Calibri"/>
          <w:sz w:val="22"/>
        </w:rPr>
      </w:pPr>
      <w:r w:rsidRPr="001368CF">
        <w:rPr>
          <w:rFonts w:ascii="Calibri" w:hAnsi="Calibri" w:cs="Calibri"/>
          <w:sz w:val="22"/>
        </w:rPr>
        <w:t>о</w:t>
      </w:r>
      <w:r w:rsidR="00E44352" w:rsidRPr="001368CF">
        <w:rPr>
          <w:rFonts w:ascii="Calibri" w:hAnsi="Calibri" w:cs="Calibri"/>
          <w:sz w:val="22"/>
        </w:rPr>
        <w:t xml:space="preserve">бявяване на </w:t>
      </w:r>
      <w:r w:rsidRPr="001368CF">
        <w:rPr>
          <w:rFonts w:ascii="Calibri" w:hAnsi="Calibri" w:cs="Calibri"/>
          <w:sz w:val="22"/>
        </w:rPr>
        <w:t>вземания</w:t>
      </w:r>
      <w:r w:rsidR="00E44352" w:rsidRPr="001368CF">
        <w:rPr>
          <w:rFonts w:ascii="Calibri" w:hAnsi="Calibri" w:cs="Calibri"/>
          <w:sz w:val="22"/>
        </w:rPr>
        <w:t xml:space="preserve"> към Краен получател за </w:t>
      </w:r>
      <w:r w:rsidRPr="001368CF">
        <w:rPr>
          <w:rFonts w:ascii="Calibri" w:hAnsi="Calibri" w:cs="Calibri"/>
          <w:sz w:val="22"/>
        </w:rPr>
        <w:t xml:space="preserve">предсрочно и/или </w:t>
      </w:r>
      <w:r w:rsidR="00E44352" w:rsidRPr="001368CF">
        <w:rPr>
          <w:rFonts w:ascii="Calibri" w:hAnsi="Calibri" w:cs="Calibri"/>
          <w:sz w:val="22"/>
        </w:rPr>
        <w:t xml:space="preserve">незабавно </w:t>
      </w:r>
      <w:r w:rsidR="005F6C31" w:rsidRPr="001368CF">
        <w:rPr>
          <w:rFonts w:ascii="Calibri" w:hAnsi="Calibri" w:cs="Calibri"/>
          <w:sz w:val="22"/>
        </w:rPr>
        <w:t xml:space="preserve">изискуеми </w:t>
      </w:r>
      <w:r w:rsidR="00EF57C4" w:rsidRPr="001368CF">
        <w:rPr>
          <w:rFonts w:ascii="Calibri" w:hAnsi="Calibri" w:cs="Calibri"/>
          <w:sz w:val="22"/>
        </w:rPr>
        <w:t>на основанията, предвидени в съответния Договор за финансиране</w:t>
      </w:r>
      <w:r w:rsidRPr="001368CF">
        <w:rPr>
          <w:rFonts w:ascii="Calibri" w:hAnsi="Calibri" w:cs="Calibri"/>
          <w:sz w:val="22"/>
        </w:rPr>
        <w:t>;</w:t>
      </w:r>
    </w:p>
    <w:p w14:paraId="293B98DF" w14:textId="77777777" w:rsidR="00E44352" w:rsidRPr="001368CF" w:rsidRDefault="00E44352" w:rsidP="008C60A8">
      <w:pPr>
        <w:pStyle w:val="DGKVLevel4"/>
        <w:ind w:left="1710"/>
        <w:rPr>
          <w:rFonts w:ascii="Calibri" w:hAnsi="Calibri" w:cs="Calibri"/>
          <w:sz w:val="22"/>
        </w:rPr>
      </w:pPr>
      <w:r w:rsidRPr="001368CF">
        <w:rPr>
          <w:rFonts w:ascii="Calibri" w:hAnsi="Calibri" w:cs="Calibri"/>
          <w:sz w:val="22"/>
        </w:rPr>
        <w:t>предприемане на действия по принудително събиране на вземания</w:t>
      </w:r>
      <w:r w:rsidR="00906F9E" w:rsidRPr="001368CF">
        <w:rPr>
          <w:rFonts w:ascii="Calibri" w:hAnsi="Calibri" w:cs="Calibri"/>
          <w:sz w:val="22"/>
        </w:rPr>
        <w:t xml:space="preserve">, изпълнение върху обезпечение </w:t>
      </w:r>
      <w:r w:rsidRPr="001368CF">
        <w:rPr>
          <w:rFonts w:ascii="Calibri" w:hAnsi="Calibri" w:cs="Calibri"/>
          <w:sz w:val="22"/>
        </w:rPr>
        <w:t>или започване на процедура по несъстоятелност спрямо Краен получател;</w:t>
      </w:r>
    </w:p>
    <w:p w14:paraId="6E645E6D" w14:textId="77777777" w:rsidR="00E44352" w:rsidRPr="001368CF" w:rsidRDefault="00906F9E" w:rsidP="008C60A8">
      <w:pPr>
        <w:pStyle w:val="DGKVLevel4"/>
        <w:ind w:left="1710"/>
        <w:rPr>
          <w:rFonts w:ascii="Calibri" w:hAnsi="Calibri" w:cs="Calibri"/>
          <w:sz w:val="22"/>
        </w:rPr>
      </w:pPr>
      <w:r w:rsidRPr="001368CF">
        <w:rPr>
          <w:rFonts w:ascii="Calibri" w:hAnsi="Calibri" w:cs="Calibri"/>
          <w:sz w:val="22"/>
        </w:rPr>
        <w:t>з</w:t>
      </w:r>
      <w:r w:rsidR="00E44352" w:rsidRPr="001368CF">
        <w:rPr>
          <w:rFonts w:ascii="Calibri" w:hAnsi="Calibri" w:cs="Calibri"/>
          <w:sz w:val="22"/>
        </w:rPr>
        <w:t>апочване на съдебни или арбитражни дела спрямо Краен получател;</w:t>
      </w:r>
    </w:p>
    <w:p w14:paraId="1B877D60" w14:textId="77777777" w:rsidR="00E44352" w:rsidRPr="001368CF" w:rsidRDefault="00906F9E" w:rsidP="008C60A8">
      <w:pPr>
        <w:pStyle w:val="DGKVLevel4"/>
        <w:ind w:left="1710"/>
        <w:rPr>
          <w:rFonts w:ascii="Calibri" w:hAnsi="Calibri" w:cs="Calibri"/>
          <w:sz w:val="22"/>
        </w:rPr>
      </w:pPr>
      <w:r w:rsidRPr="001368CF">
        <w:rPr>
          <w:rFonts w:ascii="Calibri" w:hAnsi="Calibri" w:cs="Calibri"/>
          <w:sz w:val="22"/>
        </w:rPr>
        <w:t>о</w:t>
      </w:r>
      <w:r w:rsidR="00E44352" w:rsidRPr="001368CF">
        <w:rPr>
          <w:rFonts w:ascii="Calibri" w:hAnsi="Calibri" w:cs="Calibri"/>
          <w:sz w:val="22"/>
        </w:rPr>
        <w:t>тказ от права или предоставяне на съгласия, изискуеми по Договор за финансиране от името на ФГР;</w:t>
      </w:r>
    </w:p>
    <w:p w14:paraId="37E1966E" w14:textId="77777777" w:rsidR="00E44352" w:rsidRPr="001368CF" w:rsidRDefault="00F773A7" w:rsidP="008C60A8">
      <w:pPr>
        <w:pStyle w:val="DGKVLevel4"/>
        <w:ind w:left="1710"/>
        <w:rPr>
          <w:rFonts w:ascii="Calibri" w:hAnsi="Calibri" w:cs="Calibri"/>
          <w:sz w:val="22"/>
        </w:rPr>
      </w:pPr>
      <w:r w:rsidRPr="001368CF">
        <w:rPr>
          <w:rFonts w:ascii="Calibri" w:hAnsi="Calibri" w:cs="Calibri"/>
          <w:sz w:val="22"/>
        </w:rPr>
        <w:t xml:space="preserve">одобряване </w:t>
      </w:r>
      <w:r w:rsidR="00E44352" w:rsidRPr="001368CF">
        <w:rPr>
          <w:rFonts w:ascii="Calibri" w:hAnsi="Calibri" w:cs="Calibri"/>
          <w:sz w:val="22"/>
        </w:rPr>
        <w:t>на Рамков договор за съфинансиране или Договор за съфинансиране;</w:t>
      </w:r>
    </w:p>
    <w:p w14:paraId="6454C988" w14:textId="77777777" w:rsidR="00E44352" w:rsidRPr="001368CF" w:rsidRDefault="00F773A7" w:rsidP="008C60A8">
      <w:pPr>
        <w:pStyle w:val="DGKVLevel4"/>
        <w:ind w:left="1710"/>
        <w:rPr>
          <w:rFonts w:ascii="Calibri" w:hAnsi="Calibri" w:cs="Calibri"/>
          <w:sz w:val="22"/>
        </w:rPr>
      </w:pPr>
      <w:r w:rsidRPr="001368CF">
        <w:rPr>
          <w:rFonts w:ascii="Calibri" w:hAnsi="Calibri" w:cs="Calibri"/>
          <w:sz w:val="22"/>
        </w:rPr>
        <w:t xml:space="preserve">одобряване </w:t>
      </w:r>
      <w:r w:rsidR="00E44352" w:rsidRPr="001368CF">
        <w:rPr>
          <w:rFonts w:ascii="Calibri" w:hAnsi="Calibri" w:cs="Calibri"/>
          <w:sz w:val="22"/>
        </w:rPr>
        <w:t>на Независими частни инвеститори, и</w:t>
      </w:r>
    </w:p>
    <w:p w14:paraId="23C462DD" w14:textId="6F976639" w:rsidR="00E44352" w:rsidRPr="001368CF" w:rsidRDefault="00E44352" w:rsidP="008C60A8">
      <w:pPr>
        <w:pStyle w:val="DGKVLevel4"/>
        <w:ind w:left="1620"/>
        <w:rPr>
          <w:rFonts w:ascii="Calibri" w:hAnsi="Calibri" w:cs="Calibri"/>
          <w:sz w:val="22"/>
        </w:rPr>
      </w:pPr>
      <w:r w:rsidRPr="001368CF">
        <w:rPr>
          <w:rFonts w:ascii="Calibri" w:hAnsi="Calibri" w:cs="Calibri"/>
          <w:sz w:val="22"/>
        </w:rPr>
        <w:t xml:space="preserve">Други въпроси, свързани </w:t>
      </w:r>
      <w:r w:rsidR="005469AA" w:rsidRPr="001368CF">
        <w:rPr>
          <w:rFonts w:ascii="Calibri" w:hAnsi="Calibri" w:cs="Calibri"/>
          <w:sz w:val="22"/>
        </w:rPr>
        <w:t>с</w:t>
      </w:r>
      <w:r w:rsidRPr="001368CF">
        <w:rPr>
          <w:rFonts w:ascii="Calibri" w:hAnsi="Calibri" w:cs="Calibri"/>
          <w:sz w:val="22"/>
        </w:rPr>
        <w:t xml:space="preserve"> упражняването на правата, включително контрола, върху </w:t>
      </w:r>
      <w:r w:rsidR="00F773A7" w:rsidRPr="001368CF">
        <w:rPr>
          <w:rFonts w:ascii="Calibri" w:hAnsi="Calibri" w:cs="Calibri"/>
          <w:sz w:val="22"/>
        </w:rPr>
        <w:t xml:space="preserve">Договорите </w:t>
      </w:r>
      <w:r w:rsidRPr="001368CF">
        <w:rPr>
          <w:rFonts w:ascii="Calibri" w:hAnsi="Calibri" w:cs="Calibri"/>
          <w:sz w:val="22"/>
        </w:rPr>
        <w:t xml:space="preserve">за финансиране и изпълнението на Допустимите </w:t>
      </w:r>
      <w:r w:rsidR="00B10AE5" w:rsidRPr="001368CF">
        <w:rPr>
          <w:rFonts w:ascii="Calibri" w:hAnsi="Calibri" w:cs="Calibri"/>
          <w:sz w:val="22"/>
        </w:rPr>
        <w:t>проекти</w:t>
      </w:r>
      <w:r w:rsidR="00ED3AE6" w:rsidRPr="001368CF">
        <w:rPr>
          <w:rFonts w:ascii="Calibri" w:hAnsi="Calibri" w:cs="Calibri"/>
          <w:sz w:val="22"/>
        </w:rPr>
        <w:t xml:space="preserve">, които, по преценка на Изпълнителя, са предоставени в компетентността на </w:t>
      </w:r>
      <w:r w:rsidR="005177A9" w:rsidRPr="001368CF">
        <w:rPr>
          <w:rFonts w:ascii="Calibri" w:hAnsi="Calibri" w:cs="Calibri"/>
          <w:sz w:val="22"/>
        </w:rPr>
        <w:t>Инвестиционния</w:t>
      </w:r>
      <w:r w:rsidR="00ED3AE6" w:rsidRPr="001368CF">
        <w:rPr>
          <w:rFonts w:ascii="Calibri" w:hAnsi="Calibri" w:cs="Calibri"/>
          <w:sz w:val="22"/>
        </w:rPr>
        <w:t xml:space="preserve"> комитет</w:t>
      </w:r>
      <w:r w:rsidRPr="001368CF">
        <w:rPr>
          <w:rFonts w:ascii="Calibri" w:hAnsi="Calibri" w:cs="Calibri"/>
          <w:sz w:val="22"/>
        </w:rPr>
        <w:t xml:space="preserve">. </w:t>
      </w:r>
    </w:p>
    <w:p w14:paraId="401186CF" w14:textId="77777777" w:rsidR="0001333B" w:rsidRPr="001368CF" w:rsidRDefault="007B4AB6" w:rsidP="00136AF7">
      <w:pPr>
        <w:pStyle w:val="DGKVLevel2"/>
        <w:rPr>
          <w:rFonts w:ascii="Calibri" w:hAnsi="Calibri" w:cs="Calibri"/>
          <w:sz w:val="22"/>
          <w:szCs w:val="22"/>
        </w:rPr>
      </w:pPr>
      <w:r w:rsidRPr="001368CF">
        <w:rPr>
          <w:rFonts w:ascii="Calibri" w:hAnsi="Calibri" w:cs="Calibri"/>
          <w:sz w:val="22"/>
          <w:szCs w:val="22"/>
        </w:rPr>
        <w:t xml:space="preserve">ФГР няма право да </w:t>
      </w:r>
      <w:r w:rsidR="0001333B" w:rsidRPr="001368CF">
        <w:rPr>
          <w:rFonts w:ascii="Calibri" w:hAnsi="Calibri" w:cs="Calibri"/>
          <w:sz w:val="22"/>
          <w:szCs w:val="22"/>
        </w:rPr>
        <w:t xml:space="preserve">сключва, изменя, </w:t>
      </w:r>
      <w:r w:rsidRPr="001368CF">
        <w:rPr>
          <w:rFonts w:ascii="Calibri" w:hAnsi="Calibri" w:cs="Calibri"/>
          <w:sz w:val="22"/>
          <w:szCs w:val="22"/>
        </w:rPr>
        <w:t xml:space="preserve">прехвърля, </w:t>
      </w:r>
      <w:r w:rsidR="0001333B" w:rsidRPr="001368CF">
        <w:rPr>
          <w:rFonts w:ascii="Calibri" w:hAnsi="Calibri" w:cs="Calibri"/>
          <w:sz w:val="22"/>
          <w:szCs w:val="22"/>
        </w:rPr>
        <w:t>прекратява или новира Договори за финансиране без предварителното одобрение на Инвестиционния комитет.</w:t>
      </w:r>
    </w:p>
    <w:p w14:paraId="7B6D9AD2" w14:textId="77777777" w:rsidR="00136AF7" w:rsidRPr="001368CF" w:rsidRDefault="009F3619" w:rsidP="00136AF7">
      <w:pPr>
        <w:pStyle w:val="DGKVLevel2"/>
        <w:rPr>
          <w:rFonts w:ascii="Calibri" w:hAnsi="Calibri" w:cs="Calibri"/>
          <w:sz w:val="22"/>
          <w:szCs w:val="22"/>
        </w:rPr>
      </w:pPr>
      <w:r w:rsidRPr="001368CF">
        <w:rPr>
          <w:rFonts w:ascii="Calibri" w:hAnsi="Calibri" w:cs="Calibri"/>
          <w:sz w:val="22"/>
          <w:szCs w:val="22"/>
        </w:rPr>
        <w:t xml:space="preserve">Изпълнителят </w:t>
      </w:r>
      <w:r w:rsidR="00E44352" w:rsidRPr="001368CF">
        <w:rPr>
          <w:rFonts w:ascii="Calibri" w:hAnsi="Calibri" w:cs="Calibri"/>
          <w:sz w:val="22"/>
          <w:szCs w:val="22"/>
        </w:rPr>
        <w:t>приема п</w:t>
      </w:r>
      <w:r w:rsidR="00136AF7" w:rsidRPr="001368CF">
        <w:rPr>
          <w:rFonts w:ascii="Calibri" w:hAnsi="Calibri" w:cs="Calibri"/>
          <w:sz w:val="22"/>
          <w:szCs w:val="22"/>
        </w:rPr>
        <w:t>равила за дейността на Инвестиционния комитет,</w:t>
      </w:r>
      <w:r w:rsidR="00411DC1" w:rsidRPr="001368CF">
        <w:rPr>
          <w:rFonts w:ascii="Calibri" w:hAnsi="Calibri" w:cs="Calibri"/>
          <w:sz w:val="22"/>
          <w:szCs w:val="22"/>
        </w:rPr>
        <w:t xml:space="preserve"> в частта относно дейността на ФГР</w:t>
      </w:r>
      <w:r w:rsidR="004A2FB0" w:rsidRPr="001368CF">
        <w:rPr>
          <w:rFonts w:ascii="Calibri" w:hAnsi="Calibri" w:cs="Calibri"/>
          <w:sz w:val="22"/>
          <w:szCs w:val="22"/>
        </w:rPr>
        <w:t xml:space="preserve">, </w:t>
      </w:r>
      <w:r w:rsidR="00032929" w:rsidRPr="001368CF">
        <w:rPr>
          <w:rFonts w:ascii="Calibri" w:hAnsi="Calibri" w:cs="Calibri"/>
          <w:sz w:val="22"/>
          <w:szCs w:val="22"/>
        </w:rPr>
        <w:t>които следва да включ</w:t>
      </w:r>
      <w:r w:rsidR="00522BC0" w:rsidRPr="001368CF">
        <w:rPr>
          <w:rFonts w:ascii="Calibri" w:hAnsi="Calibri" w:cs="Calibri"/>
          <w:sz w:val="22"/>
          <w:szCs w:val="22"/>
        </w:rPr>
        <w:t>в</w:t>
      </w:r>
      <w:r w:rsidR="00032929" w:rsidRPr="001368CF">
        <w:rPr>
          <w:rFonts w:ascii="Calibri" w:hAnsi="Calibri" w:cs="Calibri"/>
          <w:sz w:val="22"/>
          <w:szCs w:val="22"/>
        </w:rPr>
        <w:t xml:space="preserve">ат задължението на </w:t>
      </w:r>
      <w:r w:rsidR="00136AF7" w:rsidRPr="001368CF">
        <w:rPr>
          <w:rFonts w:ascii="Calibri" w:hAnsi="Calibri" w:cs="Calibri"/>
          <w:sz w:val="22"/>
          <w:szCs w:val="22"/>
        </w:rPr>
        <w:t xml:space="preserve">всеки член на Инвестиционния комитет, </w:t>
      </w:r>
      <w:r w:rsidR="00522BC0" w:rsidRPr="001368CF">
        <w:rPr>
          <w:rFonts w:ascii="Calibri" w:hAnsi="Calibri" w:cs="Calibri"/>
          <w:sz w:val="22"/>
          <w:szCs w:val="22"/>
        </w:rPr>
        <w:t xml:space="preserve">в случай че </w:t>
      </w:r>
      <w:r w:rsidR="00136AF7" w:rsidRPr="001368CF">
        <w:rPr>
          <w:rFonts w:ascii="Calibri" w:hAnsi="Calibri" w:cs="Calibri"/>
          <w:sz w:val="22"/>
          <w:szCs w:val="22"/>
        </w:rPr>
        <w:t xml:space="preserve">има личен конфликт на интереси, свързан с който и да е </w:t>
      </w:r>
      <w:r w:rsidR="00E44352" w:rsidRPr="001368CF">
        <w:rPr>
          <w:rFonts w:ascii="Calibri" w:hAnsi="Calibri" w:cs="Calibri"/>
          <w:sz w:val="22"/>
          <w:szCs w:val="22"/>
        </w:rPr>
        <w:t xml:space="preserve">Краен получател, </w:t>
      </w:r>
      <w:r w:rsidR="00032929" w:rsidRPr="001368CF">
        <w:rPr>
          <w:rFonts w:ascii="Calibri" w:hAnsi="Calibri" w:cs="Calibri"/>
          <w:sz w:val="22"/>
          <w:szCs w:val="22"/>
        </w:rPr>
        <w:t xml:space="preserve">да </w:t>
      </w:r>
      <w:r w:rsidR="00E44352" w:rsidRPr="001368CF">
        <w:rPr>
          <w:rFonts w:ascii="Calibri" w:hAnsi="Calibri" w:cs="Calibri"/>
          <w:sz w:val="22"/>
          <w:szCs w:val="22"/>
        </w:rPr>
        <w:t xml:space="preserve">разкрие </w:t>
      </w:r>
      <w:r w:rsidR="007C710B" w:rsidRPr="001368CF">
        <w:rPr>
          <w:rFonts w:ascii="Calibri" w:hAnsi="Calibri" w:cs="Calibri"/>
          <w:sz w:val="22"/>
          <w:szCs w:val="22"/>
        </w:rPr>
        <w:t>своевременно</w:t>
      </w:r>
      <w:r w:rsidR="00E44352" w:rsidRPr="001368CF">
        <w:rPr>
          <w:rFonts w:ascii="Calibri" w:hAnsi="Calibri" w:cs="Calibri"/>
          <w:sz w:val="22"/>
          <w:szCs w:val="22"/>
        </w:rPr>
        <w:t xml:space="preserve"> въпросния конфликт на интереси и да </w:t>
      </w:r>
      <w:r w:rsidR="00522BC0" w:rsidRPr="001368CF">
        <w:rPr>
          <w:rFonts w:ascii="Calibri" w:hAnsi="Calibri" w:cs="Calibri"/>
          <w:sz w:val="22"/>
          <w:szCs w:val="22"/>
        </w:rPr>
        <w:t xml:space="preserve">не </w:t>
      </w:r>
      <w:r w:rsidR="00E44352" w:rsidRPr="001368CF">
        <w:rPr>
          <w:rFonts w:ascii="Calibri" w:hAnsi="Calibri" w:cs="Calibri"/>
          <w:sz w:val="22"/>
          <w:szCs w:val="22"/>
        </w:rPr>
        <w:t>участва при вземането на решения във връзка със същия Краен получател.</w:t>
      </w:r>
    </w:p>
    <w:p w14:paraId="36D97282" w14:textId="77777777" w:rsidR="005177A9" w:rsidRPr="001368CF" w:rsidRDefault="0001333B" w:rsidP="005D2881">
      <w:pPr>
        <w:pStyle w:val="DGKVLevel2"/>
        <w:rPr>
          <w:rFonts w:ascii="Calibri" w:hAnsi="Calibri" w:cs="Calibri"/>
          <w:sz w:val="22"/>
          <w:szCs w:val="22"/>
        </w:rPr>
      </w:pPr>
      <w:r w:rsidRPr="001368CF">
        <w:rPr>
          <w:rFonts w:ascii="Calibri" w:hAnsi="Calibri" w:cs="Calibri"/>
          <w:sz w:val="22"/>
          <w:szCs w:val="22"/>
        </w:rPr>
        <w:t xml:space="preserve">Наблюдателите имат правото да участват без право на глас в заседанията на Инвестиционния комитет и да получават информацията и сведенията, предоставяни на останалите членове на Инвестиционния комитет. </w:t>
      </w:r>
      <w:r w:rsidR="005177A9" w:rsidRPr="001368CF">
        <w:rPr>
          <w:rFonts w:ascii="Calibri" w:hAnsi="Calibri" w:cs="Calibri"/>
          <w:sz w:val="22"/>
          <w:szCs w:val="22"/>
        </w:rPr>
        <w:t xml:space="preserve">Правото на Наблюдателите по предходното изречение </w:t>
      </w:r>
      <w:r w:rsidR="00522BC0" w:rsidRPr="001368CF">
        <w:rPr>
          <w:rFonts w:ascii="Calibri" w:hAnsi="Calibri" w:cs="Calibri"/>
          <w:sz w:val="22"/>
          <w:szCs w:val="22"/>
        </w:rPr>
        <w:t xml:space="preserve">е ограничено </w:t>
      </w:r>
      <w:r w:rsidR="005177A9" w:rsidRPr="001368CF">
        <w:rPr>
          <w:rFonts w:ascii="Calibri" w:hAnsi="Calibri" w:cs="Calibri"/>
          <w:sz w:val="22"/>
          <w:szCs w:val="22"/>
        </w:rPr>
        <w:t>единствено до въпроси, свързани с дейността на ФГР</w:t>
      </w:r>
      <w:r w:rsidR="00522BC0" w:rsidRPr="001368CF">
        <w:rPr>
          <w:rFonts w:ascii="Calibri" w:hAnsi="Calibri" w:cs="Calibri"/>
          <w:sz w:val="22"/>
          <w:szCs w:val="22"/>
        </w:rPr>
        <w:t>.</w:t>
      </w:r>
      <w:r w:rsidR="00F773A7" w:rsidRPr="001368CF">
        <w:rPr>
          <w:rFonts w:ascii="Calibri" w:hAnsi="Calibri" w:cs="Calibri"/>
          <w:sz w:val="22"/>
          <w:szCs w:val="22"/>
        </w:rPr>
        <w:t xml:space="preserve"> </w:t>
      </w:r>
      <w:r w:rsidR="005177A9" w:rsidRPr="001368CF">
        <w:rPr>
          <w:rFonts w:ascii="Calibri" w:hAnsi="Calibri" w:cs="Calibri"/>
          <w:sz w:val="22"/>
          <w:szCs w:val="22"/>
        </w:rPr>
        <w:t>Наблюдателите нямат право на участие или сведения, свързани с други решения от компетентността на Инвестиционния комитет.</w:t>
      </w:r>
    </w:p>
    <w:p w14:paraId="4F0AC7C2" w14:textId="77777777" w:rsidR="005177A9" w:rsidRPr="001368CF" w:rsidRDefault="005177A9" w:rsidP="005D2881">
      <w:pPr>
        <w:pStyle w:val="DGKVLevel2"/>
        <w:rPr>
          <w:rFonts w:ascii="Calibri" w:hAnsi="Calibri" w:cs="Calibri"/>
          <w:sz w:val="22"/>
          <w:szCs w:val="22"/>
        </w:rPr>
      </w:pPr>
      <w:r w:rsidRPr="001368CF">
        <w:rPr>
          <w:rFonts w:ascii="Calibri" w:hAnsi="Calibri" w:cs="Calibri"/>
          <w:sz w:val="22"/>
          <w:szCs w:val="22"/>
        </w:rPr>
        <w:t xml:space="preserve">По искане на Изпълнителя, Наблюдателите, могат да бъдат задължени, като условие за участието им в дейността на </w:t>
      </w:r>
      <w:r w:rsidR="00FF6177" w:rsidRPr="001368CF">
        <w:rPr>
          <w:rFonts w:ascii="Calibri" w:hAnsi="Calibri" w:cs="Calibri"/>
          <w:sz w:val="22"/>
          <w:szCs w:val="22"/>
        </w:rPr>
        <w:t>Инвестиционния комитет, да подпишат договор за конфиденциалност и неразкриване на поверителна информация.</w:t>
      </w:r>
    </w:p>
    <w:p w14:paraId="6B9E31D8" w14:textId="77777777" w:rsidR="002861A1" w:rsidRPr="001368CF" w:rsidRDefault="002861A1" w:rsidP="005D2881">
      <w:pPr>
        <w:pStyle w:val="DGKVLevel2"/>
        <w:rPr>
          <w:rFonts w:ascii="Calibri" w:hAnsi="Calibri" w:cs="Calibri"/>
          <w:sz w:val="22"/>
          <w:szCs w:val="22"/>
        </w:rPr>
      </w:pPr>
      <w:r w:rsidRPr="001368CF">
        <w:rPr>
          <w:rFonts w:ascii="Calibri" w:hAnsi="Calibri" w:cs="Calibri"/>
          <w:sz w:val="22"/>
          <w:szCs w:val="22"/>
        </w:rPr>
        <w:t xml:space="preserve">В случай че правилата за работа на Инвестиционния комитет допускат неприсъствено </w:t>
      </w:r>
      <w:r w:rsidR="00D4132C" w:rsidRPr="001368CF">
        <w:rPr>
          <w:rFonts w:ascii="Calibri" w:hAnsi="Calibri" w:cs="Calibri"/>
          <w:sz w:val="22"/>
          <w:szCs w:val="22"/>
        </w:rPr>
        <w:t xml:space="preserve">вземане </w:t>
      </w:r>
      <w:r w:rsidRPr="001368CF">
        <w:rPr>
          <w:rFonts w:ascii="Calibri" w:hAnsi="Calibri" w:cs="Calibri"/>
          <w:sz w:val="22"/>
          <w:szCs w:val="22"/>
        </w:rPr>
        <w:t>на решения, то ФГР се задължава да осигури, че проектите за решение са предварително предоставени за сведение и на Наблюдателите.</w:t>
      </w:r>
    </w:p>
    <w:p w14:paraId="2EEB198A" w14:textId="1E3979F7" w:rsidR="00136AF7" w:rsidRPr="001368CF" w:rsidRDefault="007D257F" w:rsidP="005D2881">
      <w:pPr>
        <w:pStyle w:val="DGKVLevel2"/>
        <w:rPr>
          <w:rFonts w:ascii="Calibri" w:hAnsi="Calibri" w:cs="Calibri"/>
          <w:sz w:val="22"/>
          <w:szCs w:val="22"/>
        </w:rPr>
      </w:pPr>
      <w:r w:rsidRPr="001368CF">
        <w:rPr>
          <w:rFonts w:ascii="Calibri" w:hAnsi="Calibri" w:cs="Calibri"/>
          <w:sz w:val="22"/>
          <w:szCs w:val="22"/>
        </w:rPr>
        <w:lastRenderedPageBreak/>
        <w:t>ФМФИБ или Управляващия</w:t>
      </w:r>
      <w:r w:rsidR="00F916BC" w:rsidRPr="001368CF">
        <w:rPr>
          <w:rFonts w:ascii="Calibri" w:hAnsi="Calibri" w:cs="Calibri"/>
          <w:sz w:val="22"/>
          <w:szCs w:val="22"/>
        </w:rPr>
        <w:t>т</w:t>
      </w:r>
      <w:r w:rsidRPr="001368CF">
        <w:rPr>
          <w:rFonts w:ascii="Calibri" w:hAnsi="Calibri" w:cs="Calibri"/>
          <w:sz w:val="22"/>
          <w:szCs w:val="22"/>
        </w:rPr>
        <w:t xml:space="preserve"> орган</w:t>
      </w:r>
      <w:r w:rsidR="0001333B" w:rsidRPr="001368CF">
        <w:rPr>
          <w:rFonts w:ascii="Calibri" w:hAnsi="Calibri" w:cs="Calibri"/>
          <w:sz w:val="22"/>
          <w:szCs w:val="22"/>
        </w:rPr>
        <w:t xml:space="preserve">, според случая, имат право по всяко време, по тяхна собствена преценка, да поискат промяна на </w:t>
      </w:r>
      <w:r w:rsidR="00D4132C" w:rsidRPr="001368CF">
        <w:rPr>
          <w:rFonts w:ascii="Calibri" w:hAnsi="Calibri" w:cs="Calibri"/>
          <w:sz w:val="22"/>
          <w:szCs w:val="22"/>
        </w:rPr>
        <w:t xml:space="preserve">номинирания </w:t>
      </w:r>
      <w:r w:rsidR="0001333B" w:rsidRPr="001368CF">
        <w:rPr>
          <w:rFonts w:ascii="Calibri" w:hAnsi="Calibri" w:cs="Calibri"/>
          <w:sz w:val="22"/>
          <w:szCs w:val="22"/>
        </w:rPr>
        <w:t>от тях Наблюдател.</w:t>
      </w:r>
    </w:p>
    <w:p w14:paraId="0C3F9688" w14:textId="77777777" w:rsidR="00096B69" w:rsidRPr="001368CF" w:rsidRDefault="00364FC8" w:rsidP="003C540E">
      <w:pPr>
        <w:pStyle w:val="DGKVLevel1"/>
        <w:rPr>
          <w:rFonts w:cs="Calibri"/>
          <w:szCs w:val="22"/>
        </w:rPr>
      </w:pPr>
      <w:bookmarkStart w:id="215" w:name="_Toc492560011"/>
      <w:bookmarkStart w:id="216" w:name="_Toc494369393"/>
      <w:r w:rsidRPr="001368CF">
        <w:rPr>
          <w:rFonts w:cs="Calibri"/>
          <w:szCs w:val="22"/>
        </w:rPr>
        <w:t>О</w:t>
      </w:r>
      <w:r w:rsidR="00647B6A" w:rsidRPr="001368CF">
        <w:rPr>
          <w:rFonts w:cs="Calibri"/>
          <w:szCs w:val="22"/>
        </w:rPr>
        <w:t xml:space="preserve">бщи </w:t>
      </w:r>
      <w:r w:rsidR="00096B69" w:rsidRPr="001368CF">
        <w:rPr>
          <w:rFonts w:cs="Calibri"/>
          <w:szCs w:val="22"/>
        </w:rPr>
        <w:t xml:space="preserve">задължения на </w:t>
      </w:r>
      <w:r w:rsidR="009074FB" w:rsidRPr="001368CF">
        <w:rPr>
          <w:rFonts w:cs="Calibri"/>
          <w:szCs w:val="22"/>
        </w:rPr>
        <w:t>Изпълнителя</w:t>
      </w:r>
      <w:bookmarkEnd w:id="215"/>
      <w:bookmarkEnd w:id="216"/>
    </w:p>
    <w:bookmarkEnd w:id="147"/>
    <w:p w14:paraId="7E7E993F" w14:textId="384D0B40" w:rsidR="00194665" w:rsidRPr="001368CF" w:rsidRDefault="00194665" w:rsidP="007C524F">
      <w:pPr>
        <w:pStyle w:val="DGKVLevel2"/>
        <w:rPr>
          <w:rFonts w:ascii="Calibri" w:hAnsi="Calibri" w:cs="Calibri"/>
          <w:sz w:val="22"/>
          <w:szCs w:val="22"/>
        </w:rPr>
      </w:pPr>
      <w:r w:rsidRPr="001368CF">
        <w:rPr>
          <w:rFonts w:ascii="Calibri" w:hAnsi="Calibri" w:cs="Calibri"/>
          <w:sz w:val="22"/>
          <w:szCs w:val="22"/>
        </w:rPr>
        <w:t xml:space="preserve">ФГР се задължава до Крайната дата за инвестиране да осигури </w:t>
      </w:r>
      <w:r w:rsidR="00037074" w:rsidRPr="001368CF">
        <w:rPr>
          <w:rFonts w:ascii="Calibri" w:hAnsi="Calibri" w:cs="Calibri"/>
          <w:sz w:val="22"/>
          <w:szCs w:val="22"/>
        </w:rPr>
        <w:t>(1</w:t>
      </w:r>
      <w:r w:rsidR="00937743" w:rsidRPr="001368CF">
        <w:rPr>
          <w:rFonts w:ascii="Calibri" w:hAnsi="Calibri" w:cs="Calibri"/>
          <w:sz w:val="22"/>
          <w:szCs w:val="22"/>
          <w:lang w:val="en-US"/>
        </w:rPr>
        <w:t xml:space="preserve">) </w:t>
      </w:r>
      <w:r w:rsidR="00CD458C" w:rsidRPr="001368CF">
        <w:rPr>
          <w:rFonts w:ascii="Calibri" w:hAnsi="Calibri" w:cs="Calibri"/>
          <w:sz w:val="22"/>
          <w:szCs w:val="22"/>
        </w:rPr>
        <w:t>усвояване</w:t>
      </w:r>
      <w:r w:rsidR="006C730C" w:rsidRPr="001368CF">
        <w:rPr>
          <w:rFonts w:ascii="Calibri" w:hAnsi="Calibri" w:cs="Calibri"/>
          <w:sz w:val="22"/>
          <w:szCs w:val="22"/>
        </w:rPr>
        <w:t xml:space="preserve"> </w:t>
      </w:r>
      <w:r w:rsidRPr="001368CF">
        <w:rPr>
          <w:rFonts w:ascii="Calibri" w:hAnsi="Calibri" w:cs="Calibri"/>
          <w:sz w:val="22"/>
          <w:szCs w:val="22"/>
        </w:rPr>
        <w:t xml:space="preserve">на </w:t>
      </w:r>
      <w:r w:rsidR="00037074" w:rsidRPr="001368CF">
        <w:rPr>
          <w:rFonts w:ascii="Calibri" w:hAnsi="Calibri" w:cs="Calibri"/>
          <w:sz w:val="22"/>
          <w:szCs w:val="22"/>
        </w:rPr>
        <w:t>Финансиране</w:t>
      </w:r>
      <w:r w:rsidR="00CD458C" w:rsidRPr="001368CF">
        <w:rPr>
          <w:rFonts w:ascii="Calibri" w:hAnsi="Calibri" w:cs="Calibri"/>
          <w:sz w:val="22"/>
          <w:szCs w:val="22"/>
        </w:rPr>
        <w:t>то</w:t>
      </w:r>
      <w:r w:rsidRPr="001368CF">
        <w:rPr>
          <w:rFonts w:ascii="Calibri" w:hAnsi="Calibri" w:cs="Calibri"/>
          <w:sz w:val="22"/>
          <w:szCs w:val="22"/>
        </w:rPr>
        <w:t xml:space="preserve"> по Договори за </w:t>
      </w:r>
      <w:r w:rsidR="00F42CF4" w:rsidRPr="001368CF">
        <w:rPr>
          <w:rFonts w:ascii="Calibri" w:hAnsi="Calibri" w:cs="Calibri"/>
          <w:sz w:val="22"/>
          <w:szCs w:val="22"/>
        </w:rPr>
        <w:t>финансиране</w:t>
      </w:r>
      <w:r w:rsidRPr="001368CF">
        <w:rPr>
          <w:rFonts w:ascii="Calibri" w:hAnsi="Calibri" w:cs="Calibri"/>
          <w:sz w:val="22"/>
          <w:szCs w:val="22"/>
        </w:rPr>
        <w:t xml:space="preserve"> с Допустими крайни получатели в размер равен на Заемния лимит, намален с дължимот</w:t>
      </w:r>
      <w:r w:rsidR="00164691" w:rsidRPr="001368CF">
        <w:rPr>
          <w:rFonts w:ascii="Calibri" w:hAnsi="Calibri" w:cs="Calibri"/>
          <w:sz w:val="22"/>
          <w:szCs w:val="22"/>
        </w:rPr>
        <w:t>о Възнаграждение за управление</w:t>
      </w:r>
      <w:r w:rsidR="00037074" w:rsidRPr="001368CF">
        <w:rPr>
          <w:rFonts w:ascii="Calibri" w:hAnsi="Calibri" w:cs="Calibri"/>
          <w:sz w:val="22"/>
          <w:szCs w:val="22"/>
        </w:rPr>
        <w:t xml:space="preserve">; (2) </w:t>
      </w:r>
      <w:r w:rsidR="004C4717" w:rsidRPr="001368CF">
        <w:rPr>
          <w:rFonts w:ascii="Calibri" w:hAnsi="Calibri" w:cs="Calibri"/>
          <w:sz w:val="22"/>
          <w:szCs w:val="22"/>
        </w:rPr>
        <w:t>усвояване</w:t>
      </w:r>
      <w:r w:rsidR="00037074" w:rsidRPr="001368CF">
        <w:rPr>
          <w:rFonts w:ascii="Calibri" w:hAnsi="Calibri" w:cs="Calibri"/>
          <w:sz w:val="22"/>
          <w:szCs w:val="22"/>
        </w:rPr>
        <w:t xml:space="preserve"> на Съфинансиране</w:t>
      </w:r>
      <w:r w:rsidR="004C4717" w:rsidRPr="001368CF">
        <w:rPr>
          <w:rFonts w:ascii="Calibri" w:hAnsi="Calibri" w:cs="Calibri"/>
          <w:sz w:val="22"/>
          <w:szCs w:val="22"/>
        </w:rPr>
        <w:t>то</w:t>
      </w:r>
      <w:r w:rsidR="00037074" w:rsidRPr="001368CF">
        <w:rPr>
          <w:rFonts w:ascii="Calibri" w:hAnsi="Calibri" w:cs="Calibri"/>
          <w:sz w:val="22"/>
          <w:szCs w:val="22"/>
        </w:rPr>
        <w:t xml:space="preserve"> към въпросните Крайни получатели в размерите, изискуеми съгласно чл. </w:t>
      </w:r>
      <w:r w:rsidR="00B9308A" w:rsidRPr="001368CF">
        <w:rPr>
          <w:rFonts w:ascii="Calibri" w:hAnsi="Calibri" w:cs="Calibri"/>
          <w:sz w:val="22"/>
          <w:szCs w:val="22"/>
        </w:rPr>
        <w:t>8</w:t>
      </w:r>
      <w:r w:rsidR="00037074" w:rsidRPr="001368CF">
        <w:rPr>
          <w:rFonts w:ascii="Calibri" w:hAnsi="Calibri" w:cs="Calibri"/>
          <w:sz w:val="22"/>
          <w:szCs w:val="22"/>
        </w:rPr>
        <w:t>,</w:t>
      </w:r>
      <w:r w:rsidR="00164691" w:rsidRPr="001368CF">
        <w:rPr>
          <w:rFonts w:ascii="Calibri" w:hAnsi="Calibri" w:cs="Calibri"/>
          <w:sz w:val="22"/>
          <w:szCs w:val="22"/>
        </w:rPr>
        <w:t xml:space="preserve"> както и </w:t>
      </w:r>
      <w:r w:rsidR="00037074" w:rsidRPr="001368CF">
        <w:rPr>
          <w:rFonts w:ascii="Calibri" w:hAnsi="Calibri" w:cs="Calibri"/>
          <w:sz w:val="22"/>
          <w:szCs w:val="22"/>
        </w:rPr>
        <w:t xml:space="preserve">(3) </w:t>
      </w:r>
      <w:r w:rsidR="00164691" w:rsidRPr="001368CF">
        <w:rPr>
          <w:rFonts w:ascii="Calibri" w:hAnsi="Calibri" w:cs="Calibri"/>
          <w:sz w:val="22"/>
          <w:szCs w:val="22"/>
        </w:rPr>
        <w:t xml:space="preserve">да реализира </w:t>
      </w:r>
      <w:r w:rsidR="007E40BF" w:rsidRPr="001368CF">
        <w:rPr>
          <w:rFonts w:ascii="Calibri" w:hAnsi="Calibri" w:cs="Calibri"/>
          <w:sz w:val="22"/>
          <w:szCs w:val="22"/>
        </w:rPr>
        <w:t>целевите индикатори</w:t>
      </w:r>
      <w:r w:rsidR="00164691" w:rsidRPr="001368CF">
        <w:rPr>
          <w:rFonts w:ascii="Calibri" w:hAnsi="Calibri" w:cs="Calibri"/>
          <w:sz w:val="22"/>
          <w:szCs w:val="22"/>
        </w:rPr>
        <w:t xml:space="preserve">, посочени в </w:t>
      </w:r>
      <w:r w:rsidR="00264865">
        <w:rPr>
          <w:rFonts w:ascii="Calibri" w:hAnsi="Calibri" w:cs="Calibri"/>
          <w:color w:val="auto"/>
          <w:sz w:val="22"/>
          <w:szCs w:val="22"/>
        </w:rPr>
        <w:t>Приложение 1</w:t>
      </w:r>
      <w:r w:rsidR="00164691" w:rsidRPr="001368CF">
        <w:rPr>
          <w:rFonts w:ascii="Calibri" w:hAnsi="Calibri" w:cs="Calibri"/>
          <w:color w:val="auto"/>
          <w:sz w:val="22"/>
          <w:szCs w:val="22"/>
        </w:rPr>
        <w:t xml:space="preserve">. </w:t>
      </w:r>
    </w:p>
    <w:p w14:paraId="59CA0EC8" w14:textId="389D10EE" w:rsidR="00F42CF4" w:rsidRPr="001368CF" w:rsidRDefault="00F42CF4" w:rsidP="007C524F">
      <w:pPr>
        <w:pStyle w:val="DGKVLevel2"/>
        <w:rPr>
          <w:rFonts w:ascii="Calibri" w:hAnsi="Calibri" w:cs="Calibri"/>
          <w:sz w:val="22"/>
          <w:szCs w:val="22"/>
        </w:rPr>
      </w:pPr>
      <w:r w:rsidRPr="001368CF">
        <w:rPr>
          <w:rFonts w:ascii="Calibri" w:hAnsi="Calibri" w:cs="Calibri"/>
          <w:sz w:val="22"/>
          <w:szCs w:val="22"/>
        </w:rPr>
        <w:t>ФГР се задължава, при извършването на дейностите по това Оперативно споразумение</w:t>
      </w:r>
      <w:r w:rsidR="0051156D" w:rsidRPr="001368CF">
        <w:rPr>
          <w:rFonts w:ascii="Calibri" w:hAnsi="Calibri" w:cs="Calibri"/>
          <w:sz w:val="22"/>
          <w:szCs w:val="22"/>
        </w:rPr>
        <w:t>,</w:t>
      </w:r>
      <w:r w:rsidRPr="001368CF">
        <w:rPr>
          <w:rFonts w:ascii="Calibri" w:hAnsi="Calibri" w:cs="Calibri"/>
          <w:sz w:val="22"/>
          <w:szCs w:val="22"/>
        </w:rPr>
        <w:t xml:space="preserve"> да полага </w:t>
      </w:r>
      <w:r w:rsidR="00164691" w:rsidRPr="001368CF">
        <w:rPr>
          <w:rFonts w:ascii="Calibri" w:hAnsi="Calibri" w:cs="Calibri"/>
          <w:sz w:val="22"/>
          <w:szCs w:val="22"/>
        </w:rPr>
        <w:t xml:space="preserve">професионална грижа </w:t>
      </w:r>
      <w:r w:rsidRPr="001368CF">
        <w:rPr>
          <w:rFonts w:ascii="Calibri" w:hAnsi="Calibri" w:cs="Calibri"/>
          <w:sz w:val="22"/>
          <w:szCs w:val="22"/>
        </w:rPr>
        <w:t xml:space="preserve">на добрия търговец, да действа в </w:t>
      </w:r>
      <w:r w:rsidR="00CC5D02" w:rsidRPr="001368CF">
        <w:rPr>
          <w:rFonts w:ascii="Calibri" w:hAnsi="Calibri" w:cs="Calibri"/>
          <w:sz w:val="22"/>
          <w:szCs w:val="22"/>
        </w:rPr>
        <w:t>съответствие</w:t>
      </w:r>
      <w:r w:rsidRPr="001368CF">
        <w:rPr>
          <w:rFonts w:ascii="Calibri" w:hAnsi="Calibri" w:cs="Calibri"/>
          <w:sz w:val="22"/>
          <w:szCs w:val="22"/>
        </w:rPr>
        <w:t xml:space="preserve"> с установените добри практики при кредитирането на трети страни и да спазва стриктно </w:t>
      </w:r>
      <w:r w:rsidR="00CC5D02" w:rsidRPr="001368CF">
        <w:rPr>
          <w:rFonts w:ascii="Calibri" w:hAnsi="Calibri" w:cs="Calibri"/>
          <w:sz w:val="22"/>
          <w:szCs w:val="22"/>
        </w:rPr>
        <w:t xml:space="preserve">приложимото </w:t>
      </w:r>
      <w:r w:rsidRPr="001368CF">
        <w:rPr>
          <w:rFonts w:ascii="Calibri" w:hAnsi="Calibri" w:cs="Calibri"/>
          <w:sz w:val="22"/>
          <w:szCs w:val="22"/>
        </w:rPr>
        <w:t>българско законодателството, изискванията на Регламентите за структурните фондове и Правилата за държавните помощи</w:t>
      </w:r>
      <w:r w:rsidR="002F13C9" w:rsidRPr="001368CF">
        <w:rPr>
          <w:rFonts w:ascii="Calibri" w:hAnsi="Calibri" w:cs="Calibri"/>
          <w:sz w:val="22"/>
          <w:szCs w:val="22"/>
          <w:lang w:val="en-US"/>
        </w:rPr>
        <w:t xml:space="preserve"> </w:t>
      </w:r>
      <w:r w:rsidR="002F13C9" w:rsidRPr="001368CF">
        <w:rPr>
          <w:rFonts w:ascii="Calibri" w:hAnsi="Calibri" w:cs="Calibri"/>
          <w:sz w:val="22"/>
          <w:szCs w:val="22"/>
        </w:rPr>
        <w:t>и при спазване на принципите за диверсификация и управление на риска, добро корпоративно и финансово управление, включително по отношение на конфликт на интереси и конфиденциалност</w:t>
      </w:r>
      <w:r w:rsidRPr="001368CF">
        <w:rPr>
          <w:rFonts w:ascii="Calibri" w:hAnsi="Calibri" w:cs="Calibri"/>
          <w:sz w:val="22"/>
          <w:szCs w:val="22"/>
        </w:rPr>
        <w:t xml:space="preserve">. </w:t>
      </w:r>
    </w:p>
    <w:p w14:paraId="37A5E31A" w14:textId="7C9F5F16" w:rsidR="00CC5D02" w:rsidRPr="001368CF" w:rsidRDefault="009074FB" w:rsidP="007C524F">
      <w:pPr>
        <w:pStyle w:val="DGKVLevel2"/>
        <w:rPr>
          <w:rFonts w:ascii="Calibri" w:hAnsi="Calibri" w:cs="Calibri"/>
          <w:sz w:val="22"/>
          <w:szCs w:val="22"/>
        </w:rPr>
      </w:pPr>
      <w:r w:rsidRPr="001368CF">
        <w:rPr>
          <w:rFonts w:ascii="Calibri" w:hAnsi="Calibri" w:cs="Calibri"/>
          <w:sz w:val="22"/>
          <w:szCs w:val="22"/>
        </w:rPr>
        <w:t>П</w:t>
      </w:r>
      <w:r w:rsidR="00164691" w:rsidRPr="001368CF">
        <w:rPr>
          <w:rFonts w:ascii="Calibri" w:hAnsi="Calibri" w:cs="Calibri"/>
          <w:sz w:val="22"/>
          <w:szCs w:val="22"/>
        </w:rPr>
        <w:t xml:space="preserve">о всяко време през срока на това Оперативно споразумение, </w:t>
      </w:r>
      <w:r w:rsidRPr="001368CF">
        <w:rPr>
          <w:rFonts w:ascii="Calibri" w:hAnsi="Calibri" w:cs="Calibri"/>
          <w:sz w:val="22"/>
          <w:szCs w:val="22"/>
        </w:rPr>
        <w:t xml:space="preserve">Изпълнителят следва </w:t>
      </w:r>
      <w:r w:rsidR="00164691" w:rsidRPr="001368CF">
        <w:rPr>
          <w:rFonts w:ascii="Calibri" w:hAnsi="Calibri" w:cs="Calibri"/>
          <w:sz w:val="22"/>
          <w:szCs w:val="22"/>
        </w:rPr>
        <w:t>да разполага с подходящ брой служители, офис оборудване и административна структура, необходим</w:t>
      </w:r>
      <w:r w:rsidR="009B2E75" w:rsidRPr="001368CF">
        <w:rPr>
          <w:rFonts w:ascii="Calibri" w:hAnsi="Calibri" w:cs="Calibri"/>
          <w:sz w:val="22"/>
          <w:szCs w:val="22"/>
        </w:rPr>
        <w:t>и</w:t>
      </w:r>
      <w:r w:rsidR="00164691" w:rsidRPr="001368CF">
        <w:rPr>
          <w:rFonts w:ascii="Calibri" w:hAnsi="Calibri" w:cs="Calibri"/>
          <w:sz w:val="22"/>
          <w:szCs w:val="22"/>
        </w:rPr>
        <w:t xml:space="preserve"> за извършване на ежедневните кредитни и контролни дейности на ФГР</w:t>
      </w:r>
      <w:r w:rsidR="009B2E75" w:rsidRPr="001368CF">
        <w:rPr>
          <w:rFonts w:ascii="Calibri" w:hAnsi="Calibri" w:cs="Calibri"/>
          <w:sz w:val="22"/>
          <w:szCs w:val="22"/>
        </w:rPr>
        <w:t xml:space="preserve">, както и на </w:t>
      </w:r>
      <w:r w:rsidR="00164691" w:rsidRPr="001368CF">
        <w:rPr>
          <w:rFonts w:ascii="Calibri" w:hAnsi="Calibri" w:cs="Calibri"/>
          <w:sz w:val="22"/>
          <w:szCs w:val="22"/>
        </w:rPr>
        <w:t>задълженията за надлежно управление на Договорите за финансиране</w:t>
      </w:r>
      <w:r w:rsidR="009B2E75" w:rsidRPr="001368CF">
        <w:rPr>
          <w:rFonts w:ascii="Calibri" w:hAnsi="Calibri" w:cs="Calibri"/>
          <w:sz w:val="22"/>
          <w:szCs w:val="22"/>
        </w:rPr>
        <w:t xml:space="preserve">, включително в случаи </w:t>
      </w:r>
      <w:r w:rsidR="00F916BC" w:rsidRPr="001368CF">
        <w:rPr>
          <w:rFonts w:ascii="Calibri" w:hAnsi="Calibri" w:cs="Calibri"/>
          <w:sz w:val="22"/>
          <w:szCs w:val="22"/>
        </w:rPr>
        <w:t>на</w:t>
      </w:r>
      <w:r w:rsidR="009B2E75" w:rsidRPr="001368CF">
        <w:rPr>
          <w:rFonts w:ascii="Calibri" w:hAnsi="Calibri" w:cs="Calibri"/>
          <w:sz w:val="22"/>
          <w:szCs w:val="22"/>
        </w:rPr>
        <w:t xml:space="preserve"> неизпълнение от страна на Крайни получатели</w:t>
      </w:r>
      <w:r w:rsidR="00164691" w:rsidRPr="001368CF">
        <w:rPr>
          <w:rFonts w:ascii="Calibri" w:hAnsi="Calibri" w:cs="Calibri"/>
          <w:sz w:val="22"/>
          <w:szCs w:val="22"/>
        </w:rPr>
        <w:t xml:space="preserve">. </w:t>
      </w:r>
    </w:p>
    <w:p w14:paraId="72062B1E" w14:textId="77777777" w:rsidR="00BD5A35" w:rsidRPr="001368CF" w:rsidRDefault="00647B6A" w:rsidP="00BD5A35">
      <w:pPr>
        <w:pStyle w:val="DGKVLevel2"/>
        <w:rPr>
          <w:rFonts w:ascii="Calibri" w:hAnsi="Calibri" w:cs="Calibri"/>
          <w:sz w:val="22"/>
          <w:szCs w:val="22"/>
        </w:rPr>
      </w:pPr>
      <w:bookmarkStart w:id="217" w:name="_Ref491162256"/>
      <w:r w:rsidRPr="001368CF">
        <w:rPr>
          <w:rFonts w:ascii="Calibri" w:hAnsi="Calibri" w:cs="Calibri"/>
          <w:sz w:val="22"/>
          <w:szCs w:val="22"/>
        </w:rPr>
        <w:t>По отношение на Крайните получатели</w:t>
      </w:r>
      <w:r w:rsidR="004C1D80" w:rsidRPr="001368CF">
        <w:rPr>
          <w:rFonts w:ascii="Calibri" w:hAnsi="Calibri" w:cs="Calibri"/>
          <w:sz w:val="22"/>
          <w:szCs w:val="22"/>
        </w:rPr>
        <w:t xml:space="preserve"> и Договорите за финансиране</w:t>
      </w:r>
      <w:r w:rsidRPr="001368CF">
        <w:rPr>
          <w:rFonts w:ascii="Calibri" w:hAnsi="Calibri" w:cs="Calibri"/>
          <w:sz w:val="22"/>
          <w:szCs w:val="22"/>
        </w:rPr>
        <w:t xml:space="preserve">, </w:t>
      </w:r>
      <w:r w:rsidR="00154D34" w:rsidRPr="001368CF">
        <w:rPr>
          <w:rFonts w:ascii="Calibri" w:hAnsi="Calibri" w:cs="Calibri"/>
          <w:sz w:val="22"/>
          <w:szCs w:val="22"/>
        </w:rPr>
        <w:t>ФГР се задължава да</w:t>
      </w:r>
      <w:r w:rsidR="00BD5A35" w:rsidRPr="001368CF">
        <w:rPr>
          <w:rFonts w:ascii="Calibri" w:hAnsi="Calibri" w:cs="Calibri"/>
          <w:sz w:val="22"/>
          <w:szCs w:val="22"/>
        </w:rPr>
        <w:t>:</w:t>
      </w:r>
      <w:bookmarkEnd w:id="217"/>
    </w:p>
    <w:p w14:paraId="71B11375" w14:textId="77777777" w:rsidR="00740835" w:rsidRPr="001368CF" w:rsidRDefault="002A66C8" w:rsidP="009D30DC">
      <w:pPr>
        <w:pStyle w:val="DGKVLevel4"/>
        <w:ind w:left="1620"/>
        <w:rPr>
          <w:rFonts w:ascii="Calibri" w:hAnsi="Calibri" w:cs="Calibri"/>
          <w:sz w:val="22"/>
        </w:rPr>
      </w:pPr>
      <w:r w:rsidRPr="001368CF">
        <w:rPr>
          <w:rFonts w:ascii="Calibri" w:hAnsi="Calibri" w:cs="Calibri"/>
          <w:sz w:val="22"/>
        </w:rPr>
        <w:t>п</w:t>
      </w:r>
      <w:r w:rsidR="00C9120C" w:rsidRPr="001368CF">
        <w:rPr>
          <w:rFonts w:ascii="Calibri" w:hAnsi="Calibri" w:cs="Calibri"/>
          <w:sz w:val="22"/>
        </w:rPr>
        <w:t xml:space="preserve">олага най-високата степен на дължимата грижа при подбора и оценяване на кредитоспособността на Крайните получатели, </w:t>
      </w:r>
      <w:r w:rsidR="00740835" w:rsidRPr="001368CF">
        <w:rPr>
          <w:rFonts w:ascii="Calibri" w:hAnsi="Calibri" w:cs="Calibri"/>
          <w:sz w:val="22"/>
        </w:rPr>
        <w:t xml:space="preserve">като извършва прозрачен и обективно обоснован подбор на Крайни получатели, обоснован на оценка на допустимост и кредитоспособност, </w:t>
      </w:r>
      <w:r w:rsidR="003508EF" w:rsidRPr="001368CF">
        <w:rPr>
          <w:rFonts w:ascii="Calibri" w:hAnsi="Calibri" w:cs="Calibri"/>
          <w:sz w:val="22"/>
        </w:rPr>
        <w:t xml:space="preserve">и използва начин за подбор, </w:t>
      </w:r>
      <w:r w:rsidR="00740835" w:rsidRPr="001368CF">
        <w:rPr>
          <w:rFonts w:ascii="Calibri" w:hAnsi="Calibri" w:cs="Calibri"/>
          <w:sz w:val="22"/>
        </w:rPr>
        <w:t>ко</w:t>
      </w:r>
      <w:r w:rsidR="003508EF" w:rsidRPr="001368CF">
        <w:rPr>
          <w:rFonts w:ascii="Calibri" w:hAnsi="Calibri" w:cs="Calibri"/>
          <w:sz w:val="22"/>
        </w:rPr>
        <w:t>я</w:t>
      </w:r>
      <w:r w:rsidR="00740835" w:rsidRPr="001368CF">
        <w:rPr>
          <w:rFonts w:ascii="Calibri" w:hAnsi="Calibri" w:cs="Calibri"/>
          <w:sz w:val="22"/>
        </w:rPr>
        <w:t xml:space="preserve">то не поражда какъвто и да </w:t>
      </w:r>
      <w:r w:rsidR="003508EF" w:rsidRPr="001368CF">
        <w:rPr>
          <w:rFonts w:ascii="Calibri" w:hAnsi="Calibri" w:cs="Calibri"/>
          <w:sz w:val="22"/>
        </w:rPr>
        <w:t xml:space="preserve">било конфликт на интерес и </w:t>
      </w:r>
      <w:r w:rsidR="00740835" w:rsidRPr="001368CF">
        <w:rPr>
          <w:rFonts w:ascii="Calibri" w:hAnsi="Calibri" w:cs="Calibri"/>
          <w:sz w:val="22"/>
        </w:rPr>
        <w:t xml:space="preserve">е пропорционален и </w:t>
      </w:r>
      <w:r w:rsidR="007E40BF" w:rsidRPr="001368CF">
        <w:rPr>
          <w:rFonts w:ascii="Calibri" w:hAnsi="Calibri" w:cs="Calibri"/>
          <w:sz w:val="22"/>
        </w:rPr>
        <w:t xml:space="preserve">не </w:t>
      </w:r>
      <w:r w:rsidR="00740835" w:rsidRPr="001368CF">
        <w:rPr>
          <w:rFonts w:ascii="Calibri" w:hAnsi="Calibri" w:cs="Calibri"/>
          <w:sz w:val="22"/>
        </w:rPr>
        <w:t>нарушава конкуренцията в най-малка степен</w:t>
      </w:r>
      <w:r w:rsidR="003508EF" w:rsidRPr="001368CF">
        <w:rPr>
          <w:rFonts w:ascii="Calibri" w:hAnsi="Calibri" w:cs="Calibri"/>
          <w:sz w:val="22"/>
        </w:rPr>
        <w:t>;</w:t>
      </w:r>
    </w:p>
    <w:p w14:paraId="31446F8F" w14:textId="77777777" w:rsidR="00C9120C" w:rsidRPr="001368CF" w:rsidRDefault="00C9120C" w:rsidP="009D30DC">
      <w:pPr>
        <w:pStyle w:val="DGKVLevel4"/>
        <w:ind w:left="1620"/>
        <w:rPr>
          <w:rFonts w:ascii="Calibri" w:hAnsi="Calibri" w:cs="Calibri"/>
          <w:sz w:val="22"/>
        </w:rPr>
      </w:pPr>
      <w:r w:rsidRPr="001368CF">
        <w:rPr>
          <w:rFonts w:ascii="Calibri" w:hAnsi="Calibri" w:cs="Calibri"/>
          <w:sz w:val="22"/>
        </w:rPr>
        <w:t>да положи всички разумни усилия за събиране на Дължимите суми и да отписва Дължими суми единствено когато тяхното събиране не може разумно да се очаква от компетентна, професионална, финансова институция, извършваща дейност на територията на ЕС;</w:t>
      </w:r>
    </w:p>
    <w:p w14:paraId="297884C3" w14:textId="0A41FCE4" w:rsidR="00C9120C" w:rsidRPr="001368CF" w:rsidRDefault="002A66C8" w:rsidP="009D30DC">
      <w:pPr>
        <w:pStyle w:val="DGKVLevel4"/>
        <w:ind w:left="1620"/>
        <w:rPr>
          <w:rFonts w:ascii="Calibri" w:hAnsi="Calibri" w:cs="Calibri"/>
          <w:sz w:val="22"/>
        </w:rPr>
      </w:pPr>
      <w:r w:rsidRPr="001368CF">
        <w:rPr>
          <w:rFonts w:ascii="Calibri" w:hAnsi="Calibri" w:cs="Calibri"/>
          <w:sz w:val="22"/>
        </w:rPr>
        <w:t>о</w:t>
      </w:r>
      <w:r w:rsidR="00C9120C" w:rsidRPr="001368CF">
        <w:rPr>
          <w:rFonts w:ascii="Calibri" w:hAnsi="Calibri" w:cs="Calibri"/>
          <w:sz w:val="22"/>
        </w:rPr>
        <w:t xml:space="preserve">сигури необходимото Съфинансиране в </w:t>
      </w:r>
      <w:r w:rsidR="005C1C2A" w:rsidRPr="001368CF">
        <w:rPr>
          <w:rFonts w:ascii="Calibri" w:hAnsi="Calibri" w:cs="Calibri"/>
          <w:sz w:val="22"/>
        </w:rPr>
        <w:t>съответствие</w:t>
      </w:r>
      <w:r w:rsidR="00C9120C" w:rsidRPr="001368CF">
        <w:rPr>
          <w:rFonts w:ascii="Calibri" w:hAnsi="Calibri" w:cs="Calibri"/>
          <w:sz w:val="22"/>
        </w:rPr>
        <w:t xml:space="preserve"> с изискванията на клауз</w:t>
      </w:r>
      <w:r w:rsidR="0051156D" w:rsidRPr="001368CF">
        <w:rPr>
          <w:rFonts w:ascii="Calibri" w:hAnsi="Calibri" w:cs="Calibri"/>
          <w:sz w:val="22"/>
        </w:rPr>
        <w:t xml:space="preserve">и </w:t>
      </w:r>
      <w:r w:rsidR="001354C9" w:rsidRPr="001368CF">
        <w:rPr>
          <w:rFonts w:ascii="Calibri" w:hAnsi="Calibri" w:cs="Calibri"/>
          <w:sz w:val="22"/>
        </w:rPr>
        <w:t>8.2</w:t>
      </w:r>
      <w:r w:rsidR="00ED3710" w:rsidRPr="001368CF">
        <w:rPr>
          <w:rFonts w:ascii="Calibri" w:hAnsi="Calibri" w:cs="Calibri"/>
          <w:sz w:val="22"/>
        </w:rPr>
        <w:t xml:space="preserve"> </w:t>
      </w:r>
      <w:r w:rsidR="0051156D" w:rsidRPr="001368CF">
        <w:rPr>
          <w:rFonts w:ascii="Calibri" w:hAnsi="Calibri" w:cs="Calibri"/>
          <w:sz w:val="22"/>
        </w:rPr>
        <w:t>и</w:t>
      </w:r>
      <w:r w:rsidR="00C9120C" w:rsidRPr="001368CF">
        <w:rPr>
          <w:rFonts w:ascii="Calibri" w:hAnsi="Calibri" w:cs="Calibri"/>
          <w:sz w:val="22"/>
        </w:rPr>
        <w:t> </w:t>
      </w:r>
      <w:r w:rsidR="00B9308A" w:rsidRPr="001368CF">
        <w:rPr>
          <w:rFonts w:ascii="Calibri" w:hAnsi="Calibri" w:cs="Calibri"/>
          <w:sz w:val="22"/>
        </w:rPr>
        <w:t>8.3</w:t>
      </w:r>
      <w:r w:rsidR="00ED3710" w:rsidRPr="001368CF">
        <w:rPr>
          <w:rFonts w:ascii="Calibri" w:hAnsi="Calibri" w:cs="Calibri"/>
          <w:sz w:val="22"/>
        </w:rPr>
        <w:t>;</w:t>
      </w:r>
    </w:p>
    <w:p w14:paraId="0F89EF14" w14:textId="318FE60C" w:rsidR="00154D34" w:rsidRPr="001368CF" w:rsidRDefault="007D2C3B" w:rsidP="009D30DC">
      <w:pPr>
        <w:pStyle w:val="DGKVLevel4"/>
        <w:ind w:left="1620"/>
        <w:rPr>
          <w:rFonts w:ascii="Calibri" w:hAnsi="Calibri" w:cs="Calibri"/>
          <w:sz w:val="22"/>
        </w:rPr>
      </w:pPr>
      <w:r w:rsidRPr="001368CF">
        <w:rPr>
          <w:rFonts w:ascii="Calibri" w:hAnsi="Calibri" w:cs="Calibri"/>
          <w:sz w:val="22"/>
        </w:rPr>
        <w:t xml:space="preserve">осигури, че </w:t>
      </w:r>
      <w:r w:rsidR="00154D34" w:rsidRPr="001368CF">
        <w:rPr>
          <w:rFonts w:ascii="Calibri" w:hAnsi="Calibri" w:cs="Calibri"/>
          <w:sz w:val="22"/>
        </w:rPr>
        <w:t>Крайните получатели са задължени да използва</w:t>
      </w:r>
      <w:r w:rsidR="00647B6A" w:rsidRPr="001368CF">
        <w:rPr>
          <w:rFonts w:ascii="Calibri" w:hAnsi="Calibri" w:cs="Calibri"/>
          <w:sz w:val="22"/>
        </w:rPr>
        <w:t>т</w:t>
      </w:r>
      <w:r w:rsidR="00154D34" w:rsidRPr="001368CF">
        <w:rPr>
          <w:rFonts w:ascii="Calibri" w:hAnsi="Calibri" w:cs="Calibri"/>
          <w:sz w:val="22"/>
        </w:rPr>
        <w:t xml:space="preserve"> средствата, предоставени по Договорите за финансиране единствено за целите на </w:t>
      </w:r>
      <w:r w:rsidRPr="001368CF">
        <w:rPr>
          <w:rFonts w:ascii="Calibri" w:hAnsi="Calibri" w:cs="Calibri"/>
          <w:sz w:val="22"/>
        </w:rPr>
        <w:t xml:space="preserve">покриване на </w:t>
      </w:r>
      <w:r w:rsidR="0051156D" w:rsidRPr="001368CF">
        <w:rPr>
          <w:rFonts w:ascii="Calibri" w:hAnsi="Calibri" w:cs="Calibri"/>
          <w:sz w:val="22"/>
        </w:rPr>
        <w:t xml:space="preserve">Допустимите </w:t>
      </w:r>
      <w:r w:rsidRPr="001368CF">
        <w:rPr>
          <w:rFonts w:ascii="Calibri" w:hAnsi="Calibri" w:cs="Calibri"/>
          <w:sz w:val="22"/>
        </w:rPr>
        <w:t>разходи</w:t>
      </w:r>
      <w:r w:rsidR="0051156D" w:rsidRPr="001368CF">
        <w:rPr>
          <w:rFonts w:ascii="Calibri" w:hAnsi="Calibri" w:cs="Calibri"/>
          <w:sz w:val="22"/>
        </w:rPr>
        <w:t xml:space="preserve"> </w:t>
      </w:r>
      <w:r w:rsidRPr="001368CF">
        <w:rPr>
          <w:rFonts w:ascii="Calibri" w:hAnsi="Calibri" w:cs="Calibri"/>
          <w:sz w:val="22"/>
        </w:rPr>
        <w:t xml:space="preserve">за Допустими </w:t>
      </w:r>
      <w:r w:rsidR="007A4637" w:rsidRPr="001368CF">
        <w:rPr>
          <w:rFonts w:ascii="Calibri" w:hAnsi="Calibri" w:cs="Calibri"/>
          <w:sz w:val="22"/>
        </w:rPr>
        <w:t xml:space="preserve">инвестиционни </w:t>
      </w:r>
      <w:r w:rsidR="00366DA3" w:rsidRPr="001368CF">
        <w:rPr>
          <w:rFonts w:ascii="Calibri" w:hAnsi="Calibri" w:cs="Calibri"/>
          <w:sz w:val="22"/>
        </w:rPr>
        <w:t>проекти</w:t>
      </w:r>
      <w:r w:rsidR="00BD5A35" w:rsidRPr="001368CF">
        <w:rPr>
          <w:rFonts w:ascii="Calibri" w:hAnsi="Calibri" w:cs="Calibri"/>
          <w:sz w:val="22"/>
        </w:rPr>
        <w:t>;</w:t>
      </w:r>
    </w:p>
    <w:p w14:paraId="39A59B9F" w14:textId="4281B3B2" w:rsidR="003508EF" w:rsidRPr="001368CF" w:rsidRDefault="003508EF" w:rsidP="009D30DC">
      <w:pPr>
        <w:pStyle w:val="DGKVLevel4"/>
        <w:ind w:left="1620"/>
        <w:rPr>
          <w:rFonts w:ascii="Calibri" w:hAnsi="Calibri" w:cs="Calibri"/>
          <w:sz w:val="22"/>
        </w:rPr>
      </w:pPr>
      <w:r w:rsidRPr="001368CF">
        <w:rPr>
          <w:rFonts w:ascii="Calibri" w:hAnsi="Calibri" w:cs="Calibri"/>
          <w:sz w:val="22"/>
        </w:rPr>
        <w:t xml:space="preserve">осигури, че всички плащания </w:t>
      </w:r>
      <w:r w:rsidR="000C2D22">
        <w:rPr>
          <w:rFonts w:ascii="Calibri" w:hAnsi="Calibri" w:cs="Calibri"/>
          <w:sz w:val="22"/>
        </w:rPr>
        <w:t>към</w:t>
      </w:r>
      <w:r w:rsidR="000C2D22" w:rsidRPr="001368CF">
        <w:rPr>
          <w:rFonts w:ascii="Calibri" w:hAnsi="Calibri" w:cs="Calibri"/>
          <w:sz w:val="22"/>
        </w:rPr>
        <w:t xml:space="preserve"> </w:t>
      </w:r>
      <w:r w:rsidRPr="001368CF">
        <w:rPr>
          <w:rFonts w:ascii="Calibri" w:hAnsi="Calibri" w:cs="Calibri"/>
          <w:sz w:val="22"/>
        </w:rPr>
        <w:t xml:space="preserve">Крайните получатели по Договори за финансиране се извършват по банковите сметки, открити в кредитна </w:t>
      </w:r>
      <w:r w:rsidRPr="001368CF">
        <w:rPr>
          <w:rFonts w:ascii="Calibri" w:hAnsi="Calibri" w:cs="Calibri"/>
          <w:sz w:val="22"/>
        </w:rPr>
        <w:lastRenderedPageBreak/>
        <w:t>институция, разположена на територията на държава членка на Европейския съюз;</w:t>
      </w:r>
    </w:p>
    <w:p w14:paraId="214FF5EF" w14:textId="77777777" w:rsidR="00F808AB" w:rsidRPr="001368CF" w:rsidRDefault="00F808AB" w:rsidP="009D30DC">
      <w:pPr>
        <w:pStyle w:val="DGKVLevel4"/>
        <w:ind w:left="1620"/>
        <w:rPr>
          <w:rFonts w:ascii="Calibri" w:hAnsi="Calibri" w:cs="Calibri"/>
          <w:sz w:val="22"/>
        </w:rPr>
      </w:pPr>
      <w:r w:rsidRPr="001368CF">
        <w:rPr>
          <w:rFonts w:ascii="Calibri" w:hAnsi="Calibri" w:cs="Calibri"/>
          <w:sz w:val="22"/>
        </w:rPr>
        <w:t>да определя дефицит на финансиране (funding gap) и необходимото безвъзмездно финансиране за осигуряване жизнеспособността на съответния проект, ако е приложимо</w:t>
      </w:r>
      <w:r w:rsidR="00C460D2" w:rsidRPr="001368CF">
        <w:rPr>
          <w:rFonts w:ascii="Calibri" w:hAnsi="Calibri" w:cs="Calibri"/>
          <w:sz w:val="22"/>
        </w:rPr>
        <w:t xml:space="preserve"> по реда и условията на Детайлни правила за предоставяне на комбинирана подкрепа чрез ФИ и БФП</w:t>
      </w:r>
      <w:r w:rsidRPr="001368CF">
        <w:rPr>
          <w:rFonts w:ascii="Calibri" w:hAnsi="Calibri" w:cs="Calibri"/>
          <w:sz w:val="22"/>
        </w:rPr>
        <w:t>;</w:t>
      </w:r>
    </w:p>
    <w:p w14:paraId="139A9D21" w14:textId="77777777" w:rsidR="00BD5A35" w:rsidRPr="001368CF" w:rsidRDefault="00BD5A35" w:rsidP="009D30DC">
      <w:pPr>
        <w:pStyle w:val="DGKVLevel4"/>
        <w:ind w:left="1620"/>
        <w:rPr>
          <w:rFonts w:ascii="Calibri" w:hAnsi="Calibri" w:cs="Calibri"/>
          <w:sz w:val="22"/>
        </w:rPr>
      </w:pPr>
      <w:r w:rsidRPr="001368CF">
        <w:rPr>
          <w:rFonts w:ascii="Calibri" w:hAnsi="Calibri" w:cs="Calibri"/>
          <w:sz w:val="22"/>
        </w:rPr>
        <w:t>управлява и контролира точното изпълнение на Договорите за финансиране</w:t>
      </w:r>
      <w:r w:rsidR="00162153" w:rsidRPr="001368CF">
        <w:rPr>
          <w:rFonts w:ascii="Calibri" w:hAnsi="Calibri" w:cs="Calibri"/>
          <w:sz w:val="22"/>
        </w:rPr>
        <w:t xml:space="preserve">, в съответствие с </w:t>
      </w:r>
      <w:r w:rsidRPr="001368CF">
        <w:rPr>
          <w:rFonts w:ascii="Calibri" w:hAnsi="Calibri" w:cs="Calibri"/>
          <w:sz w:val="22"/>
        </w:rPr>
        <w:t xml:space="preserve">добрите банкови практики, </w:t>
      </w:r>
      <w:r w:rsidR="00162153" w:rsidRPr="001368CF">
        <w:rPr>
          <w:rFonts w:ascii="Calibri" w:hAnsi="Calibri" w:cs="Calibri"/>
          <w:sz w:val="22"/>
        </w:rPr>
        <w:t xml:space="preserve">включително чрез </w:t>
      </w:r>
      <w:r w:rsidRPr="001368CF">
        <w:rPr>
          <w:rFonts w:ascii="Calibri" w:hAnsi="Calibri" w:cs="Calibri"/>
          <w:sz w:val="22"/>
        </w:rPr>
        <w:t>преглед на финансови</w:t>
      </w:r>
      <w:r w:rsidR="00162153" w:rsidRPr="001368CF">
        <w:rPr>
          <w:rFonts w:ascii="Calibri" w:hAnsi="Calibri" w:cs="Calibri"/>
          <w:sz w:val="22"/>
        </w:rPr>
        <w:t xml:space="preserve"> и разходооправдателни </w:t>
      </w:r>
      <w:r w:rsidR="0028254A" w:rsidRPr="001368CF">
        <w:rPr>
          <w:rFonts w:ascii="Calibri" w:hAnsi="Calibri" w:cs="Calibri"/>
          <w:sz w:val="22"/>
        </w:rPr>
        <w:t>документи</w:t>
      </w:r>
      <w:r w:rsidR="004C1D80" w:rsidRPr="001368CF">
        <w:rPr>
          <w:rFonts w:ascii="Calibri" w:hAnsi="Calibri" w:cs="Calibri"/>
          <w:sz w:val="22"/>
        </w:rPr>
        <w:t>, проверки на място</w:t>
      </w:r>
      <w:r w:rsidR="0028254A" w:rsidRPr="001368CF">
        <w:rPr>
          <w:rFonts w:ascii="Calibri" w:hAnsi="Calibri" w:cs="Calibri"/>
          <w:sz w:val="22"/>
        </w:rPr>
        <w:t xml:space="preserve"> и </w:t>
      </w:r>
      <w:r w:rsidRPr="001368CF">
        <w:rPr>
          <w:rFonts w:ascii="Calibri" w:hAnsi="Calibri" w:cs="Calibri"/>
          <w:sz w:val="22"/>
        </w:rPr>
        <w:t>контрол на (и когато е необходимо принудително изпълнение) спазването на всяка приложима разпоредба от Дого</w:t>
      </w:r>
      <w:r w:rsidR="007D2C3B" w:rsidRPr="001368CF">
        <w:rPr>
          <w:rFonts w:ascii="Calibri" w:hAnsi="Calibri" w:cs="Calibri"/>
          <w:sz w:val="22"/>
        </w:rPr>
        <w:t>ворите за финансиране</w:t>
      </w:r>
      <w:r w:rsidRPr="001368CF">
        <w:rPr>
          <w:rFonts w:ascii="Calibri" w:hAnsi="Calibri" w:cs="Calibri"/>
          <w:sz w:val="22"/>
        </w:rPr>
        <w:t>;</w:t>
      </w:r>
    </w:p>
    <w:p w14:paraId="2D8AC385" w14:textId="77777777" w:rsidR="0028254A" w:rsidRPr="001368CF" w:rsidRDefault="0028254A" w:rsidP="009D30DC">
      <w:pPr>
        <w:pStyle w:val="DGKVLevel4"/>
        <w:ind w:left="1620"/>
        <w:rPr>
          <w:rFonts w:ascii="Calibri" w:hAnsi="Calibri" w:cs="Calibri"/>
          <w:sz w:val="22"/>
        </w:rPr>
      </w:pPr>
      <w:r w:rsidRPr="001368CF">
        <w:rPr>
          <w:rFonts w:ascii="Calibri" w:hAnsi="Calibri" w:cs="Calibri"/>
          <w:sz w:val="22"/>
        </w:rPr>
        <w:t>при настъпване на случай на неизпълнение по Договор за финансиране, да упражнява своевременно, надлежно и добросъвестно, всички свои права, произтичащи от съответния Договор за финансиран</w:t>
      </w:r>
      <w:r w:rsidR="006F5B3B" w:rsidRPr="001368CF">
        <w:rPr>
          <w:rFonts w:ascii="Calibri" w:hAnsi="Calibri" w:cs="Calibri"/>
          <w:sz w:val="22"/>
        </w:rPr>
        <w:t>е</w:t>
      </w:r>
      <w:r w:rsidRPr="001368CF">
        <w:rPr>
          <w:rFonts w:ascii="Calibri" w:hAnsi="Calibri" w:cs="Calibri"/>
          <w:sz w:val="22"/>
        </w:rPr>
        <w:t xml:space="preserve"> и/или приложимото право, включително събира по принудителен ред вземанията си или реализира обезпеченията, предоставени от Крайни</w:t>
      </w:r>
      <w:r w:rsidR="00037074" w:rsidRPr="001368CF">
        <w:rPr>
          <w:rFonts w:ascii="Calibri" w:hAnsi="Calibri" w:cs="Calibri"/>
          <w:sz w:val="22"/>
        </w:rPr>
        <w:t>я</w:t>
      </w:r>
      <w:r w:rsidRPr="001368CF">
        <w:rPr>
          <w:rFonts w:ascii="Calibri" w:hAnsi="Calibri" w:cs="Calibri"/>
          <w:sz w:val="22"/>
        </w:rPr>
        <w:t xml:space="preserve"> </w:t>
      </w:r>
      <w:r w:rsidR="00D70FBD" w:rsidRPr="001368CF">
        <w:rPr>
          <w:rFonts w:ascii="Calibri" w:hAnsi="Calibri" w:cs="Calibri"/>
          <w:sz w:val="22"/>
        </w:rPr>
        <w:t>получател</w:t>
      </w:r>
      <w:r w:rsidR="00037074" w:rsidRPr="001368CF">
        <w:rPr>
          <w:rFonts w:ascii="Calibri" w:hAnsi="Calibri" w:cs="Calibri"/>
          <w:sz w:val="22"/>
        </w:rPr>
        <w:t xml:space="preserve"> </w:t>
      </w:r>
      <w:r w:rsidRPr="001368CF">
        <w:rPr>
          <w:rFonts w:ascii="Calibri" w:hAnsi="Calibri" w:cs="Calibri"/>
          <w:sz w:val="22"/>
        </w:rPr>
        <w:t>или трети задължение лица</w:t>
      </w:r>
      <w:r w:rsidR="00037074" w:rsidRPr="001368CF">
        <w:rPr>
          <w:rFonts w:ascii="Calibri" w:hAnsi="Calibri" w:cs="Calibri"/>
          <w:sz w:val="22"/>
        </w:rPr>
        <w:t xml:space="preserve"> (ако има такива)</w:t>
      </w:r>
      <w:r w:rsidRPr="001368CF">
        <w:rPr>
          <w:rFonts w:ascii="Calibri" w:hAnsi="Calibri" w:cs="Calibri"/>
          <w:sz w:val="22"/>
        </w:rPr>
        <w:t>;</w:t>
      </w:r>
    </w:p>
    <w:p w14:paraId="3F7B9890" w14:textId="77777777" w:rsidR="0028254A" w:rsidRPr="001368CF" w:rsidRDefault="006F5B3B" w:rsidP="008C60A8">
      <w:pPr>
        <w:pStyle w:val="DGKVLevel4"/>
        <w:tabs>
          <w:tab w:val="clear" w:pos="2126"/>
          <w:tab w:val="num" w:pos="1710"/>
        </w:tabs>
        <w:ind w:left="1620"/>
        <w:rPr>
          <w:rFonts w:ascii="Calibri" w:hAnsi="Calibri" w:cs="Calibri"/>
          <w:sz w:val="22"/>
        </w:rPr>
      </w:pPr>
      <w:r w:rsidRPr="001368CF">
        <w:rPr>
          <w:rFonts w:ascii="Calibri" w:hAnsi="Calibri" w:cs="Calibri"/>
          <w:sz w:val="22"/>
        </w:rPr>
        <w:t>при принудите</w:t>
      </w:r>
      <w:r w:rsidR="002A66C8" w:rsidRPr="001368CF">
        <w:rPr>
          <w:rFonts w:ascii="Calibri" w:hAnsi="Calibri" w:cs="Calibri"/>
          <w:sz w:val="22"/>
        </w:rPr>
        <w:t>лно изпълнение на обезпечение, обезпечаващо</w:t>
      </w:r>
      <w:r w:rsidRPr="001368CF">
        <w:rPr>
          <w:rFonts w:ascii="Calibri" w:hAnsi="Calibri" w:cs="Calibri"/>
          <w:sz w:val="22"/>
        </w:rPr>
        <w:t xml:space="preserve"> задължение на Краен получател да полага всички необходими усилия за постигане на най-добра цена за обезпечението</w:t>
      </w:r>
      <w:r w:rsidR="0028254A" w:rsidRPr="001368CF">
        <w:rPr>
          <w:rFonts w:ascii="Calibri" w:hAnsi="Calibri" w:cs="Calibri"/>
          <w:sz w:val="22"/>
        </w:rPr>
        <w:t>;</w:t>
      </w:r>
      <w:r w:rsidR="002A66C8" w:rsidRPr="001368CF">
        <w:rPr>
          <w:rFonts w:ascii="Calibri" w:hAnsi="Calibri" w:cs="Calibri"/>
          <w:sz w:val="22"/>
        </w:rPr>
        <w:t xml:space="preserve"> и</w:t>
      </w:r>
    </w:p>
    <w:p w14:paraId="03989E96" w14:textId="77777777" w:rsidR="00BD5A35" w:rsidRPr="001368CF" w:rsidRDefault="00BD5A35" w:rsidP="008C60A8">
      <w:pPr>
        <w:pStyle w:val="DGKVLevel4"/>
        <w:tabs>
          <w:tab w:val="clear" w:pos="2126"/>
          <w:tab w:val="num" w:pos="1710"/>
        </w:tabs>
        <w:ind w:left="1620"/>
        <w:rPr>
          <w:rFonts w:ascii="Calibri" w:hAnsi="Calibri" w:cs="Calibri"/>
          <w:sz w:val="22"/>
        </w:rPr>
      </w:pPr>
      <w:r w:rsidRPr="001368CF">
        <w:rPr>
          <w:rFonts w:ascii="Calibri" w:hAnsi="Calibri" w:cs="Calibri"/>
          <w:sz w:val="22"/>
        </w:rPr>
        <w:t>прилага същата грижа при възстановяване на Дължими суми, каквато би използвал за възстановяване на собствените си средства.</w:t>
      </w:r>
    </w:p>
    <w:p w14:paraId="1108A4E8" w14:textId="098F840D" w:rsidR="00F808AB" w:rsidRPr="001368CF" w:rsidRDefault="00F808AB" w:rsidP="00145AE1">
      <w:pPr>
        <w:pStyle w:val="DGKVLevel2"/>
        <w:rPr>
          <w:rFonts w:ascii="Calibri" w:hAnsi="Calibri" w:cs="Calibri"/>
          <w:sz w:val="22"/>
          <w:szCs w:val="22"/>
        </w:rPr>
      </w:pPr>
      <w:r w:rsidRPr="001368CF">
        <w:rPr>
          <w:rFonts w:ascii="Calibri" w:hAnsi="Calibri" w:cs="Calibri"/>
          <w:sz w:val="22"/>
          <w:szCs w:val="22"/>
        </w:rPr>
        <w:t>ФГР се задължава да подържа пълно клиентско досие за всеки Краен получател</w:t>
      </w:r>
      <w:r w:rsidR="0051156D" w:rsidRPr="001368CF">
        <w:rPr>
          <w:rFonts w:ascii="Calibri" w:hAnsi="Calibri" w:cs="Calibri"/>
          <w:sz w:val="22"/>
          <w:szCs w:val="22"/>
        </w:rPr>
        <w:t>,</w:t>
      </w:r>
      <w:r w:rsidRPr="001368CF">
        <w:rPr>
          <w:rFonts w:ascii="Calibri" w:hAnsi="Calibri" w:cs="Calibri"/>
          <w:sz w:val="22"/>
          <w:szCs w:val="22"/>
        </w:rPr>
        <w:t xml:space="preserve"> на който е отпуснато Финансиране, което включва най-малко искания за финансиране, бизнес план и неговата оценка, годишни финансови отчети, оценка за съответствие на проектите с Интегрирани планове за градско възстановяване и развитие от градските власти и/ или становища от независими експерти, декларации, кореспонденция, одобрения за финансиране от компетентните за това органи, анекси, разходо-оправдателни документи за извършените плащания към Крайния получател, документи, доказващи използването на средствата от Крайния получател по предназначение</w:t>
      </w:r>
      <w:r w:rsidRPr="001368CF">
        <w:rPr>
          <w:rFonts w:ascii="Calibri" w:hAnsi="Calibri" w:cs="Calibri"/>
          <w:sz w:val="22"/>
          <w:szCs w:val="22"/>
          <w:lang w:val="en-GB"/>
        </w:rPr>
        <w:t>,</w:t>
      </w:r>
      <w:r w:rsidRPr="001368CF">
        <w:rPr>
          <w:rFonts w:ascii="Calibri" w:hAnsi="Calibri" w:cs="Calibri"/>
          <w:sz w:val="22"/>
          <w:szCs w:val="22"/>
        </w:rPr>
        <w:t xml:space="preserve"> документи, свързани с предоставените обезпечения</w:t>
      </w:r>
      <w:r w:rsidRPr="001368CF">
        <w:rPr>
          <w:rFonts w:ascii="Calibri" w:hAnsi="Calibri" w:cs="Calibri"/>
          <w:sz w:val="22"/>
          <w:szCs w:val="22"/>
          <w:lang w:val="en-GB"/>
        </w:rPr>
        <w:t>,</w:t>
      </w:r>
      <w:r w:rsidRPr="001368CF">
        <w:rPr>
          <w:rFonts w:ascii="Calibri" w:hAnsi="Calibri" w:cs="Calibri"/>
          <w:sz w:val="22"/>
          <w:szCs w:val="22"/>
        </w:rPr>
        <w:t xml:space="preserve"> и др. ФГР се </w:t>
      </w:r>
      <w:r w:rsidR="00D70FBD" w:rsidRPr="001368CF">
        <w:rPr>
          <w:rFonts w:ascii="Calibri" w:hAnsi="Calibri" w:cs="Calibri"/>
          <w:sz w:val="22"/>
          <w:szCs w:val="22"/>
        </w:rPr>
        <w:t>задължава</w:t>
      </w:r>
      <w:r w:rsidRPr="001368CF">
        <w:rPr>
          <w:rFonts w:ascii="Calibri" w:hAnsi="Calibri" w:cs="Calibri"/>
          <w:sz w:val="22"/>
          <w:szCs w:val="22"/>
        </w:rPr>
        <w:t xml:space="preserve"> да под</w:t>
      </w:r>
      <w:r w:rsidR="0051156D" w:rsidRPr="001368CF">
        <w:rPr>
          <w:rFonts w:ascii="Calibri" w:hAnsi="Calibri" w:cs="Calibri"/>
          <w:sz w:val="22"/>
          <w:szCs w:val="22"/>
        </w:rPr>
        <w:t>д</w:t>
      </w:r>
      <w:r w:rsidRPr="001368CF">
        <w:rPr>
          <w:rFonts w:ascii="Calibri" w:hAnsi="Calibri" w:cs="Calibri"/>
          <w:sz w:val="22"/>
          <w:szCs w:val="22"/>
        </w:rPr>
        <w:t>ържа досие, съдържащо, доколкото е приложимо, информацията по предходното изречение, относно кандидат</w:t>
      </w:r>
      <w:r w:rsidR="006F1516" w:rsidRPr="001368CF">
        <w:rPr>
          <w:rFonts w:ascii="Calibri" w:hAnsi="Calibri" w:cs="Calibri"/>
          <w:sz w:val="22"/>
          <w:szCs w:val="22"/>
        </w:rPr>
        <w:t>ите</w:t>
      </w:r>
      <w:r w:rsidRPr="001368CF">
        <w:rPr>
          <w:rFonts w:ascii="Calibri" w:hAnsi="Calibri" w:cs="Calibri"/>
          <w:sz w:val="22"/>
          <w:szCs w:val="22"/>
        </w:rPr>
        <w:t xml:space="preserve">, на които е отказано </w:t>
      </w:r>
      <w:r w:rsidR="00AB514F" w:rsidRPr="001368CF">
        <w:rPr>
          <w:rFonts w:ascii="Calibri" w:hAnsi="Calibri" w:cs="Calibri"/>
          <w:sz w:val="22"/>
          <w:szCs w:val="22"/>
        </w:rPr>
        <w:t>ф</w:t>
      </w:r>
      <w:r w:rsidRPr="001368CF">
        <w:rPr>
          <w:rFonts w:ascii="Calibri" w:hAnsi="Calibri" w:cs="Calibri"/>
          <w:sz w:val="22"/>
          <w:szCs w:val="22"/>
        </w:rPr>
        <w:t>инансиране</w:t>
      </w:r>
      <w:r w:rsidR="006F1516" w:rsidRPr="001368CF">
        <w:rPr>
          <w:rFonts w:ascii="Calibri" w:hAnsi="Calibri" w:cs="Calibri"/>
          <w:sz w:val="22"/>
          <w:szCs w:val="22"/>
        </w:rPr>
        <w:t>, включително относно причините за неодобрение на исканото финансиране</w:t>
      </w:r>
      <w:r w:rsidRPr="001368CF">
        <w:rPr>
          <w:rFonts w:ascii="Calibri" w:hAnsi="Calibri" w:cs="Calibri"/>
          <w:sz w:val="22"/>
          <w:szCs w:val="22"/>
        </w:rPr>
        <w:t xml:space="preserve">. </w:t>
      </w:r>
    </w:p>
    <w:p w14:paraId="13AB058A" w14:textId="1EC31D99" w:rsidR="007B4AB6" w:rsidRPr="001368CF" w:rsidRDefault="007B4AB6" w:rsidP="00145AE1">
      <w:pPr>
        <w:pStyle w:val="DGKVLevel2"/>
        <w:rPr>
          <w:rFonts w:ascii="Calibri" w:hAnsi="Calibri" w:cs="Calibri"/>
          <w:sz w:val="22"/>
          <w:szCs w:val="22"/>
        </w:rPr>
      </w:pPr>
      <w:r w:rsidRPr="001368CF">
        <w:rPr>
          <w:rFonts w:ascii="Calibri" w:hAnsi="Calibri" w:cs="Calibri"/>
          <w:sz w:val="22"/>
          <w:szCs w:val="22"/>
        </w:rPr>
        <w:t xml:space="preserve">ФГР </w:t>
      </w:r>
      <w:r w:rsidR="00B71D35" w:rsidRPr="001368CF">
        <w:rPr>
          <w:rFonts w:ascii="Calibri" w:hAnsi="Calibri" w:cs="Calibri"/>
          <w:sz w:val="22"/>
          <w:szCs w:val="22"/>
        </w:rPr>
        <w:t>се задължава</w:t>
      </w:r>
      <w:r w:rsidRPr="001368CF">
        <w:rPr>
          <w:rFonts w:ascii="Calibri" w:hAnsi="Calibri" w:cs="Calibri"/>
          <w:sz w:val="22"/>
          <w:szCs w:val="22"/>
        </w:rPr>
        <w:t xml:space="preserve"> да </w:t>
      </w:r>
      <w:r w:rsidR="00B71D35" w:rsidRPr="001368CF">
        <w:rPr>
          <w:rFonts w:ascii="Calibri" w:hAnsi="Calibri" w:cs="Calibri"/>
          <w:sz w:val="22"/>
          <w:szCs w:val="22"/>
        </w:rPr>
        <w:t>не</w:t>
      </w:r>
      <w:r w:rsidR="00BE06A2" w:rsidRPr="001368CF">
        <w:rPr>
          <w:rFonts w:ascii="Calibri" w:hAnsi="Calibri" w:cs="Calibri"/>
          <w:sz w:val="22"/>
          <w:szCs w:val="22"/>
        </w:rPr>
        <w:t>, както и</w:t>
      </w:r>
      <w:r w:rsidR="00B71D35" w:rsidRPr="001368CF">
        <w:rPr>
          <w:rFonts w:ascii="Calibri" w:hAnsi="Calibri" w:cs="Calibri"/>
          <w:sz w:val="22"/>
          <w:szCs w:val="22"/>
        </w:rPr>
        <w:t xml:space="preserve"> да осигури, че</w:t>
      </w:r>
      <w:r w:rsidRPr="001368CF">
        <w:rPr>
          <w:rFonts w:ascii="Calibri" w:hAnsi="Calibri" w:cs="Calibri"/>
          <w:sz w:val="22"/>
          <w:szCs w:val="22"/>
        </w:rPr>
        <w:t xml:space="preserve"> вземания </w:t>
      </w:r>
      <w:r w:rsidR="00B71D35" w:rsidRPr="001368CF">
        <w:rPr>
          <w:rFonts w:ascii="Calibri" w:hAnsi="Calibri" w:cs="Calibri"/>
          <w:sz w:val="22"/>
          <w:szCs w:val="22"/>
        </w:rPr>
        <w:t>и</w:t>
      </w:r>
      <w:r w:rsidRPr="001368CF">
        <w:rPr>
          <w:rFonts w:ascii="Calibri" w:hAnsi="Calibri" w:cs="Calibri"/>
          <w:sz w:val="22"/>
          <w:szCs w:val="22"/>
        </w:rPr>
        <w:t xml:space="preserve"> свързаните с тях принадлежности, привилегии и обезпечения</w:t>
      </w:r>
      <w:r w:rsidR="00B71D35" w:rsidRPr="001368CF">
        <w:rPr>
          <w:rFonts w:ascii="Calibri" w:hAnsi="Calibri" w:cs="Calibri"/>
          <w:sz w:val="22"/>
          <w:szCs w:val="22"/>
        </w:rPr>
        <w:t xml:space="preserve"> по Договорите за финансиране и/или Договорите за съфинансиране нямат </w:t>
      </w:r>
      <w:r w:rsidRPr="001368CF">
        <w:rPr>
          <w:rFonts w:ascii="Calibri" w:hAnsi="Calibri" w:cs="Calibri"/>
          <w:sz w:val="22"/>
          <w:szCs w:val="22"/>
        </w:rPr>
        <w:t xml:space="preserve">да </w:t>
      </w:r>
      <w:r w:rsidR="00B71D35" w:rsidRPr="001368CF">
        <w:rPr>
          <w:rFonts w:ascii="Calibri" w:hAnsi="Calibri" w:cs="Calibri"/>
          <w:sz w:val="22"/>
          <w:szCs w:val="22"/>
        </w:rPr>
        <w:t xml:space="preserve">бъдат </w:t>
      </w:r>
      <w:r w:rsidRPr="001368CF">
        <w:rPr>
          <w:rFonts w:ascii="Calibri" w:hAnsi="Calibri" w:cs="Calibri"/>
          <w:sz w:val="22"/>
          <w:szCs w:val="22"/>
        </w:rPr>
        <w:t>прехвърля</w:t>
      </w:r>
      <w:r w:rsidR="00B71D35" w:rsidRPr="001368CF">
        <w:rPr>
          <w:rFonts w:ascii="Calibri" w:hAnsi="Calibri" w:cs="Calibri"/>
          <w:sz w:val="22"/>
          <w:szCs w:val="22"/>
        </w:rPr>
        <w:t>ни (</w:t>
      </w:r>
      <w:r w:rsidRPr="001368CF">
        <w:rPr>
          <w:rFonts w:ascii="Calibri" w:hAnsi="Calibri" w:cs="Calibri"/>
          <w:sz w:val="22"/>
          <w:szCs w:val="22"/>
        </w:rPr>
        <w:t>включително чрез новация или делегация</w:t>
      </w:r>
      <w:r w:rsidR="00B71D35" w:rsidRPr="001368CF">
        <w:rPr>
          <w:rFonts w:ascii="Calibri" w:hAnsi="Calibri" w:cs="Calibri"/>
          <w:sz w:val="22"/>
          <w:szCs w:val="22"/>
        </w:rPr>
        <w:t>)</w:t>
      </w:r>
      <w:r w:rsidRPr="001368CF">
        <w:rPr>
          <w:rFonts w:ascii="Calibri" w:hAnsi="Calibri" w:cs="Calibri"/>
          <w:sz w:val="22"/>
          <w:szCs w:val="22"/>
        </w:rPr>
        <w:t>, залага</w:t>
      </w:r>
      <w:r w:rsidR="00B71D35" w:rsidRPr="001368CF">
        <w:rPr>
          <w:rFonts w:ascii="Calibri" w:hAnsi="Calibri" w:cs="Calibri"/>
          <w:sz w:val="22"/>
          <w:szCs w:val="22"/>
        </w:rPr>
        <w:t>ни</w:t>
      </w:r>
      <w:r w:rsidRPr="001368CF">
        <w:rPr>
          <w:rFonts w:ascii="Calibri" w:hAnsi="Calibri" w:cs="Calibri"/>
          <w:sz w:val="22"/>
          <w:szCs w:val="22"/>
        </w:rPr>
        <w:t xml:space="preserve"> или обременява</w:t>
      </w:r>
      <w:r w:rsidR="00B71D35" w:rsidRPr="001368CF">
        <w:rPr>
          <w:rFonts w:ascii="Calibri" w:hAnsi="Calibri" w:cs="Calibri"/>
          <w:sz w:val="22"/>
          <w:szCs w:val="22"/>
        </w:rPr>
        <w:t>ни</w:t>
      </w:r>
      <w:r w:rsidRPr="001368CF">
        <w:rPr>
          <w:rFonts w:ascii="Calibri" w:hAnsi="Calibri" w:cs="Calibri"/>
          <w:sz w:val="22"/>
          <w:szCs w:val="22"/>
        </w:rPr>
        <w:t xml:space="preserve"> с други Тежести</w:t>
      </w:r>
      <w:r w:rsidR="002F173C" w:rsidRPr="001368CF">
        <w:rPr>
          <w:rFonts w:ascii="Calibri" w:hAnsi="Calibri" w:cs="Calibri"/>
          <w:sz w:val="22"/>
          <w:szCs w:val="22"/>
        </w:rPr>
        <w:t>, бе</w:t>
      </w:r>
      <w:r w:rsidR="009F5EB1" w:rsidRPr="001368CF">
        <w:rPr>
          <w:rFonts w:ascii="Calibri" w:hAnsi="Calibri" w:cs="Calibri"/>
          <w:sz w:val="22"/>
          <w:szCs w:val="22"/>
        </w:rPr>
        <w:t>з предварително писмено съгласие на ФМФИБ</w:t>
      </w:r>
      <w:r w:rsidRPr="001368CF">
        <w:rPr>
          <w:rFonts w:ascii="Calibri" w:hAnsi="Calibri" w:cs="Calibri"/>
          <w:sz w:val="22"/>
          <w:szCs w:val="22"/>
        </w:rPr>
        <w:t>.</w:t>
      </w:r>
    </w:p>
    <w:p w14:paraId="23004DE2" w14:textId="77777777" w:rsidR="007A33A6" w:rsidRPr="001368CF" w:rsidRDefault="007A33A6" w:rsidP="006C1D36">
      <w:pPr>
        <w:pStyle w:val="DGKVLevel2"/>
        <w:rPr>
          <w:rFonts w:ascii="Calibri" w:hAnsi="Calibri" w:cs="Calibri"/>
          <w:sz w:val="22"/>
          <w:szCs w:val="22"/>
        </w:rPr>
      </w:pPr>
      <w:r w:rsidRPr="001368CF">
        <w:rPr>
          <w:rFonts w:ascii="Calibri" w:hAnsi="Calibri" w:cs="Calibri"/>
          <w:sz w:val="22"/>
          <w:szCs w:val="22"/>
        </w:rPr>
        <w:t>В случай че сключването на Договори за финансиране или тяхното управление изисква обработване на лични данни ФГР е задължено да осигури,</w:t>
      </w:r>
      <w:r w:rsidR="006C1D36" w:rsidRPr="001368CF">
        <w:rPr>
          <w:rFonts w:ascii="Calibri" w:hAnsi="Calibri" w:cs="Calibri"/>
          <w:sz w:val="22"/>
          <w:szCs w:val="22"/>
        </w:rPr>
        <w:t xml:space="preserve"> че ще разполага с необходимата регистрация като администратор на лични данни, че ще получава надлежното съгласие на съответните Крайни получатели или трети лица за обработване </w:t>
      </w:r>
      <w:r w:rsidR="006C1D36" w:rsidRPr="001368CF">
        <w:rPr>
          <w:rFonts w:ascii="Calibri" w:hAnsi="Calibri" w:cs="Calibri"/>
          <w:sz w:val="22"/>
          <w:szCs w:val="22"/>
        </w:rPr>
        <w:lastRenderedPageBreak/>
        <w:t xml:space="preserve">на личните им данни и ще обработва и съхранява същите в съответствие с изискванията на приложимото право. </w:t>
      </w:r>
    </w:p>
    <w:p w14:paraId="5DB8AD45" w14:textId="77777777" w:rsidR="0028254A" w:rsidRPr="001368CF" w:rsidRDefault="002C47EA" w:rsidP="00145AE1">
      <w:pPr>
        <w:pStyle w:val="DGKVLevel2"/>
        <w:rPr>
          <w:rFonts w:ascii="Calibri" w:hAnsi="Calibri" w:cs="Calibri"/>
          <w:sz w:val="22"/>
          <w:szCs w:val="22"/>
        </w:rPr>
      </w:pPr>
      <w:r w:rsidRPr="001368CF">
        <w:rPr>
          <w:rFonts w:ascii="Calibri" w:hAnsi="Calibri" w:cs="Calibri"/>
          <w:sz w:val="22"/>
          <w:szCs w:val="22"/>
        </w:rPr>
        <w:t xml:space="preserve">ФГР следва да полага максимални усилия, за да избягва извършването на каквато и да е Нередност във връзка с Договорите за финансиране. </w:t>
      </w:r>
      <w:r w:rsidR="0028254A" w:rsidRPr="001368CF">
        <w:rPr>
          <w:rFonts w:ascii="Calibri" w:hAnsi="Calibri" w:cs="Calibri"/>
          <w:sz w:val="22"/>
          <w:szCs w:val="22"/>
        </w:rPr>
        <w:t xml:space="preserve">В случай на установяване на Нередност по отношение, </w:t>
      </w:r>
      <w:r w:rsidR="004C1D80" w:rsidRPr="001368CF">
        <w:rPr>
          <w:rFonts w:ascii="Calibri" w:hAnsi="Calibri" w:cs="Calibri"/>
          <w:sz w:val="22"/>
          <w:szCs w:val="22"/>
        </w:rPr>
        <w:t xml:space="preserve">на който и да е Краен получател, </w:t>
      </w:r>
      <w:r w:rsidR="0028254A" w:rsidRPr="001368CF">
        <w:rPr>
          <w:rFonts w:ascii="Calibri" w:hAnsi="Calibri" w:cs="Calibri"/>
          <w:sz w:val="22"/>
          <w:szCs w:val="22"/>
        </w:rPr>
        <w:t>ФГР се задължава да уведоми незабавно ФМФИБ и да положи най-добри усилия за проучване на Нередността, както и да възстанови сумите по Договорите за финансиране</w:t>
      </w:r>
      <w:r w:rsidR="00B30552" w:rsidRPr="001368CF">
        <w:rPr>
          <w:rFonts w:ascii="Calibri" w:hAnsi="Calibri" w:cs="Calibri"/>
          <w:sz w:val="22"/>
          <w:szCs w:val="22"/>
        </w:rPr>
        <w:t xml:space="preserve"> и/или изплатените средства по Гаранцията за Покритото съфинансиране</w:t>
      </w:r>
      <w:r w:rsidR="0028254A" w:rsidRPr="001368CF">
        <w:rPr>
          <w:rFonts w:ascii="Calibri" w:hAnsi="Calibri" w:cs="Calibri"/>
          <w:sz w:val="22"/>
          <w:szCs w:val="22"/>
        </w:rPr>
        <w:t xml:space="preserve">, свързани с Нередността </w:t>
      </w:r>
      <w:r w:rsidR="004C1D80" w:rsidRPr="001368CF">
        <w:rPr>
          <w:rFonts w:ascii="Calibri" w:hAnsi="Calibri" w:cs="Calibri"/>
          <w:sz w:val="22"/>
          <w:szCs w:val="22"/>
        </w:rPr>
        <w:t>в съответствие с изисквания на Правилата за държавни помощи</w:t>
      </w:r>
      <w:r w:rsidR="00990141" w:rsidRPr="001368CF">
        <w:rPr>
          <w:rFonts w:ascii="Calibri" w:hAnsi="Calibri" w:cs="Calibri"/>
          <w:sz w:val="22"/>
          <w:szCs w:val="22"/>
        </w:rPr>
        <w:t xml:space="preserve"> и Регламентите за </w:t>
      </w:r>
      <w:r w:rsidR="006134B7" w:rsidRPr="001368CF">
        <w:rPr>
          <w:rFonts w:ascii="Calibri" w:hAnsi="Calibri" w:cs="Calibri"/>
          <w:sz w:val="22"/>
          <w:szCs w:val="22"/>
        </w:rPr>
        <w:t>структурните фондове</w:t>
      </w:r>
      <w:r w:rsidR="0028254A" w:rsidRPr="001368CF">
        <w:rPr>
          <w:rFonts w:ascii="Calibri" w:hAnsi="Calibri" w:cs="Calibri"/>
          <w:sz w:val="22"/>
          <w:szCs w:val="22"/>
        </w:rPr>
        <w:t>.</w:t>
      </w:r>
    </w:p>
    <w:p w14:paraId="10DC0590" w14:textId="77777777" w:rsidR="003B2EE1" w:rsidRPr="001368CF" w:rsidRDefault="00136AF7" w:rsidP="00B07C9C">
      <w:pPr>
        <w:pStyle w:val="DGKVLevel2"/>
        <w:rPr>
          <w:rFonts w:ascii="Calibri" w:hAnsi="Calibri" w:cs="Calibri"/>
          <w:sz w:val="22"/>
          <w:szCs w:val="22"/>
        </w:rPr>
      </w:pPr>
      <w:bookmarkStart w:id="218" w:name="_Toc298140656"/>
      <w:bookmarkStart w:id="219" w:name="_Toc212958523"/>
      <w:bookmarkStart w:id="220" w:name="_Toc212957558"/>
      <w:bookmarkStart w:id="221" w:name="_Toc212957863"/>
      <w:bookmarkStart w:id="222" w:name="_Toc212958051"/>
      <w:bookmarkStart w:id="223" w:name="_Toc212958145"/>
      <w:bookmarkStart w:id="224" w:name="_Toc48025171"/>
      <w:bookmarkStart w:id="225" w:name="_Toc48380676"/>
      <w:bookmarkStart w:id="226" w:name="_Toc51481126"/>
      <w:bookmarkStart w:id="227" w:name="_Toc51481346"/>
      <w:bookmarkStart w:id="228" w:name="a301B"/>
      <w:bookmarkStart w:id="229" w:name="_Ref78042161"/>
      <w:bookmarkStart w:id="230" w:name="_Toc78184749"/>
      <w:bookmarkStart w:id="231" w:name="_Toc78187200"/>
      <w:bookmarkEnd w:id="218"/>
      <w:r w:rsidRPr="001368CF">
        <w:rPr>
          <w:rFonts w:ascii="Calibri" w:hAnsi="Calibri" w:cs="Calibri"/>
          <w:sz w:val="22"/>
          <w:szCs w:val="22"/>
        </w:rPr>
        <w:t>ФГР се задължава</w:t>
      </w:r>
      <w:r w:rsidR="004C1D80" w:rsidRPr="001368CF">
        <w:rPr>
          <w:rFonts w:ascii="Calibri" w:hAnsi="Calibri" w:cs="Calibri"/>
          <w:sz w:val="22"/>
          <w:szCs w:val="22"/>
        </w:rPr>
        <w:t xml:space="preserve"> </w:t>
      </w:r>
      <w:r w:rsidRPr="001368CF">
        <w:rPr>
          <w:rFonts w:ascii="Calibri" w:hAnsi="Calibri" w:cs="Calibri"/>
          <w:sz w:val="22"/>
          <w:szCs w:val="22"/>
        </w:rPr>
        <w:t xml:space="preserve">да </w:t>
      </w:r>
      <w:r w:rsidR="004C1D80" w:rsidRPr="001368CF">
        <w:rPr>
          <w:rFonts w:ascii="Calibri" w:hAnsi="Calibri" w:cs="Calibri"/>
          <w:sz w:val="22"/>
          <w:szCs w:val="22"/>
        </w:rPr>
        <w:t>установи вътрешни политики и правила,</w:t>
      </w:r>
      <w:r w:rsidR="003B2EE1" w:rsidRPr="001368CF">
        <w:rPr>
          <w:rFonts w:ascii="Calibri" w:hAnsi="Calibri" w:cs="Calibri"/>
          <w:sz w:val="22"/>
          <w:szCs w:val="22"/>
        </w:rPr>
        <w:t xml:space="preserve"> задължаващ</w:t>
      </w:r>
      <w:r w:rsidR="00A6360C" w:rsidRPr="001368CF">
        <w:rPr>
          <w:rFonts w:ascii="Calibri" w:hAnsi="Calibri" w:cs="Calibri"/>
          <w:sz w:val="22"/>
          <w:szCs w:val="22"/>
        </w:rPr>
        <w:t>и</w:t>
      </w:r>
      <w:r w:rsidR="003B2EE1" w:rsidRPr="001368CF">
        <w:rPr>
          <w:rFonts w:ascii="Calibri" w:hAnsi="Calibri" w:cs="Calibri"/>
          <w:sz w:val="22"/>
          <w:szCs w:val="22"/>
        </w:rPr>
        <w:t xml:space="preserve"> всички лица, ангажирани от ФГР да декларират </w:t>
      </w:r>
      <w:r w:rsidR="009D3B08" w:rsidRPr="001368CF">
        <w:rPr>
          <w:rFonts w:ascii="Calibri" w:hAnsi="Calibri" w:cs="Calibri"/>
          <w:sz w:val="22"/>
          <w:szCs w:val="22"/>
        </w:rPr>
        <w:t xml:space="preserve">всички свои </w:t>
      </w:r>
      <w:r w:rsidR="003B2EE1" w:rsidRPr="001368CF">
        <w:rPr>
          <w:rFonts w:ascii="Calibri" w:hAnsi="Calibri" w:cs="Calibri"/>
          <w:sz w:val="22"/>
          <w:szCs w:val="22"/>
        </w:rPr>
        <w:t>лични или финансови интереси</w:t>
      </w:r>
      <w:r w:rsidR="004C1D80" w:rsidRPr="001368CF">
        <w:rPr>
          <w:rFonts w:ascii="Calibri" w:hAnsi="Calibri" w:cs="Calibri"/>
          <w:sz w:val="22"/>
          <w:szCs w:val="22"/>
        </w:rPr>
        <w:t>, които са или могат да бъдат свързани с дейността на ФГР и/или Крайните получатели</w:t>
      </w:r>
      <w:r w:rsidR="003B2EE1" w:rsidRPr="001368CF">
        <w:rPr>
          <w:rFonts w:ascii="Calibri" w:hAnsi="Calibri" w:cs="Calibri"/>
          <w:sz w:val="22"/>
          <w:szCs w:val="22"/>
        </w:rPr>
        <w:t xml:space="preserve"> и </w:t>
      </w:r>
      <w:r w:rsidR="00C9120C" w:rsidRPr="001368CF">
        <w:rPr>
          <w:rFonts w:ascii="Calibri" w:hAnsi="Calibri" w:cs="Calibri"/>
          <w:sz w:val="22"/>
          <w:szCs w:val="22"/>
        </w:rPr>
        <w:t>осигуряващ</w:t>
      </w:r>
      <w:r w:rsidR="00A6360C" w:rsidRPr="001368CF">
        <w:rPr>
          <w:rFonts w:ascii="Calibri" w:hAnsi="Calibri" w:cs="Calibri"/>
          <w:sz w:val="22"/>
          <w:szCs w:val="22"/>
        </w:rPr>
        <w:t>и</w:t>
      </w:r>
      <w:r w:rsidR="003B2EE1" w:rsidRPr="001368CF">
        <w:rPr>
          <w:rFonts w:ascii="Calibri" w:hAnsi="Calibri" w:cs="Calibri"/>
          <w:sz w:val="22"/>
          <w:szCs w:val="22"/>
        </w:rPr>
        <w:t xml:space="preserve">, че всички такива лица ще бъдат изключени от </w:t>
      </w:r>
      <w:r w:rsidR="004C1D80" w:rsidRPr="001368CF">
        <w:rPr>
          <w:rFonts w:ascii="Calibri" w:hAnsi="Calibri" w:cs="Calibri"/>
          <w:sz w:val="22"/>
          <w:szCs w:val="22"/>
        </w:rPr>
        <w:t xml:space="preserve">процесите по </w:t>
      </w:r>
      <w:r w:rsidR="003B2EE1" w:rsidRPr="001368CF">
        <w:rPr>
          <w:rFonts w:ascii="Calibri" w:hAnsi="Calibri" w:cs="Calibri"/>
          <w:sz w:val="22"/>
          <w:szCs w:val="22"/>
        </w:rPr>
        <w:t>вземане на решение, свързани със засегнатия въпрос</w:t>
      </w:r>
      <w:r w:rsidR="004C1D80" w:rsidRPr="001368CF">
        <w:rPr>
          <w:rFonts w:ascii="Calibri" w:hAnsi="Calibri" w:cs="Calibri"/>
          <w:sz w:val="22"/>
          <w:szCs w:val="22"/>
        </w:rPr>
        <w:t>.</w:t>
      </w:r>
    </w:p>
    <w:p w14:paraId="63CE2274" w14:textId="7257E2C6" w:rsidR="002C47EA" w:rsidRPr="001368CF" w:rsidRDefault="002C47EA" w:rsidP="00B07C9C">
      <w:pPr>
        <w:pStyle w:val="DGKVLevel2"/>
        <w:rPr>
          <w:rFonts w:ascii="Calibri" w:hAnsi="Calibri" w:cs="Calibri"/>
          <w:sz w:val="22"/>
          <w:szCs w:val="22"/>
        </w:rPr>
      </w:pPr>
      <w:bookmarkStart w:id="232" w:name="_Ref487706851"/>
      <w:r w:rsidRPr="001368CF">
        <w:rPr>
          <w:rFonts w:ascii="Calibri" w:hAnsi="Calibri" w:cs="Calibri"/>
          <w:sz w:val="22"/>
          <w:szCs w:val="22"/>
        </w:rPr>
        <w:t xml:space="preserve">ФГР се задължава да спазва изискванията за информация и комуникация по Приложение ХII към Регламент (ЕС) </w:t>
      </w:r>
      <w:r w:rsidR="000244E7" w:rsidRPr="001368CF">
        <w:rPr>
          <w:rFonts w:ascii="Calibri" w:hAnsi="Calibri" w:cs="Calibri"/>
          <w:sz w:val="22"/>
          <w:szCs w:val="22"/>
        </w:rPr>
        <w:t>№</w:t>
      </w:r>
      <w:r w:rsidRPr="001368CF">
        <w:rPr>
          <w:rFonts w:ascii="Calibri" w:hAnsi="Calibri" w:cs="Calibri"/>
          <w:sz w:val="22"/>
          <w:szCs w:val="22"/>
        </w:rPr>
        <w:t xml:space="preserve">1303/2013. Във връзка с това задължение </w:t>
      </w:r>
      <w:r w:rsidR="00785EF1" w:rsidRPr="001368CF">
        <w:rPr>
          <w:rFonts w:ascii="Calibri" w:hAnsi="Calibri" w:cs="Calibri"/>
          <w:sz w:val="22"/>
          <w:szCs w:val="22"/>
        </w:rPr>
        <w:t>ФГР</w:t>
      </w:r>
      <w:r w:rsidR="00ED6EF9" w:rsidRPr="001368CF">
        <w:rPr>
          <w:rFonts w:ascii="Calibri" w:hAnsi="Calibri" w:cs="Calibri"/>
          <w:sz w:val="22"/>
          <w:szCs w:val="22"/>
        </w:rPr>
        <w:t>, следва</w:t>
      </w:r>
      <w:r w:rsidRPr="001368CF">
        <w:rPr>
          <w:rFonts w:ascii="Calibri" w:hAnsi="Calibri" w:cs="Calibri"/>
          <w:sz w:val="22"/>
          <w:szCs w:val="22"/>
        </w:rPr>
        <w:t xml:space="preserve"> да </w:t>
      </w:r>
      <w:r w:rsidR="00ED6EF9" w:rsidRPr="001368CF">
        <w:rPr>
          <w:rFonts w:ascii="Calibri" w:hAnsi="Calibri" w:cs="Calibri"/>
          <w:sz w:val="22"/>
          <w:szCs w:val="22"/>
        </w:rPr>
        <w:t>осигури, че всяка информация, давана на</w:t>
      </w:r>
      <w:r w:rsidRPr="001368CF">
        <w:rPr>
          <w:rFonts w:ascii="Calibri" w:hAnsi="Calibri" w:cs="Calibri"/>
          <w:sz w:val="22"/>
          <w:szCs w:val="22"/>
        </w:rPr>
        <w:t xml:space="preserve"> пресата, </w:t>
      </w:r>
      <w:r w:rsidR="00ED6EF9" w:rsidRPr="001368CF">
        <w:rPr>
          <w:rFonts w:ascii="Calibri" w:hAnsi="Calibri" w:cs="Calibri"/>
          <w:sz w:val="22"/>
          <w:szCs w:val="22"/>
        </w:rPr>
        <w:t>заинтересовани</w:t>
      </w:r>
      <w:r w:rsidRPr="001368CF">
        <w:rPr>
          <w:rFonts w:ascii="Calibri" w:hAnsi="Calibri" w:cs="Calibri"/>
          <w:sz w:val="22"/>
          <w:szCs w:val="22"/>
        </w:rPr>
        <w:t xml:space="preserve"> страни и</w:t>
      </w:r>
      <w:r w:rsidR="00ED6EF9" w:rsidRPr="001368CF">
        <w:rPr>
          <w:rFonts w:ascii="Calibri" w:hAnsi="Calibri" w:cs="Calibri"/>
          <w:sz w:val="22"/>
          <w:szCs w:val="22"/>
        </w:rPr>
        <w:t>/или Крайни</w:t>
      </w:r>
      <w:r w:rsidRPr="001368CF">
        <w:rPr>
          <w:rFonts w:ascii="Calibri" w:hAnsi="Calibri" w:cs="Calibri"/>
          <w:sz w:val="22"/>
          <w:szCs w:val="22"/>
        </w:rPr>
        <w:t xml:space="preserve"> получатели, </w:t>
      </w:r>
      <w:r w:rsidR="00ED6EF9" w:rsidRPr="001368CF">
        <w:rPr>
          <w:rFonts w:ascii="Calibri" w:hAnsi="Calibri" w:cs="Calibri"/>
          <w:sz w:val="22"/>
          <w:szCs w:val="22"/>
        </w:rPr>
        <w:t>както и</w:t>
      </w:r>
      <w:r w:rsidRPr="001368CF">
        <w:rPr>
          <w:rFonts w:ascii="Calibri" w:hAnsi="Calibri" w:cs="Calibri"/>
          <w:sz w:val="22"/>
          <w:szCs w:val="22"/>
        </w:rPr>
        <w:t xml:space="preserve"> всички</w:t>
      </w:r>
      <w:r w:rsidR="00B03A6E" w:rsidRPr="001368CF">
        <w:rPr>
          <w:rFonts w:ascii="Calibri" w:hAnsi="Calibri" w:cs="Calibri"/>
          <w:sz w:val="22"/>
          <w:szCs w:val="22"/>
        </w:rPr>
        <w:t>,</w:t>
      </w:r>
      <w:r w:rsidRPr="001368CF">
        <w:rPr>
          <w:rFonts w:ascii="Calibri" w:hAnsi="Calibri" w:cs="Calibri"/>
          <w:sz w:val="22"/>
          <w:szCs w:val="22"/>
        </w:rPr>
        <w:t xml:space="preserve"> свързани с </w:t>
      </w:r>
      <w:r w:rsidR="00ED6EF9" w:rsidRPr="001368CF">
        <w:rPr>
          <w:rFonts w:ascii="Calibri" w:hAnsi="Calibri" w:cs="Calibri"/>
          <w:sz w:val="22"/>
          <w:szCs w:val="22"/>
        </w:rPr>
        <w:t>изпълнението на това Оперативно споразумение</w:t>
      </w:r>
      <w:r w:rsidR="00B03A6E" w:rsidRPr="001368CF">
        <w:rPr>
          <w:rFonts w:ascii="Calibri" w:hAnsi="Calibri" w:cs="Calibri"/>
          <w:sz w:val="22"/>
          <w:szCs w:val="22"/>
        </w:rPr>
        <w:t>,</w:t>
      </w:r>
      <w:r w:rsidRPr="001368CF">
        <w:rPr>
          <w:rFonts w:ascii="Calibri" w:hAnsi="Calibri" w:cs="Calibri"/>
          <w:sz w:val="22"/>
          <w:szCs w:val="22"/>
        </w:rPr>
        <w:t xml:space="preserve"> рекламни материали, официални </w:t>
      </w:r>
      <w:r w:rsidR="00ED6EF9" w:rsidRPr="001368CF">
        <w:rPr>
          <w:rFonts w:ascii="Calibri" w:hAnsi="Calibri" w:cs="Calibri"/>
          <w:sz w:val="22"/>
          <w:szCs w:val="22"/>
        </w:rPr>
        <w:t>известия</w:t>
      </w:r>
      <w:r w:rsidRPr="001368CF">
        <w:rPr>
          <w:rFonts w:ascii="Calibri" w:hAnsi="Calibri" w:cs="Calibri"/>
          <w:sz w:val="22"/>
          <w:szCs w:val="22"/>
        </w:rPr>
        <w:t xml:space="preserve">, доклади, публикации и информационни материали </w:t>
      </w:r>
      <w:r w:rsidR="00ED6EF9" w:rsidRPr="001368CF">
        <w:rPr>
          <w:rFonts w:ascii="Calibri" w:hAnsi="Calibri" w:cs="Calibri"/>
          <w:sz w:val="22"/>
          <w:szCs w:val="22"/>
        </w:rPr>
        <w:t xml:space="preserve">(включително електронни такива), се </w:t>
      </w:r>
      <w:r w:rsidRPr="001368CF">
        <w:rPr>
          <w:rFonts w:ascii="Calibri" w:hAnsi="Calibri" w:cs="Calibri"/>
          <w:sz w:val="22"/>
          <w:szCs w:val="22"/>
        </w:rPr>
        <w:t xml:space="preserve">посочва, че </w:t>
      </w:r>
      <w:r w:rsidR="00785EF1" w:rsidRPr="001368CF">
        <w:rPr>
          <w:rFonts w:ascii="Calibri" w:hAnsi="Calibri" w:cs="Calibri"/>
          <w:sz w:val="22"/>
          <w:szCs w:val="22"/>
        </w:rPr>
        <w:t>средствата</w:t>
      </w:r>
      <w:r w:rsidR="00ED6EF9" w:rsidRPr="001368CF">
        <w:rPr>
          <w:rFonts w:ascii="Calibri" w:hAnsi="Calibri" w:cs="Calibri"/>
          <w:sz w:val="22"/>
          <w:szCs w:val="22"/>
        </w:rPr>
        <w:t xml:space="preserve">, предоставяни от ФГР, </w:t>
      </w:r>
      <w:r w:rsidR="00827666" w:rsidRPr="001368CF">
        <w:rPr>
          <w:rFonts w:ascii="Calibri" w:hAnsi="Calibri" w:cs="Calibri"/>
          <w:sz w:val="22"/>
          <w:szCs w:val="22"/>
        </w:rPr>
        <w:t>включват</w:t>
      </w:r>
      <w:r w:rsidR="00ED6EF9" w:rsidRPr="001368CF">
        <w:rPr>
          <w:rFonts w:ascii="Calibri" w:hAnsi="Calibri" w:cs="Calibri"/>
          <w:sz w:val="22"/>
          <w:szCs w:val="22"/>
        </w:rPr>
        <w:t xml:space="preserve"> „</w:t>
      </w:r>
      <w:r w:rsidR="00ED6EF9" w:rsidRPr="001368CF">
        <w:rPr>
          <w:rFonts w:ascii="Calibri" w:hAnsi="Calibri" w:cs="Calibri"/>
          <w:i/>
          <w:sz w:val="22"/>
          <w:szCs w:val="22"/>
        </w:rPr>
        <w:t>съфинансиране от Европейския фонд за регионално развитие по Оперативна програма „Региони в растеж“ 2014-2020</w:t>
      </w:r>
      <w:r w:rsidR="00ED6EF9" w:rsidRPr="001368CF">
        <w:rPr>
          <w:rFonts w:ascii="Calibri" w:hAnsi="Calibri" w:cs="Calibri"/>
          <w:sz w:val="22"/>
          <w:szCs w:val="22"/>
        </w:rPr>
        <w:t xml:space="preserve">“ и съдържат по подходящ начин логото на ЕС. </w:t>
      </w:r>
      <w:bookmarkEnd w:id="232"/>
    </w:p>
    <w:p w14:paraId="760C9E5E" w14:textId="77777777" w:rsidR="009074FB" w:rsidRPr="001368CF" w:rsidRDefault="009074FB" w:rsidP="00B07C9C">
      <w:pPr>
        <w:pStyle w:val="DGKVLevel2"/>
        <w:rPr>
          <w:rFonts w:ascii="Calibri" w:hAnsi="Calibri" w:cs="Calibri"/>
          <w:sz w:val="22"/>
          <w:szCs w:val="22"/>
        </w:rPr>
      </w:pPr>
      <w:r w:rsidRPr="001368CF">
        <w:rPr>
          <w:rFonts w:ascii="Calibri" w:hAnsi="Calibri" w:cs="Calibri"/>
          <w:sz w:val="22"/>
          <w:szCs w:val="22"/>
        </w:rPr>
        <w:t>Изпълнителят няма право да променя съществено Вътрешните политики, както</w:t>
      </w:r>
      <w:r w:rsidR="00F10B1E" w:rsidRPr="001368CF">
        <w:rPr>
          <w:rFonts w:ascii="Calibri" w:hAnsi="Calibri" w:cs="Calibri"/>
          <w:sz w:val="22"/>
          <w:szCs w:val="22"/>
        </w:rPr>
        <w:t xml:space="preserve"> и</w:t>
      </w:r>
      <w:r w:rsidRPr="001368CF">
        <w:rPr>
          <w:rFonts w:ascii="Calibri" w:hAnsi="Calibri" w:cs="Calibri"/>
          <w:sz w:val="22"/>
          <w:szCs w:val="22"/>
        </w:rPr>
        <w:t xml:space="preserve"> правилата за работа на Инвестиционния комитет</w:t>
      </w:r>
      <w:r w:rsidR="00AA08E3" w:rsidRPr="001368CF">
        <w:rPr>
          <w:rFonts w:ascii="Calibri" w:hAnsi="Calibri" w:cs="Calibri"/>
          <w:sz w:val="22"/>
          <w:szCs w:val="22"/>
        </w:rPr>
        <w:t>, касаещи дейността на ФГР,</w:t>
      </w:r>
      <w:r w:rsidRPr="001368CF">
        <w:rPr>
          <w:rFonts w:ascii="Calibri" w:hAnsi="Calibri" w:cs="Calibri"/>
          <w:sz w:val="22"/>
          <w:szCs w:val="22"/>
        </w:rPr>
        <w:t xml:space="preserve"> без предварително писмено съгласие на ФМФИБ.</w:t>
      </w:r>
    </w:p>
    <w:p w14:paraId="5D24815F" w14:textId="30A3B5CD" w:rsidR="0079041E" w:rsidRPr="001368CF" w:rsidRDefault="0079041E" w:rsidP="00B07C9C">
      <w:pPr>
        <w:pStyle w:val="DGKVLevel2"/>
        <w:rPr>
          <w:rFonts w:ascii="Calibri" w:hAnsi="Calibri" w:cs="Calibri"/>
          <w:sz w:val="22"/>
          <w:szCs w:val="22"/>
        </w:rPr>
      </w:pPr>
      <w:r w:rsidRPr="001368CF">
        <w:rPr>
          <w:rFonts w:ascii="Calibri" w:hAnsi="Calibri" w:cs="Calibri"/>
          <w:sz w:val="22"/>
          <w:szCs w:val="22"/>
        </w:rPr>
        <w:t>В случай на напускан</w:t>
      </w:r>
      <w:r w:rsidR="00D26D4F" w:rsidRPr="001368CF">
        <w:rPr>
          <w:rFonts w:ascii="Calibri" w:hAnsi="Calibri" w:cs="Calibri"/>
          <w:sz w:val="22"/>
          <w:szCs w:val="22"/>
        </w:rPr>
        <w:t>е</w:t>
      </w:r>
      <w:r w:rsidRPr="001368CF">
        <w:rPr>
          <w:rFonts w:ascii="Calibri" w:hAnsi="Calibri" w:cs="Calibri"/>
          <w:sz w:val="22"/>
          <w:szCs w:val="22"/>
        </w:rPr>
        <w:t xml:space="preserve"> от страна на </w:t>
      </w:r>
      <w:r w:rsidR="003D6619" w:rsidRPr="001368CF">
        <w:rPr>
          <w:rFonts w:ascii="Calibri" w:hAnsi="Calibri" w:cs="Calibri"/>
          <w:sz w:val="22"/>
          <w:szCs w:val="22"/>
        </w:rPr>
        <w:t xml:space="preserve">Ключово лице </w:t>
      </w:r>
      <w:r w:rsidR="00082B3F" w:rsidRPr="001368CF">
        <w:rPr>
          <w:rFonts w:ascii="Calibri" w:hAnsi="Calibri" w:cs="Calibri"/>
          <w:sz w:val="22"/>
          <w:szCs w:val="22"/>
        </w:rPr>
        <w:t xml:space="preserve">или при настъпване на трайна невъзможност на Ключово лице да изпълнява функциите си за период над три месеца,  </w:t>
      </w:r>
      <w:r w:rsidR="008022C9" w:rsidRPr="001368CF">
        <w:rPr>
          <w:rFonts w:ascii="Calibri" w:hAnsi="Calibri" w:cs="Calibri"/>
          <w:sz w:val="22"/>
          <w:szCs w:val="22"/>
        </w:rPr>
        <w:t>Изпълнителят</w:t>
      </w:r>
      <w:r w:rsidRPr="001368CF">
        <w:rPr>
          <w:rFonts w:ascii="Calibri" w:hAnsi="Calibri" w:cs="Calibri"/>
          <w:sz w:val="22"/>
          <w:szCs w:val="22"/>
        </w:rPr>
        <w:t xml:space="preserve"> се задължава в срок до 3 (три) месеца </w:t>
      </w:r>
      <w:r w:rsidR="00082B3F" w:rsidRPr="001368CF">
        <w:rPr>
          <w:rFonts w:ascii="Calibri" w:hAnsi="Calibri" w:cs="Calibri"/>
          <w:sz w:val="22"/>
          <w:szCs w:val="22"/>
        </w:rPr>
        <w:t xml:space="preserve">от датата на напускането или настъпване на трайната невъзможност, </w:t>
      </w:r>
      <w:r w:rsidRPr="001368CF">
        <w:rPr>
          <w:rFonts w:ascii="Calibri" w:hAnsi="Calibri" w:cs="Calibri"/>
          <w:sz w:val="22"/>
          <w:szCs w:val="22"/>
        </w:rPr>
        <w:t xml:space="preserve">да замести </w:t>
      </w:r>
      <w:r w:rsidR="003D6619" w:rsidRPr="001368CF">
        <w:rPr>
          <w:rFonts w:ascii="Calibri" w:hAnsi="Calibri" w:cs="Calibri"/>
          <w:sz w:val="22"/>
          <w:szCs w:val="22"/>
        </w:rPr>
        <w:t xml:space="preserve"> съответното Ключово лице </w:t>
      </w:r>
      <w:r w:rsidRPr="001368CF">
        <w:rPr>
          <w:rFonts w:ascii="Calibri" w:hAnsi="Calibri" w:cs="Calibri"/>
          <w:sz w:val="22"/>
          <w:szCs w:val="22"/>
        </w:rPr>
        <w:t>с друг</w:t>
      </w:r>
      <w:r w:rsidR="003D6619" w:rsidRPr="001368CF">
        <w:rPr>
          <w:rFonts w:ascii="Calibri" w:hAnsi="Calibri" w:cs="Calibri"/>
          <w:sz w:val="22"/>
          <w:szCs w:val="22"/>
        </w:rPr>
        <w:t>о</w:t>
      </w:r>
      <w:r w:rsidRPr="001368CF">
        <w:rPr>
          <w:rFonts w:ascii="Calibri" w:hAnsi="Calibri" w:cs="Calibri"/>
          <w:sz w:val="22"/>
          <w:szCs w:val="22"/>
        </w:rPr>
        <w:t xml:space="preserve"> </w:t>
      </w:r>
      <w:r w:rsidR="003D6619" w:rsidRPr="001368CF">
        <w:rPr>
          <w:rFonts w:ascii="Calibri" w:hAnsi="Calibri" w:cs="Calibri"/>
          <w:sz w:val="22"/>
          <w:szCs w:val="22"/>
        </w:rPr>
        <w:t>лице</w:t>
      </w:r>
      <w:r w:rsidRPr="001368CF">
        <w:rPr>
          <w:rFonts w:ascii="Calibri" w:hAnsi="Calibri" w:cs="Calibri"/>
          <w:sz w:val="22"/>
          <w:szCs w:val="22"/>
        </w:rPr>
        <w:t xml:space="preserve">, </w:t>
      </w:r>
      <w:r w:rsidR="003D6619" w:rsidRPr="001368CF">
        <w:rPr>
          <w:rFonts w:ascii="Calibri" w:hAnsi="Calibri" w:cs="Calibri"/>
          <w:sz w:val="22"/>
          <w:szCs w:val="22"/>
        </w:rPr>
        <w:t xml:space="preserve">отговарящо </w:t>
      </w:r>
      <w:r w:rsidRPr="001368CF">
        <w:rPr>
          <w:rFonts w:ascii="Calibri" w:hAnsi="Calibri" w:cs="Calibri"/>
          <w:sz w:val="22"/>
          <w:szCs w:val="22"/>
        </w:rPr>
        <w:t xml:space="preserve">на критериите, посочени в Процедурата по ЗОП, както и да предостави на ФМФИБ </w:t>
      </w:r>
      <w:r w:rsidR="00445CE1" w:rsidRPr="001368CF">
        <w:rPr>
          <w:rFonts w:ascii="Calibri" w:hAnsi="Calibri" w:cs="Calibri"/>
          <w:sz w:val="22"/>
          <w:szCs w:val="22"/>
        </w:rPr>
        <w:t>информация</w:t>
      </w:r>
      <w:r w:rsidRPr="001368CF">
        <w:rPr>
          <w:rFonts w:ascii="Calibri" w:hAnsi="Calibri" w:cs="Calibri"/>
          <w:sz w:val="22"/>
          <w:szCs w:val="22"/>
        </w:rPr>
        <w:t xml:space="preserve"> за </w:t>
      </w:r>
      <w:r w:rsidR="003D6619" w:rsidRPr="001368CF">
        <w:rPr>
          <w:rFonts w:ascii="Calibri" w:hAnsi="Calibri" w:cs="Calibri"/>
          <w:sz w:val="22"/>
          <w:szCs w:val="22"/>
        </w:rPr>
        <w:t xml:space="preserve">заместващото Ключово лице </w:t>
      </w:r>
      <w:r w:rsidRPr="001368CF">
        <w:rPr>
          <w:rFonts w:ascii="Calibri" w:hAnsi="Calibri" w:cs="Calibri"/>
          <w:sz w:val="22"/>
          <w:szCs w:val="22"/>
        </w:rPr>
        <w:t xml:space="preserve">и </w:t>
      </w:r>
      <w:r w:rsidR="00445CE1" w:rsidRPr="001368CF">
        <w:rPr>
          <w:rFonts w:ascii="Calibri" w:hAnsi="Calibri" w:cs="Calibri"/>
          <w:sz w:val="22"/>
          <w:szCs w:val="22"/>
        </w:rPr>
        <w:t>доказателство</w:t>
      </w:r>
      <w:r w:rsidRPr="001368CF">
        <w:rPr>
          <w:rFonts w:ascii="Calibri" w:hAnsi="Calibri" w:cs="Calibri"/>
          <w:sz w:val="22"/>
          <w:szCs w:val="22"/>
        </w:rPr>
        <w:t xml:space="preserve"> за </w:t>
      </w:r>
      <w:r w:rsidR="00445CE1" w:rsidRPr="001368CF">
        <w:rPr>
          <w:rFonts w:ascii="Calibri" w:hAnsi="Calibri" w:cs="Calibri"/>
          <w:sz w:val="22"/>
          <w:szCs w:val="22"/>
        </w:rPr>
        <w:t>съответствието</w:t>
      </w:r>
      <w:r w:rsidRPr="001368CF">
        <w:rPr>
          <w:rFonts w:ascii="Calibri" w:hAnsi="Calibri" w:cs="Calibri"/>
          <w:sz w:val="22"/>
          <w:szCs w:val="22"/>
        </w:rPr>
        <w:t xml:space="preserve"> </w:t>
      </w:r>
      <w:r w:rsidR="008B1C12" w:rsidRPr="001368CF">
        <w:rPr>
          <w:rFonts w:ascii="Calibri" w:hAnsi="Calibri" w:cs="Calibri"/>
          <w:sz w:val="22"/>
          <w:szCs w:val="22"/>
        </w:rPr>
        <w:t>му</w:t>
      </w:r>
      <w:r w:rsidRPr="001368CF">
        <w:rPr>
          <w:rFonts w:ascii="Calibri" w:hAnsi="Calibri" w:cs="Calibri"/>
          <w:sz w:val="22"/>
          <w:szCs w:val="22"/>
        </w:rPr>
        <w:t xml:space="preserve"> с критериите, посочени в Процедурата по ЗОП.</w:t>
      </w:r>
    </w:p>
    <w:p w14:paraId="5C83F1DA" w14:textId="77777777" w:rsidR="00E1047A" w:rsidRPr="001368CF" w:rsidRDefault="00E1047A" w:rsidP="00B07C9C">
      <w:pPr>
        <w:pStyle w:val="DGKVLevel2"/>
        <w:rPr>
          <w:rFonts w:ascii="Calibri" w:hAnsi="Calibri" w:cs="Calibri"/>
          <w:sz w:val="22"/>
          <w:szCs w:val="22"/>
        </w:rPr>
      </w:pPr>
      <w:bookmarkStart w:id="233" w:name="_Toc492036447"/>
      <w:bookmarkStart w:id="234" w:name="_Ref492025779"/>
      <w:bookmarkStart w:id="235" w:name="_Ref492025936"/>
      <w:bookmarkStart w:id="236" w:name="_Toc492560012"/>
      <w:bookmarkStart w:id="237" w:name="_Hlk492661095"/>
      <w:bookmarkStart w:id="238" w:name="_Ref491163631"/>
      <w:r w:rsidRPr="001368CF">
        <w:rPr>
          <w:rFonts w:ascii="Calibri" w:hAnsi="Calibri" w:cs="Calibri"/>
          <w:sz w:val="22"/>
          <w:szCs w:val="22"/>
        </w:rPr>
        <w:t xml:space="preserve">Изпълнителят се задължава, при изпълнението на това Оперативно споразумение, да не предприема или допуска действия или </w:t>
      </w:r>
      <w:r w:rsidR="00896A31" w:rsidRPr="001368CF">
        <w:rPr>
          <w:rFonts w:ascii="Calibri" w:hAnsi="Calibri" w:cs="Calibri"/>
          <w:sz w:val="22"/>
          <w:szCs w:val="22"/>
        </w:rPr>
        <w:t>бездействия</w:t>
      </w:r>
      <w:r w:rsidRPr="001368CF">
        <w:rPr>
          <w:rFonts w:ascii="Calibri" w:hAnsi="Calibri" w:cs="Calibri"/>
          <w:sz w:val="22"/>
          <w:szCs w:val="22"/>
        </w:rPr>
        <w:t>, които биха могли да накърнят репутацията на ФМФИБ, Управляващия орган, Европейския съюз или всякакви други органи и институции, свързани с управлението, мониторинга и одит</w:t>
      </w:r>
      <w:r w:rsidR="00A5106D" w:rsidRPr="001368CF">
        <w:rPr>
          <w:rFonts w:ascii="Calibri" w:hAnsi="Calibri" w:cs="Calibri"/>
          <w:sz w:val="22"/>
          <w:szCs w:val="22"/>
        </w:rPr>
        <w:t>а</w:t>
      </w:r>
      <w:r w:rsidRPr="001368CF">
        <w:rPr>
          <w:rFonts w:ascii="Calibri" w:hAnsi="Calibri" w:cs="Calibri"/>
          <w:sz w:val="22"/>
          <w:szCs w:val="22"/>
        </w:rPr>
        <w:t xml:space="preserve"> на предоставеното от ФМФИБ финансиране.</w:t>
      </w:r>
    </w:p>
    <w:p w14:paraId="4CE217F4" w14:textId="77777777" w:rsidR="00667DF1" w:rsidRPr="001368CF" w:rsidRDefault="00667DF1" w:rsidP="00667DF1">
      <w:pPr>
        <w:pStyle w:val="DGKVLevel1"/>
        <w:rPr>
          <w:rFonts w:cs="Calibri"/>
          <w:szCs w:val="22"/>
        </w:rPr>
      </w:pPr>
      <w:bookmarkStart w:id="239" w:name="_Toc494369394"/>
      <w:r w:rsidRPr="001368CF">
        <w:rPr>
          <w:rFonts w:cs="Calibri"/>
          <w:szCs w:val="22"/>
        </w:rPr>
        <w:t>Задължения свързани с държавните помощи</w:t>
      </w:r>
      <w:bookmarkEnd w:id="233"/>
      <w:bookmarkEnd w:id="239"/>
    </w:p>
    <w:p w14:paraId="18BDCABA" w14:textId="051CEB47" w:rsidR="00667DF1" w:rsidRPr="001368CF" w:rsidRDefault="00667DF1" w:rsidP="00E8217C">
      <w:pPr>
        <w:numPr>
          <w:ilvl w:val="1"/>
          <w:numId w:val="1"/>
        </w:numPr>
        <w:ind w:left="720"/>
        <w:outlineLvl w:val="1"/>
        <w:rPr>
          <w:rFonts w:ascii="Calibri" w:hAnsi="Calibri" w:cs="Calibri"/>
          <w:sz w:val="22"/>
        </w:rPr>
      </w:pPr>
      <w:r w:rsidRPr="001368CF">
        <w:rPr>
          <w:rFonts w:ascii="Calibri" w:hAnsi="Calibri" w:cs="Calibri"/>
          <w:color w:val="222A35" w:themeColor="text2" w:themeShade="80"/>
          <w:sz w:val="22"/>
        </w:rPr>
        <w:t xml:space="preserve">Изпълнителят се задължава да осигури спазването на </w:t>
      </w:r>
      <w:r w:rsidR="001C2C23" w:rsidRPr="001368CF">
        <w:rPr>
          <w:rFonts w:ascii="Calibri" w:eastAsiaTheme="majorEastAsia" w:hAnsi="Calibri" w:cs="Calibri"/>
          <w:color w:val="222A35" w:themeColor="text2" w:themeShade="80"/>
          <w:sz w:val="22"/>
        </w:rPr>
        <w:t>Правилата</w:t>
      </w:r>
      <w:r w:rsidRPr="001368CF">
        <w:rPr>
          <w:rFonts w:ascii="Calibri" w:hAnsi="Calibri" w:cs="Calibri"/>
          <w:color w:val="222A35" w:themeColor="text2" w:themeShade="80"/>
          <w:sz w:val="22"/>
        </w:rPr>
        <w:t xml:space="preserve"> за държавни помощи, включително</w:t>
      </w:r>
      <w:r w:rsidR="001C2C23" w:rsidRPr="001368CF">
        <w:rPr>
          <w:rFonts w:ascii="Calibri" w:eastAsiaTheme="majorEastAsia" w:hAnsi="Calibri" w:cs="Calibri"/>
          <w:color w:val="222A35" w:themeColor="text2" w:themeShade="80"/>
          <w:sz w:val="22"/>
        </w:rPr>
        <w:t>, уредените в настоящия член.</w:t>
      </w:r>
    </w:p>
    <w:p w14:paraId="4417084D" w14:textId="1E55A838" w:rsidR="001C2C23" w:rsidRPr="001368CF" w:rsidRDefault="00667DF1" w:rsidP="00E8217C">
      <w:pPr>
        <w:numPr>
          <w:ilvl w:val="1"/>
          <w:numId w:val="1"/>
        </w:numPr>
        <w:ind w:left="720"/>
        <w:outlineLvl w:val="1"/>
        <w:rPr>
          <w:rFonts w:ascii="Calibri" w:eastAsiaTheme="majorEastAsia" w:hAnsi="Calibri" w:cs="Calibri"/>
          <w:sz w:val="22"/>
        </w:rPr>
      </w:pPr>
      <w:r w:rsidRPr="001368CF">
        <w:rPr>
          <w:rFonts w:ascii="Calibri" w:hAnsi="Calibri" w:cs="Calibri"/>
          <w:sz w:val="22"/>
        </w:rPr>
        <w:lastRenderedPageBreak/>
        <w:t xml:space="preserve">По отношение на </w:t>
      </w:r>
      <w:r w:rsidR="001C2C23" w:rsidRPr="001368CF">
        <w:rPr>
          <w:rFonts w:ascii="Calibri" w:eastAsiaTheme="majorEastAsia" w:hAnsi="Calibri" w:cs="Calibri"/>
          <w:sz w:val="22"/>
        </w:rPr>
        <w:t>Заемния лимит по ПО1 и Гаранционния лимит</w:t>
      </w:r>
      <w:r w:rsidRPr="001368CF">
        <w:rPr>
          <w:rFonts w:ascii="Calibri" w:hAnsi="Calibri" w:cs="Calibri"/>
          <w:sz w:val="22"/>
        </w:rPr>
        <w:t xml:space="preserve"> по ПО1, Изпълнителят се задължава да </w:t>
      </w:r>
      <w:r w:rsidR="001C2C23" w:rsidRPr="001368CF">
        <w:rPr>
          <w:rFonts w:ascii="Calibri" w:eastAsiaTheme="majorEastAsia" w:hAnsi="Calibri" w:cs="Calibri"/>
          <w:sz w:val="22"/>
        </w:rPr>
        <w:t>спазва</w:t>
      </w:r>
      <w:r w:rsidR="001C2C23" w:rsidRPr="001368CF">
        <w:rPr>
          <w:rFonts w:ascii="Calibri" w:hAnsi="Calibri" w:cs="Calibri"/>
          <w:sz w:val="22"/>
        </w:rPr>
        <w:t xml:space="preserve"> </w:t>
      </w:r>
      <w:r w:rsidR="001C2C23" w:rsidRPr="001368CF">
        <w:rPr>
          <w:rFonts w:ascii="Calibri" w:eastAsiaTheme="majorEastAsia" w:hAnsi="Calibri" w:cs="Calibri"/>
          <w:sz w:val="22"/>
        </w:rPr>
        <w:t xml:space="preserve">изискванията на следните Правила за държавни помощи, съобразно размера на </w:t>
      </w:r>
      <w:r w:rsidR="00CD6DFA" w:rsidRPr="001368CF">
        <w:rPr>
          <w:rFonts w:ascii="Calibri" w:eastAsiaTheme="majorEastAsia" w:hAnsi="Calibri" w:cs="Calibri"/>
          <w:sz w:val="22"/>
        </w:rPr>
        <w:t>инвестицията</w:t>
      </w:r>
      <w:r w:rsidR="001C2C23" w:rsidRPr="001368CF">
        <w:rPr>
          <w:rFonts w:ascii="Calibri" w:eastAsiaTheme="majorEastAsia" w:hAnsi="Calibri" w:cs="Calibri"/>
          <w:sz w:val="22"/>
        </w:rPr>
        <w:t xml:space="preserve"> и включените Допустими дейности и Допустими разходи в съответния Допустим инвестиционен проект: </w:t>
      </w:r>
    </w:p>
    <w:p w14:paraId="42A65DCB" w14:textId="5723383F" w:rsidR="00667DF1" w:rsidRPr="001368CF" w:rsidRDefault="001C2C23" w:rsidP="008C60A8">
      <w:pPr>
        <w:pStyle w:val="ListParagraph"/>
        <w:numPr>
          <w:ilvl w:val="0"/>
          <w:numId w:val="115"/>
        </w:numPr>
        <w:outlineLvl w:val="2"/>
        <w:rPr>
          <w:rFonts w:ascii="Calibri" w:hAnsi="Calibri" w:cs="Calibri"/>
          <w:sz w:val="22"/>
        </w:rPr>
      </w:pPr>
      <w:r w:rsidRPr="001368CF">
        <w:rPr>
          <w:rFonts w:ascii="Calibri" w:eastAsiaTheme="majorEastAsia" w:hAnsi="Calibri" w:cs="Calibri"/>
          <w:sz w:val="22"/>
        </w:rPr>
        <w:t>В случаите</w:t>
      </w:r>
      <w:r w:rsidR="00CD6DFA" w:rsidRPr="001368CF">
        <w:rPr>
          <w:rFonts w:ascii="Calibri" w:eastAsiaTheme="majorEastAsia" w:hAnsi="Calibri" w:cs="Calibri"/>
          <w:sz w:val="22"/>
        </w:rPr>
        <w:t>, когато са приложими</w:t>
      </w:r>
      <w:r w:rsidRPr="001368CF">
        <w:rPr>
          <w:rFonts w:ascii="Calibri" w:eastAsiaTheme="majorEastAsia" w:hAnsi="Calibri" w:cs="Calibri"/>
          <w:sz w:val="22"/>
        </w:rPr>
        <w:t xml:space="preserve"> </w:t>
      </w:r>
      <w:r w:rsidR="00667DF1" w:rsidRPr="001368CF">
        <w:rPr>
          <w:rFonts w:ascii="Calibri" w:hAnsi="Calibri" w:cs="Calibri"/>
          <w:sz w:val="22"/>
        </w:rPr>
        <w:t xml:space="preserve"> изискванията на Глава I от Регламент (ЕС) </w:t>
      </w:r>
      <w:r w:rsidR="00C91B21" w:rsidRPr="001368CF">
        <w:rPr>
          <w:rFonts w:ascii="Calibri" w:eastAsiaTheme="majorEastAsia" w:hAnsi="Calibri" w:cs="Calibri"/>
          <w:iCs/>
          <w:sz w:val="22"/>
        </w:rPr>
        <w:t>№</w:t>
      </w:r>
      <w:r w:rsidRPr="001368CF">
        <w:rPr>
          <w:rFonts w:ascii="Calibri" w:eastAsiaTheme="majorEastAsia" w:hAnsi="Calibri" w:cs="Calibri"/>
          <w:sz w:val="22"/>
        </w:rPr>
        <w:t xml:space="preserve"> </w:t>
      </w:r>
      <w:r w:rsidR="00667DF1" w:rsidRPr="001368CF">
        <w:rPr>
          <w:rFonts w:ascii="Calibri" w:hAnsi="Calibri" w:cs="Calibri"/>
          <w:sz w:val="22"/>
        </w:rPr>
        <w:t>651/2014 г</w:t>
      </w:r>
      <w:r w:rsidRPr="001368CF">
        <w:rPr>
          <w:rFonts w:ascii="Calibri" w:eastAsiaTheme="majorEastAsia" w:hAnsi="Calibri" w:cs="Calibri"/>
          <w:sz w:val="22"/>
        </w:rPr>
        <w:t>.,</w:t>
      </w:r>
      <w:r w:rsidR="00667DF1" w:rsidRPr="001368CF">
        <w:rPr>
          <w:rFonts w:ascii="Calibri" w:hAnsi="Calibri" w:cs="Calibri"/>
          <w:sz w:val="22"/>
        </w:rPr>
        <w:t xml:space="preserve"> относими към Регионалните помощи за градско развитие и чл. 16 „Регионални помощи за градско развитие“ от Регламент (ЕС) </w:t>
      </w:r>
      <w:r w:rsidR="00C91B21" w:rsidRPr="001368CF">
        <w:rPr>
          <w:rFonts w:ascii="Calibri" w:eastAsiaTheme="majorEastAsia" w:hAnsi="Calibri" w:cs="Calibri"/>
          <w:iCs/>
          <w:sz w:val="22"/>
        </w:rPr>
        <w:t xml:space="preserve">№ </w:t>
      </w:r>
      <w:r w:rsidR="00667DF1" w:rsidRPr="001368CF">
        <w:rPr>
          <w:rFonts w:ascii="Calibri" w:hAnsi="Calibri" w:cs="Calibri"/>
          <w:sz w:val="22"/>
        </w:rPr>
        <w:t>651/2014 г., включително, като:</w:t>
      </w:r>
    </w:p>
    <w:p w14:paraId="03691D33" w14:textId="3FFD0CE1" w:rsidR="00667DF1" w:rsidRPr="001368CF" w:rsidRDefault="00667DF1" w:rsidP="008C60A8">
      <w:pPr>
        <w:numPr>
          <w:ilvl w:val="3"/>
          <w:numId w:val="1"/>
        </w:numPr>
        <w:tabs>
          <w:tab w:val="clear" w:pos="2126"/>
          <w:tab w:val="num" w:pos="1710"/>
        </w:tabs>
        <w:ind w:left="1701"/>
        <w:outlineLvl w:val="3"/>
        <w:rPr>
          <w:rFonts w:ascii="Calibri" w:hAnsi="Calibri" w:cs="Calibri"/>
          <w:sz w:val="22"/>
        </w:rPr>
      </w:pPr>
      <w:r w:rsidRPr="001368CF">
        <w:rPr>
          <w:rFonts w:ascii="Calibri" w:hAnsi="Calibri" w:cs="Calibri"/>
          <w:sz w:val="22"/>
        </w:rPr>
        <w:t xml:space="preserve">Сключва </w:t>
      </w:r>
      <w:r w:rsidR="001C2C23" w:rsidRPr="001368CF">
        <w:rPr>
          <w:rFonts w:ascii="Calibri" w:eastAsiaTheme="majorEastAsia" w:hAnsi="Calibri" w:cs="Calibri"/>
          <w:sz w:val="22"/>
        </w:rPr>
        <w:t>Договори</w:t>
      </w:r>
      <w:r w:rsidRPr="001368CF">
        <w:rPr>
          <w:rFonts w:ascii="Calibri" w:hAnsi="Calibri" w:cs="Calibri"/>
          <w:sz w:val="22"/>
        </w:rPr>
        <w:t xml:space="preserve"> за финансиране, съответно </w:t>
      </w:r>
      <w:r w:rsidR="001C2C23" w:rsidRPr="001368CF">
        <w:rPr>
          <w:rFonts w:ascii="Calibri" w:eastAsiaTheme="majorEastAsia" w:hAnsi="Calibri" w:cs="Calibri"/>
          <w:sz w:val="22"/>
        </w:rPr>
        <w:t>Договори</w:t>
      </w:r>
      <w:r w:rsidRPr="001368CF">
        <w:rPr>
          <w:rFonts w:ascii="Calibri" w:hAnsi="Calibri" w:cs="Calibri"/>
          <w:sz w:val="22"/>
        </w:rPr>
        <w:t xml:space="preserve"> за </w:t>
      </w:r>
      <w:r w:rsidR="001C2C23" w:rsidRPr="001368CF">
        <w:rPr>
          <w:rFonts w:ascii="Calibri" w:eastAsiaTheme="majorEastAsia" w:hAnsi="Calibri" w:cs="Calibri"/>
          <w:sz w:val="22"/>
        </w:rPr>
        <w:t>съфинансиране</w:t>
      </w:r>
      <w:r w:rsidRPr="001368CF">
        <w:rPr>
          <w:rFonts w:ascii="Calibri" w:hAnsi="Calibri" w:cs="Calibri"/>
          <w:sz w:val="22"/>
        </w:rPr>
        <w:t xml:space="preserve"> само за проекти, които съответстват на дефиницията по чл. 2, пар. 59 от Регламент (ЕС) </w:t>
      </w:r>
      <w:r w:rsidR="00C91B21" w:rsidRPr="001368CF">
        <w:rPr>
          <w:rFonts w:ascii="Calibri" w:eastAsiaTheme="majorEastAsia" w:hAnsi="Calibri" w:cs="Calibri"/>
          <w:iCs/>
          <w:sz w:val="22"/>
        </w:rPr>
        <w:t>№</w:t>
      </w:r>
      <w:r w:rsidRPr="001368CF">
        <w:rPr>
          <w:rFonts w:ascii="Calibri" w:hAnsi="Calibri" w:cs="Calibri"/>
          <w:sz w:val="22"/>
        </w:rPr>
        <w:t>651/2014 г. за „проект за градско развитие“</w:t>
      </w:r>
      <w:r w:rsidRPr="001368CF">
        <w:rPr>
          <w:rFonts w:ascii="Calibri" w:hAnsi="Calibri" w:cs="Calibri"/>
          <w:sz w:val="22"/>
          <w:lang w:val="en-GB"/>
        </w:rPr>
        <w:t>;</w:t>
      </w:r>
    </w:p>
    <w:p w14:paraId="7291E8F1" w14:textId="740DBB04" w:rsidR="00667DF1" w:rsidRPr="001368CF" w:rsidRDefault="00667DF1" w:rsidP="008C60A8">
      <w:pPr>
        <w:numPr>
          <w:ilvl w:val="3"/>
          <w:numId w:val="1"/>
        </w:numPr>
        <w:tabs>
          <w:tab w:val="clear" w:pos="2126"/>
        </w:tabs>
        <w:ind w:left="1701"/>
        <w:outlineLvl w:val="3"/>
        <w:rPr>
          <w:rFonts w:ascii="Calibri" w:hAnsi="Calibri" w:cs="Calibri"/>
          <w:sz w:val="22"/>
        </w:rPr>
      </w:pPr>
      <w:r w:rsidRPr="001368CF">
        <w:rPr>
          <w:rFonts w:ascii="Calibri" w:hAnsi="Calibri" w:cs="Calibri"/>
          <w:sz w:val="22"/>
        </w:rPr>
        <w:t xml:space="preserve">Преди сключването на съответния </w:t>
      </w:r>
      <w:r w:rsidR="001C2C23" w:rsidRPr="001368CF">
        <w:rPr>
          <w:rFonts w:ascii="Calibri" w:eastAsiaTheme="majorEastAsia" w:hAnsi="Calibri" w:cs="Calibri"/>
          <w:iCs/>
          <w:sz w:val="22"/>
        </w:rPr>
        <w:t>Договор</w:t>
      </w:r>
      <w:r w:rsidRPr="001368CF">
        <w:rPr>
          <w:rFonts w:ascii="Calibri" w:hAnsi="Calibri" w:cs="Calibri"/>
          <w:sz w:val="22"/>
        </w:rPr>
        <w:t xml:space="preserve"> за финансиране, съответно </w:t>
      </w:r>
      <w:r w:rsidR="001C2C23" w:rsidRPr="001368CF">
        <w:rPr>
          <w:rFonts w:ascii="Calibri" w:eastAsiaTheme="majorEastAsia" w:hAnsi="Calibri" w:cs="Calibri"/>
          <w:iCs/>
          <w:sz w:val="22"/>
        </w:rPr>
        <w:t>Договор</w:t>
      </w:r>
      <w:r w:rsidRPr="001368CF">
        <w:rPr>
          <w:rFonts w:ascii="Calibri" w:hAnsi="Calibri" w:cs="Calibri"/>
          <w:sz w:val="22"/>
        </w:rPr>
        <w:t xml:space="preserve"> за </w:t>
      </w:r>
      <w:r w:rsidR="001C2C23" w:rsidRPr="001368CF">
        <w:rPr>
          <w:rFonts w:ascii="Calibri" w:eastAsiaTheme="majorEastAsia" w:hAnsi="Calibri" w:cs="Calibri"/>
          <w:iCs/>
          <w:sz w:val="22"/>
        </w:rPr>
        <w:t>съфинансиране</w:t>
      </w:r>
      <w:r w:rsidR="00C91B21" w:rsidRPr="001368CF">
        <w:rPr>
          <w:rFonts w:ascii="Calibri" w:eastAsiaTheme="majorEastAsia" w:hAnsi="Calibri" w:cs="Calibri"/>
          <w:iCs/>
          <w:sz w:val="22"/>
        </w:rPr>
        <w:t>,</w:t>
      </w:r>
      <w:r w:rsidRPr="001368CF">
        <w:rPr>
          <w:rFonts w:ascii="Calibri" w:hAnsi="Calibri" w:cs="Calibri"/>
          <w:sz w:val="22"/>
        </w:rPr>
        <w:t xml:space="preserve"> извършва проверки чрез изискване на документи, включително и на Декларацията за държавни/минимални помощи, както и служебни проверки в съответните регистри и да гарантира, че Крайният получател не попада в случаите по чл. 1, пар. 2, букви „в“ и „г“ и </w:t>
      </w:r>
      <w:r w:rsidR="001C2C23" w:rsidRPr="001368CF">
        <w:rPr>
          <w:rFonts w:ascii="Calibri" w:eastAsiaTheme="majorEastAsia" w:hAnsi="Calibri" w:cs="Calibri"/>
          <w:iCs/>
          <w:sz w:val="22"/>
        </w:rPr>
        <w:t>параграфи 3,</w:t>
      </w:r>
      <w:r w:rsidRPr="001368CF">
        <w:rPr>
          <w:rFonts w:ascii="Calibri" w:hAnsi="Calibri" w:cs="Calibri"/>
          <w:sz w:val="22"/>
        </w:rPr>
        <w:t xml:space="preserve"> 4 и 5 от Регламент (ЕС) № 651/2014 на Комисията. </w:t>
      </w:r>
    </w:p>
    <w:p w14:paraId="62A26753" w14:textId="77777777" w:rsidR="00667DF1" w:rsidRPr="001368CF" w:rsidRDefault="00667DF1" w:rsidP="008C60A8">
      <w:pPr>
        <w:numPr>
          <w:ilvl w:val="3"/>
          <w:numId w:val="1"/>
        </w:numPr>
        <w:tabs>
          <w:tab w:val="clear" w:pos="2126"/>
        </w:tabs>
        <w:ind w:left="1701"/>
        <w:outlineLvl w:val="3"/>
        <w:rPr>
          <w:rFonts w:ascii="Calibri" w:hAnsi="Calibri" w:cs="Calibri"/>
          <w:sz w:val="22"/>
        </w:rPr>
      </w:pPr>
      <w:r w:rsidRPr="001368CF">
        <w:rPr>
          <w:rFonts w:ascii="Calibri" w:hAnsi="Calibri" w:cs="Calibri"/>
          <w:sz w:val="22"/>
        </w:rPr>
        <w:t>осигури, че Независимите частни инвеститори се избират чрез открита, прозрачна и недискриминационна процедура;</w:t>
      </w:r>
    </w:p>
    <w:p w14:paraId="0B62CC13" w14:textId="5A0B1296" w:rsidR="00667DF1" w:rsidRPr="001368CF" w:rsidRDefault="00667DF1" w:rsidP="008C60A8">
      <w:pPr>
        <w:numPr>
          <w:ilvl w:val="3"/>
          <w:numId w:val="1"/>
        </w:numPr>
        <w:tabs>
          <w:tab w:val="clear" w:pos="2126"/>
        </w:tabs>
        <w:ind w:left="1701"/>
        <w:outlineLvl w:val="3"/>
        <w:rPr>
          <w:rFonts w:ascii="Calibri" w:hAnsi="Calibri" w:cs="Calibri"/>
          <w:sz w:val="22"/>
        </w:rPr>
      </w:pPr>
      <w:r w:rsidRPr="001368CF">
        <w:rPr>
          <w:rFonts w:ascii="Calibri" w:hAnsi="Calibri" w:cs="Calibri"/>
          <w:sz w:val="22"/>
        </w:rPr>
        <w:t xml:space="preserve">осигури, че когато Независимите частни инвеститори не са избрани с открита, прозрачна и недискриминационна процедура, установяваща подходящо споделяне на </w:t>
      </w:r>
      <w:r w:rsidR="001C2C23" w:rsidRPr="001368CF">
        <w:rPr>
          <w:rFonts w:ascii="Calibri" w:eastAsiaTheme="majorEastAsia" w:hAnsi="Calibri" w:cs="Calibri"/>
          <w:iCs/>
          <w:sz w:val="22"/>
        </w:rPr>
        <w:t>рисковете</w:t>
      </w:r>
      <w:r w:rsidRPr="001368CF">
        <w:rPr>
          <w:rFonts w:ascii="Calibri" w:hAnsi="Calibri" w:cs="Calibri"/>
          <w:sz w:val="22"/>
        </w:rPr>
        <w:t xml:space="preserve"> и </w:t>
      </w:r>
      <w:r w:rsidR="001C2C23" w:rsidRPr="001368CF">
        <w:rPr>
          <w:rFonts w:ascii="Calibri" w:eastAsiaTheme="majorEastAsia" w:hAnsi="Calibri" w:cs="Calibri"/>
          <w:iCs/>
          <w:sz w:val="22"/>
        </w:rPr>
        <w:t>ползите</w:t>
      </w:r>
      <w:r w:rsidRPr="001368CF">
        <w:rPr>
          <w:rFonts w:ascii="Calibri" w:hAnsi="Calibri" w:cs="Calibri"/>
          <w:sz w:val="22"/>
        </w:rPr>
        <w:t xml:space="preserve">, определя </w:t>
      </w:r>
      <w:r w:rsidR="001C2C23" w:rsidRPr="001368CF">
        <w:rPr>
          <w:rFonts w:ascii="Calibri" w:eastAsiaTheme="majorEastAsia" w:hAnsi="Calibri" w:cs="Calibri"/>
          <w:iCs/>
          <w:sz w:val="22"/>
        </w:rPr>
        <w:t>справедливия процент</w:t>
      </w:r>
      <w:r w:rsidRPr="001368CF">
        <w:rPr>
          <w:rFonts w:ascii="Calibri" w:hAnsi="Calibri" w:cs="Calibri"/>
          <w:sz w:val="22"/>
        </w:rPr>
        <w:t xml:space="preserve"> на възвръщаемост („СПВ“) чрез независим експерт, избран чрез открита, прозрачна и недискриминационна процедура; </w:t>
      </w:r>
    </w:p>
    <w:p w14:paraId="683B9E1C" w14:textId="02C11049" w:rsidR="00667DF1" w:rsidRPr="001368CF" w:rsidRDefault="00667DF1" w:rsidP="008C60A8">
      <w:pPr>
        <w:numPr>
          <w:ilvl w:val="3"/>
          <w:numId w:val="1"/>
        </w:numPr>
        <w:tabs>
          <w:tab w:val="clear" w:pos="2126"/>
        </w:tabs>
        <w:ind w:left="1843" w:hanging="850"/>
        <w:outlineLvl w:val="3"/>
        <w:rPr>
          <w:rFonts w:ascii="Calibri" w:hAnsi="Calibri" w:cs="Calibri"/>
          <w:sz w:val="22"/>
        </w:rPr>
      </w:pPr>
      <w:r w:rsidRPr="001368CF">
        <w:rPr>
          <w:rFonts w:ascii="Calibri" w:hAnsi="Calibri" w:cs="Calibri"/>
          <w:sz w:val="22"/>
        </w:rPr>
        <w:t xml:space="preserve">осигури, че </w:t>
      </w:r>
      <w:r w:rsidR="001C2C23" w:rsidRPr="001368CF">
        <w:rPr>
          <w:rFonts w:ascii="Calibri" w:eastAsiaTheme="majorEastAsia" w:hAnsi="Calibri" w:cs="Calibri"/>
          <w:iCs/>
          <w:sz w:val="22"/>
        </w:rPr>
        <w:t>общата инвестиция по чл. 16, пар. 3</w:t>
      </w:r>
      <w:r w:rsidRPr="001368CF">
        <w:rPr>
          <w:rFonts w:ascii="Calibri" w:hAnsi="Calibri" w:cs="Calibri"/>
          <w:sz w:val="22"/>
        </w:rPr>
        <w:t xml:space="preserve"> от </w:t>
      </w:r>
      <w:r w:rsidR="001C2C23" w:rsidRPr="001368CF">
        <w:rPr>
          <w:rFonts w:ascii="Calibri" w:eastAsiaTheme="majorEastAsia" w:hAnsi="Calibri" w:cs="Calibri"/>
          <w:iCs/>
          <w:sz w:val="22"/>
        </w:rPr>
        <w:t>Регламент (ЕС) № 651/2014</w:t>
      </w:r>
      <w:r w:rsidRPr="001368CF">
        <w:rPr>
          <w:rFonts w:ascii="Calibri" w:hAnsi="Calibri" w:cs="Calibri"/>
          <w:sz w:val="22"/>
        </w:rPr>
        <w:t xml:space="preserve"> за Допустим инвестиционен проект не надхвърля </w:t>
      </w:r>
      <w:r w:rsidR="00480CB5" w:rsidRPr="001368CF">
        <w:rPr>
          <w:rFonts w:ascii="Calibri" w:hAnsi="Calibri" w:cs="Calibri"/>
          <w:sz w:val="22"/>
        </w:rPr>
        <w:t>левовата равностойност на 20 000 000 евро (</w:t>
      </w:r>
      <w:r w:rsidRPr="001368CF">
        <w:rPr>
          <w:rFonts w:ascii="Calibri" w:hAnsi="Calibri" w:cs="Calibri"/>
          <w:sz w:val="22"/>
        </w:rPr>
        <w:t>39 116 600</w:t>
      </w:r>
      <w:r w:rsidR="00480CB5" w:rsidRPr="001368CF">
        <w:rPr>
          <w:rFonts w:ascii="Calibri" w:hAnsi="Calibri" w:cs="Calibri"/>
          <w:sz w:val="22"/>
        </w:rPr>
        <w:t xml:space="preserve"> лева</w:t>
      </w:r>
      <w:r w:rsidRPr="001368CF">
        <w:rPr>
          <w:rFonts w:ascii="Calibri" w:hAnsi="Calibri" w:cs="Calibri"/>
          <w:sz w:val="22"/>
          <w:lang w:val="en-US"/>
        </w:rPr>
        <w:t>)</w:t>
      </w:r>
      <w:r w:rsidRPr="001368CF">
        <w:rPr>
          <w:rFonts w:ascii="Calibri" w:hAnsi="Calibri" w:cs="Calibri"/>
          <w:sz w:val="22"/>
        </w:rPr>
        <w:t>.</w:t>
      </w:r>
    </w:p>
    <w:p w14:paraId="522D94A1" w14:textId="127FB813" w:rsidR="00667DF1" w:rsidRPr="001368CF" w:rsidRDefault="00667DF1" w:rsidP="008C60A8">
      <w:pPr>
        <w:numPr>
          <w:ilvl w:val="3"/>
          <w:numId w:val="1"/>
        </w:numPr>
        <w:tabs>
          <w:tab w:val="clear" w:pos="2126"/>
        </w:tabs>
        <w:ind w:left="1843" w:hanging="850"/>
        <w:outlineLvl w:val="3"/>
        <w:rPr>
          <w:rFonts w:ascii="Calibri" w:hAnsi="Calibri" w:cs="Calibri"/>
          <w:sz w:val="22"/>
        </w:rPr>
      </w:pPr>
      <w:r w:rsidRPr="001368CF">
        <w:rPr>
          <w:rFonts w:ascii="Calibri" w:hAnsi="Calibri" w:cs="Calibri"/>
          <w:sz w:val="22"/>
        </w:rPr>
        <w:t xml:space="preserve">осигури, че преди сключването на съответния </w:t>
      </w:r>
      <w:r w:rsidR="00C91B21" w:rsidRPr="001368CF">
        <w:rPr>
          <w:rFonts w:ascii="Calibri" w:eastAsiaTheme="majorEastAsia" w:hAnsi="Calibri" w:cs="Calibri"/>
          <w:iCs/>
          <w:sz w:val="22"/>
        </w:rPr>
        <w:t>Д</w:t>
      </w:r>
      <w:r w:rsidR="001C2C23" w:rsidRPr="001368CF">
        <w:rPr>
          <w:rFonts w:ascii="Calibri" w:eastAsiaTheme="majorEastAsia" w:hAnsi="Calibri" w:cs="Calibri"/>
          <w:iCs/>
          <w:sz w:val="22"/>
        </w:rPr>
        <w:t>оговор</w:t>
      </w:r>
      <w:r w:rsidRPr="001368CF">
        <w:rPr>
          <w:rFonts w:ascii="Calibri" w:hAnsi="Calibri" w:cs="Calibri"/>
          <w:sz w:val="22"/>
        </w:rPr>
        <w:t xml:space="preserve"> за финансиране</w:t>
      </w:r>
      <w:r w:rsidR="00C91B21" w:rsidRPr="001368CF">
        <w:rPr>
          <w:rFonts w:ascii="Calibri" w:eastAsiaTheme="majorEastAsia" w:hAnsi="Calibri" w:cs="Calibri"/>
          <w:iCs/>
          <w:sz w:val="22"/>
        </w:rPr>
        <w:t>,</w:t>
      </w:r>
      <w:r w:rsidRPr="001368CF">
        <w:rPr>
          <w:rFonts w:ascii="Calibri" w:hAnsi="Calibri" w:cs="Calibri"/>
          <w:sz w:val="22"/>
        </w:rPr>
        <w:t xml:space="preserve"> съответно </w:t>
      </w:r>
      <w:r w:rsidR="001C2C23" w:rsidRPr="001368CF">
        <w:rPr>
          <w:rFonts w:ascii="Calibri" w:eastAsiaTheme="majorEastAsia" w:hAnsi="Calibri" w:cs="Calibri"/>
          <w:iCs/>
          <w:sz w:val="22"/>
        </w:rPr>
        <w:t>Договор</w:t>
      </w:r>
      <w:r w:rsidRPr="001368CF">
        <w:rPr>
          <w:rFonts w:ascii="Calibri" w:hAnsi="Calibri" w:cs="Calibri"/>
          <w:sz w:val="22"/>
        </w:rPr>
        <w:t xml:space="preserve"> за </w:t>
      </w:r>
      <w:r w:rsidR="001C2C23" w:rsidRPr="001368CF">
        <w:rPr>
          <w:rFonts w:ascii="Calibri" w:eastAsiaTheme="majorEastAsia" w:hAnsi="Calibri" w:cs="Calibri"/>
          <w:iCs/>
          <w:sz w:val="22"/>
        </w:rPr>
        <w:t>съфинансиране</w:t>
      </w:r>
      <w:r w:rsidRPr="001368CF">
        <w:rPr>
          <w:rFonts w:ascii="Calibri" w:hAnsi="Calibri" w:cs="Calibri"/>
          <w:sz w:val="22"/>
        </w:rPr>
        <w:t xml:space="preserve">, в случай, че </w:t>
      </w:r>
      <w:r w:rsidR="005C1DA0" w:rsidRPr="001368CF">
        <w:rPr>
          <w:rFonts w:ascii="Calibri" w:hAnsi="Calibri" w:cs="Calibri"/>
          <w:sz w:val="22"/>
        </w:rPr>
        <w:t>инвестицията се извършва за</w:t>
      </w:r>
      <w:r w:rsidRPr="001368CF">
        <w:rPr>
          <w:rFonts w:ascii="Calibri" w:hAnsi="Calibri" w:cs="Calibri"/>
          <w:sz w:val="22"/>
        </w:rPr>
        <w:t xml:space="preserve"> установими допустими разходи, в съответствие с чл. 8, пар. 3, буква „б“ и пар. 5 от Регламент (ЕС) № 651/2014, е проверил дали за проекта за градско развитие е предоставяна друга държавна помощ или съответно помощ </w:t>
      </w:r>
      <w:r w:rsidRPr="001368CF">
        <w:rPr>
          <w:rFonts w:ascii="Calibri" w:hAnsi="Calibri" w:cs="Calibri"/>
          <w:sz w:val="22"/>
          <w:lang w:val="en-GB"/>
        </w:rPr>
        <w:t xml:space="preserve">de minimis </w:t>
      </w:r>
      <w:r w:rsidRPr="001368CF">
        <w:rPr>
          <w:rFonts w:ascii="Calibri" w:hAnsi="Calibri" w:cs="Calibri"/>
          <w:sz w:val="22"/>
        </w:rPr>
        <w:t xml:space="preserve">във връзка със същите допустими разходи, които се припокриват частично или напълно и дали с посочената помощ не е надхвърлен </w:t>
      </w:r>
      <w:r w:rsidR="001C2C23" w:rsidRPr="001368CF">
        <w:rPr>
          <w:rFonts w:ascii="Calibri" w:eastAsiaTheme="majorEastAsia" w:hAnsi="Calibri" w:cs="Calibri"/>
          <w:iCs/>
          <w:sz w:val="22"/>
        </w:rPr>
        <w:t>прагът по т. (</w:t>
      </w:r>
      <w:r w:rsidR="001C2C23" w:rsidRPr="001368CF">
        <w:rPr>
          <w:rFonts w:ascii="Calibri" w:eastAsiaTheme="majorEastAsia" w:hAnsi="Calibri" w:cs="Calibri"/>
          <w:iCs/>
          <w:sz w:val="22"/>
          <w:lang w:val="en-GB"/>
        </w:rPr>
        <w:t>v</w:t>
      </w:r>
      <w:r w:rsidR="001C2C23" w:rsidRPr="001368CF">
        <w:rPr>
          <w:rFonts w:ascii="Calibri" w:eastAsiaTheme="majorEastAsia" w:hAnsi="Calibri" w:cs="Calibri"/>
          <w:iCs/>
          <w:sz w:val="22"/>
        </w:rPr>
        <w:t>). Помощите без установими допустими разходи могат да се натрупват с всякаква друга държавна помощ без установими допустими разходи до най-високия съответен праг за цялото финансиране, определен в конкретните условия за всеки отделен случай по силата на Регламент (ЕС) № 651/2014 или друг регламент за групово освобождаване или с прието от Комисията решение.</w:t>
      </w:r>
    </w:p>
    <w:p w14:paraId="39ABB304" w14:textId="599CD868" w:rsidR="001C2C23" w:rsidRPr="001368CF" w:rsidRDefault="001C2C23" w:rsidP="00C91B21">
      <w:pPr>
        <w:numPr>
          <w:ilvl w:val="3"/>
          <w:numId w:val="1"/>
        </w:numPr>
        <w:ind w:left="1843" w:hanging="850"/>
        <w:outlineLvl w:val="3"/>
        <w:rPr>
          <w:rFonts w:ascii="Calibri" w:eastAsiaTheme="majorEastAsia" w:hAnsi="Calibri" w:cs="Calibri"/>
          <w:iCs/>
          <w:sz w:val="22"/>
        </w:rPr>
      </w:pPr>
      <w:r w:rsidRPr="001368CF">
        <w:rPr>
          <w:rFonts w:ascii="Calibri" w:eastAsiaTheme="majorEastAsia" w:hAnsi="Calibri" w:cs="Calibri"/>
          <w:iCs/>
          <w:sz w:val="22"/>
        </w:rPr>
        <w:t>Извършва проверката</w:t>
      </w:r>
      <w:r w:rsidR="00667DF1" w:rsidRPr="001368CF">
        <w:rPr>
          <w:rFonts w:ascii="Calibri" w:hAnsi="Calibri" w:cs="Calibri"/>
          <w:sz w:val="22"/>
        </w:rPr>
        <w:t xml:space="preserve"> по т. (</w:t>
      </w:r>
      <w:r w:rsidR="00667DF1" w:rsidRPr="001368CF">
        <w:rPr>
          <w:rFonts w:ascii="Calibri" w:hAnsi="Calibri" w:cs="Calibri"/>
          <w:sz w:val="22"/>
          <w:lang w:val="en-GB"/>
        </w:rPr>
        <w:t>vi</w:t>
      </w:r>
      <w:r w:rsidR="00667DF1" w:rsidRPr="001368CF">
        <w:rPr>
          <w:rFonts w:ascii="Calibri" w:hAnsi="Calibri" w:cs="Calibri"/>
          <w:sz w:val="22"/>
        </w:rPr>
        <w:t>) чрез изискване на Декларация за държавни/минимални помощи съгласно Приложение №</w:t>
      </w:r>
      <w:r w:rsidR="00E04A3F" w:rsidRPr="001368CF">
        <w:rPr>
          <w:rFonts w:ascii="Calibri" w:eastAsiaTheme="majorEastAsia" w:hAnsi="Calibri" w:cs="Calibri"/>
          <w:iCs/>
          <w:sz w:val="22"/>
        </w:rPr>
        <w:t>11</w:t>
      </w:r>
      <w:r w:rsidRPr="001368CF">
        <w:rPr>
          <w:rFonts w:ascii="Calibri" w:eastAsiaTheme="majorEastAsia" w:hAnsi="Calibri" w:cs="Calibri"/>
          <w:iCs/>
          <w:sz w:val="22"/>
        </w:rPr>
        <w:t xml:space="preserve">, както и чрез проверки в съответните публични регистри. В случай че в резултат от </w:t>
      </w:r>
      <w:r w:rsidRPr="001368CF">
        <w:rPr>
          <w:rFonts w:ascii="Calibri" w:eastAsiaTheme="majorEastAsia" w:hAnsi="Calibri" w:cs="Calibri"/>
          <w:iCs/>
          <w:sz w:val="22"/>
        </w:rPr>
        <w:lastRenderedPageBreak/>
        <w:t>проверката установи, че с финансирането по финансовия инструмент прагът по т. (v) ще бъде надхвърлен, предоставя финансиране в по-нисък размер, който да гарантира спазването на прага.</w:t>
      </w:r>
    </w:p>
    <w:p w14:paraId="0AFF61B8" w14:textId="77777777" w:rsidR="001C2C23" w:rsidRPr="001368CF" w:rsidRDefault="001C2C23" w:rsidP="00B81B1C">
      <w:pPr>
        <w:pStyle w:val="ListParagraph"/>
        <w:numPr>
          <w:ilvl w:val="0"/>
          <w:numId w:val="115"/>
        </w:numPr>
        <w:outlineLvl w:val="2"/>
        <w:rPr>
          <w:rFonts w:ascii="Calibri" w:eastAsiaTheme="majorEastAsia" w:hAnsi="Calibri" w:cs="Calibri"/>
          <w:sz w:val="22"/>
        </w:rPr>
      </w:pPr>
      <w:r w:rsidRPr="001368CF">
        <w:rPr>
          <w:rFonts w:ascii="Calibri" w:eastAsiaTheme="majorEastAsia" w:hAnsi="Calibri" w:cs="Calibri"/>
          <w:sz w:val="22"/>
        </w:rPr>
        <w:t>В случаите</w:t>
      </w:r>
      <w:r w:rsidR="005C1DA0" w:rsidRPr="001368CF">
        <w:rPr>
          <w:rFonts w:ascii="Calibri" w:eastAsiaTheme="majorEastAsia" w:hAnsi="Calibri" w:cs="Calibri"/>
          <w:sz w:val="22"/>
        </w:rPr>
        <w:t>, когато са приложими изискванията на</w:t>
      </w:r>
      <w:r w:rsidRPr="001368CF">
        <w:rPr>
          <w:rFonts w:ascii="Calibri" w:eastAsiaTheme="majorEastAsia" w:hAnsi="Calibri" w:cs="Calibri"/>
          <w:sz w:val="22"/>
        </w:rPr>
        <w:t xml:space="preserve"> Регламент (ЕС) № 1407/2013 на Комисията, Изпълнителят се задължава да осигури, че:</w:t>
      </w:r>
    </w:p>
    <w:p w14:paraId="02548B57" w14:textId="209577CA" w:rsidR="001C2C23" w:rsidRPr="001368CF" w:rsidRDefault="001C2C23" w:rsidP="00B81B1C">
      <w:pPr>
        <w:pStyle w:val="DGKVLevel4"/>
        <w:numPr>
          <w:ilvl w:val="3"/>
          <w:numId w:val="61"/>
        </w:numPr>
        <w:rPr>
          <w:rFonts w:ascii="Calibri" w:hAnsi="Calibri" w:cs="Calibri"/>
          <w:sz w:val="22"/>
        </w:rPr>
      </w:pPr>
      <w:r w:rsidRPr="001368CF">
        <w:rPr>
          <w:rFonts w:ascii="Calibri" w:hAnsi="Calibri" w:cs="Calibri"/>
          <w:sz w:val="22"/>
        </w:rPr>
        <w:t xml:space="preserve">Брутният еквивалент на безвъзмездната помощ на </w:t>
      </w:r>
      <w:r w:rsidR="00AE143E" w:rsidRPr="001368CF">
        <w:rPr>
          <w:rFonts w:ascii="Calibri" w:hAnsi="Calibri" w:cs="Calibri"/>
          <w:sz w:val="22"/>
        </w:rPr>
        <w:t xml:space="preserve">заема и в случай, че е приложимо </w:t>
      </w:r>
      <w:r w:rsidR="003D34A1" w:rsidRPr="001368CF">
        <w:rPr>
          <w:rFonts w:ascii="Calibri" w:hAnsi="Calibri" w:cs="Calibri"/>
          <w:sz w:val="22"/>
        </w:rPr>
        <w:t xml:space="preserve">на </w:t>
      </w:r>
      <w:r w:rsidR="00AE143E" w:rsidRPr="001368CF">
        <w:rPr>
          <w:rFonts w:ascii="Calibri" w:hAnsi="Calibri" w:cs="Calibri"/>
          <w:sz w:val="22"/>
        </w:rPr>
        <w:t>гаранцията</w:t>
      </w:r>
      <w:r w:rsidRPr="001368CF">
        <w:rPr>
          <w:rFonts w:ascii="Calibri" w:hAnsi="Calibri" w:cs="Calibri"/>
          <w:sz w:val="22"/>
        </w:rPr>
        <w:t>, заедно с другите получени минимални помощи не надхвърля левовата равностойност на 200 000 евро или съответно 100 000 евро (в случаите на едно и също предприятие, което осъществява автомобилни товарни превози за чужда сметка или срещу възнаграждение) за период от три бюджетни години. Съответствието с посочения праг се определя чрез сбор от помощта, за която се кандидатства и получената минимална помощ на територията на Република България от:</w:t>
      </w:r>
    </w:p>
    <w:p w14:paraId="007244A1" w14:textId="77777777" w:rsidR="001C2C23" w:rsidRPr="001368CF" w:rsidRDefault="001C2C23" w:rsidP="001C2C23">
      <w:pPr>
        <w:numPr>
          <w:ilvl w:val="4"/>
          <w:numId w:val="108"/>
        </w:numPr>
        <w:rPr>
          <w:rFonts w:ascii="Calibri" w:eastAsiaTheme="majorEastAsia" w:hAnsi="Calibri" w:cs="Calibri"/>
          <w:iCs/>
          <w:sz w:val="22"/>
        </w:rPr>
      </w:pPr>
      <w:r w:rsidRPr="001368CF">
        <w:rPr>
          <w:rFonts w:ascii="Calibri" w:eastAsiaTheme="majorEastAsia" w:hAnsi="Calibri" w:cs="Calibri"/>
          <w:iCs/>
          <w:sz w:val="22"/>
        </w:rPr>
        <w:tab/>
        <w:t>потенциални</w:t>
      </w:r>
      <w:r w:rsidR="00542701" w:rsidRPr="001368CF">
        <w:rPr>
          <w:rFonts w:ascii="Calibri" w:eastAsiaTheme="majorEastAsia" w:hAnsi="Calibri" w:cs="Calibri"/>
          <w:iCs/>
          <w:sz w:val="22"/>
        </w:rPr>
        <w:t>я к</w:t>
      </w:r>
      <w:r w:rsidRPr="001368CF">
        <w:rPr>
          <w:rFonts w:ascii="Calibri" w:eastAsiaTheme="majorEastAsia" w:hAnsi="Calibri" w:cs="Calibri"/>
          <w:iCs/>
          <w:sz w:val="22"/>
        </w:rPr>
        <w:t>раен получател;</w:t>
      </w:r>
    </w:p>
    <w:p w14:paraId="3ABF7490" w14:textId="77777777" w:rsidR="001C2C23" w:rsidRPr="001368CF" w:rsidRDefault="001C2C23" w:rsidP="001C2C23">
      <w:pPr>
        <w:numPr>
          <w:ilvl w:val="4"/>
          <w:numId w:val="108"/>
        </w:numPr>
        <w:rPr>
          <w:rFonts w:ascii="Calibri" w:eastAsiaTheme="majorEastAsia" w:hAnsi="Calibri" w:cs="Calibri"/>
          <w:iCs/>
          <w:sz w:val="22"/>
        </w:rPr>
      </w:pPr>
      <w:r w:rsidRPr="001368CF">
        <w:rPr>
          <w:rFonts w:ascii="Calibri" w:eastAsiaTheme="majorEastAsia" w:hAnsi="Calibri" w:cs="Calibri"/>
          <w:iCs/>
          <w:sz w:val="22"/>
        </w:rPr>
        <w:t>предп</w:t>
      </w:r>
      <w:r w:rsidR="00542701" w:rsidRPr="001368CF">
        <w:rPr>
          <w:rFonts w:ascii="Calibri" w:eastAsiaTheme="majorEastAsia" w:hAnsi="Calibri" w:cs="Calibri"/>
          <w:iCs/>
          <w:sz w:val="22"/>
        </w:rPr>
        <w:t>риятията, с които потенциалния к</w:t>
      </w:r>
      <w:r w:rsidRPr="001368CF">
        <w:rPr>
          <w:rFonts w:ascii="Calibri" w:eastAsiaTheme="majorEastAsia" w:hAnsi="Calibri" w:cs="Calibri"/>
          <w:iCs/>
          <w:sz w:val="22"/>
        </w:rPr>
        <w:t>раен получател образува „едно и също предприятие“ по смисъла на чл. 2, пар. 2 от Регламент (ЕС) № 1407/2013;</w:t>
      </w:r>
    </w:p>
    <w:p w14:paraId="5DE778E5" w14:textId="77777777" w:rsidR="001C2C23" w:rsidRPr="001368CF" w:rsidRDefault="001C2C23" w:rsidP="001C2C23">
      <w:pPr>
        <w:numPr>
          <w:ilvl w:val="4"/>
          <w:numId w:val="108"/>
        </w:numPr>
        <w:rPr>
          <w:rFonts w:ascii="Calibri" w:eastAsiaTheme="majorEastAsia" w:hAnsi="Calibri" w:cs="Calibri"/>
          <w:iCs/>
          <w:sz w:val="22"/>
        </w:rPr>
      </w:pPr>
      <w:r w:rsidRPr="001368CF">
        <w:rPr>
          <w:rFonts w:ascii="Calibri" w:eastAsiaTheme="majorEastAsia" w:hAnsi="Calibri" w:cs="Calibri"/>
          <w:iCs/>
          <w:sz w:val="22"/>
        </w:rPr>
        <w:t>всички предприятия, които са се влели, слели с или са придобити от някое от предприятията, образуващи „едно и съ</w:t>
      </w:r>
      <w:r w:rsidR="00542701" w:rsidRPr="001368CF">
        <w:rPr>
          <w:rFonts w:ascii="Calibri" w:eastAsiaTheme="majorEastAsia" w:hAnsi="Calibri" w:cs="Calibri"/>
          <w:iCs/>
          <w:sz w:val="22"/>
        </w:rPr>
        <w:t>що предприятие“ с потенциалния к</w:t>
      </w:r>
      <w:r w:rsidRPr="001368CF">
        <w:rPr>
          <w:rFonts w:ascii="Calibri" w:eastAsiaTheme="majorEastAsia" w:hAnsi="Calibri" w:cs="Calibri"/>
          <w:iCs/>
          <w:sz w:val="22"/>
        </w:rPr>
        <w:t>раен получател съгласно чл. 3, пар. 8 от Регламент (ЕС) № 1407/2013;</w:t>
      </w:r>
    </w:p>
    <w:p w14:paraId="1415C5F5" w14:textId="77777777" w:rsidR="001C2C23" w:rsidRPr="001368CF" w:rsidRDefault="001C2C23" w:rsidP="001C2C23">
      <w:pPr>
        <w:numPr>
          <w:ilvl w:val="4"/>
          <w:numId w:val="108"/>
        </w:numPr>
        <w:rPr>
          <w:rFonts w:ascii="Calibri" w:eastAsiaTheme="majorEastAsia" w:hAnsi="Calibri" w:cs="Calibri"/>
          <w:iCs/>
          <w:sz w:val="22"/>
        </w:rPr>
      </w:pPr>
      <w:r w:rsidRPr="001368CF">
        <w:rPr>
          <w:rFonts w:ascii="Calibri" w:eastAsiaTheme="majorEastAsia" w:hAnsi="Calibri" w:cs="Calibri"/>
          <w:iCs/>
          <w:sz w:val="22"/>
        </w:rPr>
        <w:t>предприятията, образуващи „едно и също предприятие“, които са се възползвали от минимална помощ след разделяне или отделяне съгласно чл. 3, пар. 9 от Регламент (ЕС) № 1407/2013;</w:t>
      </w:r>
    </w:p>
    <w:p w14:paraId="2257F689" w14:textId="77777777" w:rsidR="001C2C23" w:rsidRPr="001368CF" w:rsidRDefault="001C2C23" w:rsidP="001C2C23">
      <w:pPr>
        <w:numPr>
          <w:ilvl w:val="3"/>
          <w:numId w:val="1"/>
        </w:numPr>
        <w:tabs>
          <w:tab w:val="clear" w:pos="2126"/>
        </w:tabs>
        <w:ind w:left="1701"/>
        <w:outlineLvl w:val="3"/>
        <w:rPr>
          <w:rFonts w:ascii="Calibri" w:eastAsiaTheme="majorEastAsia" w:hAnsi="Calibri" w:cs="Calibri"/>
          <w:iCs/>
          <w:sz w:val="22"/>
        </w:rPr>
      </w:pPr>
      <w:r w:rsidRPr="001368CF">
        <w:rPr>
          <w:rFonts w:ascii="Calibri" w:eastAsiaTheme="majorEastAsia" w:hAnsi="Calibri" w:cs="Calibri"/>
          <w:iCs/>
          <w:sz w:val="22"/>
        </w:rPr>
        <w:t xml:space="preserve">Брутният еквивалент на безвъзмездната помощ </w:t>
      </w:r>
      <w:bookmarkStart w:id="240" w:name="_Hlk494290138"/>
      <w:r w:rsidRPr="001368CF">
        <w:rPr>
          <w:rFonts w:ascii="Calibri" w:eastAsiaTheme="majorEastAsia" w:hAnsi="Calibri" w:cs="Calibri"/>
          <w:iCs/>
          <w:sz w:val="22"/>
        </w:rPr>
        <w:t xml:space="preserve">по точка </w:t>
      </w:r>
      <w:r w:rsidRPr="001368CF">
        <w:rPr>
          <w:rFonts w:ascii="Calibri" w:eastAsiaTheme="majorEastAsia" w:hAnsi="Calibri" w:cs="Calibri"/>
          <w:iCs/>
          <w:sz w:val="22"/>
          <w:lang w:val="en-GB"/>
        </w:rPr>
        <w:t>(i)</w:t>
      </w:r>
      <w:r w:rsidRPr="001368CF">
        <w:rPr>
          <w:rFonts w:ascii="Calibri" w:eastAsiaTheme="majorEastAsia" w:hAnsi="Calibri" w:cs="Calibri"/>
          <w:iCs/>
          <w:sz w:val="22"/>
        </w:rPr>
        <w:t xml:space="preserve">, </w:t>
      </w:r>
      <w:bookmarkEnd w:id="240"/>
      <w:r w:rsidRPr="001368CF">
        <w:rPr>
          <w:rFonts w:ascii="Calibri" w:eastAsiaTheme="majorEastAsia" w:hAnsi="Calibri" w:cs="Calibri"/>
          <w:iCs/>
          <w:sz w:val="22"/>
        </w:rPr>
        <w:t>се определя в съответствие с изискванията на чл. 3, пар. 6 и чл. 4, пар. 3, буква „в“ и пар. 6, буква „в“ от Регламент (ЕС) № 1407/2013, както и в съответствие с методологията, указана от ФМФИБ.</w:t>
      </w:r>
    </w:p>
    <w:p w14:paraId="2399B7E5" w14:textId="77777777" w:rsidR="001C2C23" w:rsidRPr="001368CF" w:rsidRDefault="001C2C23" w:rsidP="001C2C23">
      <w:pPr>
        <w:numPr>
          <w:ilvl w:val="3"/>
          <w:numId w:val="1"/>
        </w:numPr>
        <w:tabs>
          <w:tab w:val="clear" w:pos="2126"/>
        </w:tabs>
        <w:ind w:left="1701"/>
        <w:outlineLvl w:val="3"/>
        <w:rPr>
          <w:rFonts w:ascii="Calibri" w:eastAsiaTheme="majorEastAsia" w:hAnsi="Calibri" w:cs="Calibri"/>
          <w:iCs/>
          <w:sz w:val="22"/>
        </w:rPr>
      </w:pPr>
      <w:r w:rsidRPr="001368CF">
        <w:rPr>
          <w:rFonts w:ascii="Calibri" w:eastAsiaTheme="majorEastAsia" w:hAnsi="Calibri" w:cs="Calibri"/>
          <w:iCs/>
          <w:sz w:val="22"/>
        </w:rPr>
        <w:t>С оглед гарантиране на праговете по точка (i) прилага следните правила за кумулиране (натрупване) на помощта:</w:t>
      </w:r>
    </w:p>
    <w:p w14:paraId="5B3082AA" w14:textId="77777777" w:rsidR="001C2C23" w:rsidRPr="001368CF" w:rsidRDefault="001C2C23" w:rsidP="001C2C23">
      <w:pPr>
        <w:numPr>
          <w:ilvl w:val="4"/>
          <w:numId w:val="106"/>
        </w:numPr>
        <w:rPr>
          <w:rFonts w:ascii="Calibri" w:eastAsiaTheme="majorEastAsia" w:hAnsi="Calibri" w:cs="Calibri"/>
          <w:iCs/>
          <w:sz w:val="22"/>
        </w:rPr>
      </w:pPr>
      <w:r w:rsidRPr="001368CF">
        <w:rPr>
          <w:rFonts w:ascii="Calibri" w:eastAsiaTheme="majorEastAsia" w:hAnsi="Calibri" w:cs="Calibri"/>
          <w:iCs/>
          <w:sz w:val="22"/>
        </w:rPr>
        <w:t>помощта de minimis, предоставена по настоящия финансов инструмент, може да се кумулира с помощ de minimis, предоставена съгласно Регламент (ЕС) № 360/2012 на Комисията до тавана, установен в посочения регламент. Тя може да се кумулира с помощ de minimis, предоставяна съгласно други регламенти за помощ de minimis, до съответния таван, определен в точка (i).</w:t>
      </w:r>
    </w:p>
    <w:p w14:paraId="6F118F9E" w14:textId="77777777" w:rsidR="00667DF1" w:rsidRPr="001368CF" w:rsidRDefault="00667DF1" w:rsidP="008C60A8">
      <w:pPr>
        <w:numPr>
          <w:ilvl w:val="4"/>
          <w:numId w:val="106"/>
        </w:numPr>
        <w:rPr>
          <w:rFonts w:ascii="Calibri" w:hAnsi="Calibri" w:cs="Calibri"/>
          <w:sz w:val="22"/>
        </w:rPr>
      </w:pPr>
      <w:r w:rsidRPr="001368CF">
        <w:rPr>
          <w:rFonts w:ascii="Calibri" w:hAnsi="Calibri" w:cs="Calibri"/>
          <w:sz w:val="22"/>
        </w:rPr>
        <w:t xml:space="preserve">помощта de minimis не се кумулира с държавна помощ, отпусната вече за същите допустими разходи или с държавна помощ за същата мярка, ако чрез това кумулиране може да се надвиши най-високият приложим интензитет на помощта или размер на </w:t>
      </w:r>
      <w:r w:rsidRPr="001368CF">
        <w:rPr>
          <w:rFonts w:ascii="Calibri" w:hAnsi="Calibri" w:cs="Calibri"/>
          <w:sz w:val="22"/>
        </w:rPr>
        <w:lastRenderedPageBreak/>
        <w:t>помощта, определен в конкретните обстоятелства за всеки отделен случай с регламент за групово освобождаване или с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 Комисията.</w:t>
      </w:r>
    </w:p>
    <w:p w14:paraId="0FBF94C4" w14:textId="77777777" w:rsidR="001C2C23" w:rsidRPr="001368CF" w:rsidRDefault="001C2C23" w:rsidP="001C2C23">
      <w:pPr>
        <w:numPr>
          <w:ilvl w:val="3"/>
          <w:numId w:val="1"/>
        </w:numPr>
        <w:tabs>
          <w:tab w:val="clear" w:pos="2126"/>
        </w:tabs>
        <w:ind w:left="1701"/>
        <w:outlineLvl w:val="3"/>
        <w:rPr>
          <w:rFonts w:ascii="Calibri" w:eastAsiaTheme="majorEastAsia" w:hAnsi="Calibri" w:cs="Calibri"/>
          <w:iCs/>
          <w:sz w:val="22"/>
        </w:rPr>
      </w:pPr>
      <w:r w:rsidRPr="001368CF">
        <w:rPr>
          <w:rFonts w:ascii="Calibri" w:eastAsiaTheme="majorEastAsia" w:hAnsi="Calibri" w:cs="Calibri"/>
          <w:iCs/>
          <w:sz w:val="22"/>
        </w:rPr>
        <w:t>За гарантиране спазването на праговете по точка (i)</w:t>
      </w:r>
      <w:r w:rsidRPr="001368CF">
        <w:rPr>
          <w:rFonts w:ascii="Calibri" w:eastAsiaTheme="majorEastAsia" w:hAnsi="Calibri" w:cs="Calibri"/>
          <w:iCs/>
          <w:sz w:val="22"/>
          <w:lang w:val="en-GB"/>
        </w:rPr>
        <w:t xml:space="preserve"> </w:t>
      </w:r>
      <w:r w:rsidRPr="001368CF">
        <w:rPr>
          <w:rFonts w:ascii="Calibri" w:eastAsiaTheme="majorEastAsia" w:hAnsi="Calibri" w:cs="Calibri"/>
          <w:iCs/>
          <w:sz w:val="22"/>
        </w:rPr>
        <w:t>преди сключването на всеки Договор за финансиране, съответно Договор за съфинансиране:</w:t>
      </w:r>
    </w:p>
    <w:p w14:paraId="43BADA20" w14:textId="77777777" w:rsidR="001C2C23" w:rsidRPr="001368CF" w:rsidRDefault="001C2C23" w:rsidP="001C2C23">
      <w:pPr>
        <w:numPr>
          <w:ilvl w:val="4"/>
          <w:numId w:val="107"/>
        </w:numPr>
        <w:rPr>
          <w:rFonts w:ascii="Calibri" w:eastAsiaTheme="majorEastAsia" w:hAnsi="Calibri" w:cs="Calibri"/>
          <w:iCs/>
          <w:sz w:val="22"/>
        </w:rPr>
      </w:pPr>
      <w:r w:rsidRPr="001368CF">
        <w:rPr>
          <w:rFonts w:ascii="Calibri" w:eastAsiaTheme="majorEastAsia" w:hAnsi="Calibri" w:cs="Calibri"/>
          <w:iCs/>
          <w:sz w:val="22"/>
        </w:rPr>
        <w:t>изисква Декларацията за държавни/ми</w:t>
      </w:r>
      <w:r w:rsidR="00E04A3F" w:rsidRPr="001368CF">
        <w:rPr>
          <w:rFonts w:ascii="Calibri" w:eastAsiaTheme="majorEastAsia" w:hAnsi="Calibri" w:cs="Calibri"/>
          <w:iCs/>
          <w:sz w:val="22"/>
        </w:rPr>
        <w:t xml:space="preserve">нимални помощи по </w:t>
      </w:r>
      <w:r w:rsidR="00542701" w:rsidRPr="001368CF">
        <w:rPr>
          <w:rFonts w:ascii="Calibri" w:eastAsiaTheme="majorEastAsia" w:hAnsi="Calibri" w:cs="Calibri"/>
          <w:iCs/>
          <w:sz w:val="22"/>
        </w:rPr>
        <w:t>П</w:t>
      </w:r>
      <w:r w:rsidR="00E04A3F" w:rsidRPr="001368CF">
        <w:rPr>
          <w:rFonts w:ascii="Calibri" w:eastAsiaTheme="majorEastAsia" w:hAnsi="Calibri" w:cs="Calibri"/>
          <w:iCs/>
          <w:sz w:val="22"/>
        </w:rPr>
        <w:t>риложение №11</w:t>
      </w:r>
      <w:r w:rsidRPr="001368CF">
        <w:rPr>
          <w:rFonts w:ascii="Calibri" w:eastAsiaTheme="majorEastAsia" w:hAnsi="Calibri" w:cs="Calibri"/>
          <w:iCs/>
          <w:sz w:val="22"/>
        </w:rPr>
        <w:t>;</w:t>
      </w:r>
    </w:p>
    <w:p w14:paraId="724EDCEE" w14:textId="77777777" w:rsidR="001C2C23" w:rsidRPr="001368CF" w:rsidRDefault="001C2C23" w:rsidP="001C2C23">
      <w:pPr>
        <w:numPr>
          <w:ilvl w:val="4"/>
          <w:numId w:val="107"/>
        </w:numPr>
        <w:rPr>
          <w:rFonts w:ascii="Calibri" w:eastAsiaTheme="majorEastAsia" w:hAnsi="Calibri" w:cs="Calibri"/>
          <w:iCs/>
          <w:sz w:val="22"/>
        </w:rPr>
      </w:pPr>
      <w:r w:rsidRPr="001368CF">
        <w:rPr>
          <w:rFonts w:ascii="Calibri" w:eastAsiaTheme="majorEastAsia" w:hAnsi="Calibri" w:cs="Calibri"/>
          <w:iCs/>
          <w:sz w:val="22"/>
        </w:rPr>
        <w:t xml:space="preserve">извършва проверки чрез изискване на съответните документи, включително Декларацията по </w:t>
      </w:r>
      <w:r w:rsidRPr="001368CF">
        <w:rPr>
          <w:rFonts w:ascii="Calibri" w:eastAsiaTheme="majorEastAsia" w:hAnsi="Calibri" w:cs="Calibri"/>
          <w:sz w:val="22"/>
        </w:rPr>
        <w:t>под</w:t>
      </w:r>
      <w:r w:rsidRPr="001368CF">
        <w:rPr>
          <w:rFonts w:ascii="Calibri" w:eastAsiaTheme="majorEastAsia" w:hAnsi="Calibri" w:cs="Calibri"/>
          <w:iCs/>
          <w:sz w:val="22"/>
        </w:rPr>
        <w:t xml:space="preserve">точка </w:t>
      </w:r>
      <w:r w:rsidRPr="001368CF">
        <w:rPr>
          <w:rFonts w:ascii="Calibri" w:eastAsiaTheme="majorEastAsia" w:hAnsi="Calibri" w:cs="Calibri"/>
          <w:sz w:val="22"/>
        </w:rPr>
        <w:t>а.</w:t>
      </w:r>
      <w:r w:rsidRPr="001368CF">
        <w:rPr>
          <w:rFonts w:ascii="Calibri" w:eastAsiaTheme="majorEastAsia" w:hAnsi="Calibri" w:cs="Calibri"/>
          <w:iCs/>
          <w:sz w:val="22"/>
        </w:rPr>
        <w:t>, а също и чрез проверки в публични регистри относно предприятията, с които потенциалният краен получател образува Едно и също предприятие;</w:t>
      </w:r>
    </w:p>
    <w:p w14:paraId="567E9876" w14:textId="77777777" w:rsidR="00667DF1" w:rsidRPr="001368CF" w:rsidRDefault="001C2C23" w:rsidP="008C60A8">
      <w:pPr>
        <w:numPr>
          <w:ilvl w:val="4"/>
          <w:numId w:val="107"/>
        </w:numPr>
        <w:rPr>
          <w:rFonts w:ascii="Calibri" w:eastAsiaTheme="majorEastAsia" w:hAnsi="Calibri" w:cs="Calibri"/>
          <w:iCs/>
          <w:sz w:val="22"/>
        </w:rPr>
      </w:pPr>
      <w:r w:rsidRPr="001368CF">
        <w:rPr>
          <w:rFonts w:ascii="Calibri" w:eastAsiaTheme="majorEastAsia" w:hAnsi="Calibri" w:cs="Calibri"/>
          <w:iCs/>
          <w:sz w:val="22"/>
        </w:rPr>
        <w:t xml:space="preserve">извършва проверки чрез изискване на съответните документи, включително Декларацията по подточка а., а също и чрез проверки в публични регистри относно сливания, придобивания и разделяния по чл. </w:t>
      </w:r>
      <w:r w:rsidR="00667DF1" w:rsidRPr="001368CF">
        <w:rPr>
          <w:rFonts w:ascii="Calibri" w:eastAsiaTheme="majorEastAsia" w:hAnsi="Calibri" w:cs="Calibri"/>
          <w:iCs/>
          <w:sz w:val="22"/>
        </w:rPr>
        <w:t xml:space="preserve">3, пар. 8 и 9 от </w:t>
      </w:r>
      <w:r w:rsidR="00667DF1" w:rsidRPr="001368CF">
        <w:rPr>
          <w:rFonts w:ascii="Calibri" w:eastAsiaTheme="majorEastAsia" w:hAnsi="Calibri" w:cs="Calibri"/>
          <w:iCs/>
          <w:sz w:val="22"/>
          <w:lang w:bidi="bg-BG"/>
        </w:rPr>
        <w:t>Регламент (ЕС) № 1407/2013 на Комисията</w:t>
      </w:r>
      <w:r w:rsidR="00667DF1" w:rsidRPr="001368CF">
        <w:rPr>
          <w:rFonts w:ascii="Calibri" w:eastAsiaTheme="majorEastAsia" w:hAnsi="Calibri" w:cs="Calibri"/>
          <w:iCs/>
          <w:sz w:val="22"/>
        </w:rPr>
        <w:t>;</w:t>
      </w:r>
    </w:p>
    <w:p w14:paraId="51ABC666" w14:textId="4AD0AB3E" w:rsidR="001C2C23" w:rsidRPr="001368CF" w:rsidRDefault="001C2C23" w:rsidP="001C2C23">
      <w:pPr>
        <w:numPr>
          <w:ilvl w:val="4"/>
          <w:numId w:val="107"/>
        </w:numPr>
        <w:rPr>
          <w:rFonts w:ascii="Calibri" w:eastAsiaTheme="majorEastAsia" w:hAnsi="Calibri" w:cs="Calibri"/>
          <w:iCs/>
          <w:sz w:val="22"/>
        </w:rPr>
      </w:pPr>
      <w:r w:rsidRPr="001368CF">
        <w:rPr>
          <w:rFonts w:ascii="Calibri" w:eastAsiaTheme="majorEastAsia" w:hAnsi="Calibri" w:cs="Calibri"/>
          <w:iCs/>
          <w:sz w:val="22"/>
        </w:rPr>
        <w:t>извършва проверка на декларираните обстоятелства в Декларацията по подточка а. в Информационната система „Регистър на минималните помощи" ((http://minimis.minfin.bg/).</w:t>
      </w:r>
    </w:p>
    <w:p w14:paraId="45E72799" w14:textId="77777777" w:rsidR="001C2C23" w:rsidRPr="001368CF" w:rsidRDefault="00542701" w:rsidP="001C2C23">
      <w:pPr>
        <w:numPr>
          <w:ilvl w:val="4"/>
          <w:numId w:val="107"/>
        </w:numPr>
        <w:rPr>
          <w:rFonts w:ascii="Calibri" w:eastAsiaTheme="majorEastAsia" w:hAnsi="Calibri" w:cs="Calibri"/>
          <w:iCs/>
          <w:sz w:val="22"/>
        </w:rPr>
      </w:pPr>
      <w:r w:rsidRPr="001368CF">
        <w:rPr>
          <w:rFonts w:ascii="Calibri" w:eastAsiaTheme="majorEastAsia" w:hAnsi="Calibri" w:cs="Calibri"/>
          <w:iCs/>
          <w:sz w:val="22"/>
        </w:rPr>
        <w:t>в случай</w:t>
      </w:r>
      <w:r w:rsidR="001C2C23" w:rsidRPr="001368CF">
        <w:rPr>
          <w:rFonts w:ascii="Calibri" w:eastAsiaTheme="majorEastAsia" w:hAnsi="Calibri" w:cs="Calibri"/>
          <w:iCs/>
          <w:sz w:val="22"/>
        </w:rPr>
        <w:t xml:space="preserve"> че при проверките по настоящата клауза установи, че с отпускане на </w:t>
      </w:r>
      <w:r w:rsidR="00480AB1" w:rsidRPr="001368CF">
        <w:rPr>
          <w:rFonts w:ascii="Calibri" w:eastAsiaTheme="majorEastAsia" w:hAnsi="Calibri" w:cs="Calibri"/>
          <w:iCs/>
          <w:sz w:val="22"/>
        </w:rPr>
        <w:t>заема</w:t>
      </w:r>
      <w:r w:rsidR="001C2C23" w:rsidRPr="001368CF">
        <w:rPr>
          <w:rFonts w:ascii="Calibri" w:eastAsiaTheme="majorEastAsia" w:hAnsi="Calibri" w:cs="Calibri"/>
          <w:iCs/>
          <w:sz w:val="22"/>
        </w:rPr>
        <w:t>, прагът за минимална помощ ще бъде надхвърлен:</w:t>
      </w:r>
    </w:p>
    <w:p w14:paraId="4FE6EBAD" w14:textId="77777777" w:rsidR="001C2C23" w:rsidRPr="001368CF" w:rsidRDefault="001C2C23" w:rsidP="00B81B1C">
      <w:pPr>
        <w:pStyle w:val="ListParagraph"/>
        <w:numPr>
          <w:ilvl w:val="0"/>
          <w:numId w:val="118"/>
        </w:numPr>
        <w:outlineLvl w:val="3"/>
        <w:rPr>
          <w:rFonts w:ascii="Calibri" w:eastAsiaTheme="majorEastAsia" w:hAnsi="Calibri" w:cs="Calibri"/>
          <w:iCs/>
          <w:sz w:val="22"/>
        </w:rPr>
      </w:pPr>
      <w:r w:rsidRPr="001368CF">
        <w:rPr>
          <w:rFonts w:ascii="Calibri" w:eastAsiaTheme="majorEastAsia" w:hAnsi="Calibri" w:cs="Calibri"/>
          <w:iCs/>
          <w:sz w:val="22"/>
        </w:rPr>
        <w:t>променя параметрите по съответния Договор за финансиране или съответно Договор за съфинансиране, така че прагът за минимална помощ да бъде спазен или</w:t>
      </w:r>
    </w:p>
    <w:p w14:paraId="68EC368B" w14:textId="77777777" w:rsidR="001C2C23" w:rsidRPr="001368CF" w:rsidRDefault="001C2C23" w:rsidP="00B81B1C">
      <w:pPr>
        <w:pStyle w:val="ListParagraph"/>
        <w:numPr>
          <w:ilvl w:val="0"/>
          <w:numId w:val="118"/>
        </w:numPr>
        <w:outlineLvl w:val="3"/>
        <w:rPr>
          <w:rFonts w:ascii="Calibri" w:eastAsiaTheme="majorEastAsia" w:hAnsi="Calibri" w:cs="Calibri"/>
          <w:iCs/>
          <w:sz w:val="22"/>
        </w:rPr>
      </w:pPr>
      <w:r w:rsidRPr="001368CF">
        <w:rPr>
          <w:rFonts w:ascii="Calibri" w:eastAsiaTheme="majorEastAsia" w:hAnsi="Calibri" w:cs="Calibri"/>
          <w:iCs/>
          <w:sz w:val="22"/>
        </w:rPr>
        <w:t xml:space="preserve">отказва предоставянето на </w:t>
      </w:r>
      <w:r w:rsidR="00480AB1" w:rsidRPr="001368CF">
        <w:rPr>
          <w:rFonts w:ascii="Calibri" w:eastAsiaTheme="majorEastAsia" w:hAnsi="Calibri" w:cs="Calibri"/>
          <w:iCs/>
          <w:sz w:val="22"/>
        </w:rPr>
        <w:t>заема</w:t>
      </w:r>
      <w:r w:rsidRPr="001368CF">
        <w:rPr>
          <w:rFonts w:ascii="Calibri" w:eastAsiaTheme="majorEastAsia" w:hAnsi="Calibri" w:cs="Calibri"/>
          <w:iCs/>
          <w:sz w:val="22"/>
        </w:rPr>
        <w:t xml:space="preserve">.  </w:t>
      </w:r>
    </w:p>
    <w:p w14:paraId="48F56583" w14:textId="77777777" w:rsidR="001C2C23" w:rsidRPr="001368CF" w:rsidRDefault="001C2C23" w:rsidP="001C2C23">
      <w:pPr>
        <w:numPr>
          <w:ilvl w:val="3"/>
          <w:numId w:val="1"/>
        </w:numPr>
        <w:outlineLvl w:val="3"/>
        <w:rPr>
          <w:rFonts w:ascii="Calibri" w:eastAsiaTheme="majorEastAsia" w:hAnsi="Calibri" w:cs="Calibri"/>
          <w:iCs/>
          <w:sz w:val="22"/>
        </w:rPr>
      </w:pPr>
      <w:r w:rsidRPr="001368CF">
        <w:rPr>
          <w:rFonts w:ascii="Calibri" w:eastAsiaTheme="majorEastAsia" w:hAnsi="Calibri" w:cs="Calibri"/>
          <w:iCs/>
          <w:sz w:val="22"/>
        </w:rPr>
        <w:t>Извършва проверки чрез изискване на документи, включително на Декларацията за държавни/минимални помощи</w:t>
      </w:r>
      <w:r w:rsidR="00542701" w:rsidRPr="001368CF">
        <w:rPr>
          <w:rFonts w:ascii="Calibri" w:eastAsiaTheme="majorEastAsia" w:hAnsi="Calibri" w:cs="Calibri"/>
          <w:iCs/>
          <w:sz w:val="22"/>
        </w:rPr>
        <w:t xml:space="preserve"> по П</w:t>
      </w:r>
      <w:r w:rsidR="00E04A3F" w:rsidRPr="001368CF">
        <w:rPr>
          <w:rFonts w:ascii="Calibri" w:eastAsiaTheme="majorEastAsia" w:hAnsi="Calibri" w:cs="Calibri"/>
          <w:iCs/>
          <w:sz w:val="22"/>
        </w:rPr>
        <w:t>риложение № 11</w:t>
      </w:r>
      <w:r w:rsidRPr="001368CF">
        <w:rPr>
          <w:rFonts w:ascii="Calibri" w:eastAsiaTheme="majorEastAsia" w:hAnsi="Calibri" w:cs="Calibri"/>
          <w:iCs/>
          <w:sz w:val="22"/>
        </w:rPr>
        <w:t xml:space="preserve"> или съответно чрез проверки в публични регистри с оглед осигуряване на следното:</w:t>
      </w:r>
    </w:p>
    <w:p w14:paraId="09442577" w14:textId="77777777" w:rsidR="001C2C23" w:rsidRPr="001368CF" w:rsidRDefault="001C2C23" w:rsidP="001C2C23">
      <w:pPr>
        <w:numPr>
          <w:ilvl w:val="4"/>
          <w:numId w:val="109"/>
        </w:numPr>
        <w:rPr>
          <w:rFonts w:ascii="Calibri" w:eastAsiaTheme="majorEastAsia" w:hAnsi="Calibri" w:cs="Calibri"/>
          <w:iCs/>
          <w:sz w:val="22"/>
        </w:rPr>
      </w:pPr>
      <w:r w:rsidRPr="001368CF">
        <w:rPr>
          <w:rFonts w:ascii="Calibri" w:eastAsiaTheme="majorEastAsia" w:hAnsi="Calibri" w:cs="Calibri"/>
          <w:iCs/>
          <w:sz w:val="22"/>
        </w:rPr>
        <w:t xml:space="preserve"> потенциалният краен получател не попада в случаите по чл. 1, пар. 1 от Регламент (ЕС) </w:t>
      </w:r>
      <w:r w:rsidR="00542701" w:rsidRPr="001368CF">
        <w:rPr>
          <w:rFonts w:ascii="Calibri" w:eastAsiaTheme="majorEastAsia" w:hAnsi="Calibri" w:cs="Calibri"/>
          <w:iCs/>
          <w:sz w:val="22"/>
        </w:rPr>
        <w:t>№</w:t>
      </w:r>
      <w:r w:rsidRPr="001368CF">
        <w:rPr>
          <w:rFonts w:ascii="Calibri" w:eastAsiaTheme="majorEastAsia" w:hAnsi="Calibri" w:cs="Calibri"/>
          <w:iCs/>
          <w:sz w:val="22"/>
        </w:rPr>
        <w:t>1407/2013 г.;</w:t>
      </w:r>
    </w:p>
    <w:p w14:paraId="165DF5AA" w14:textId="77777777" w:rsidR="001C2C23" w:rsidRPr="001368CF" w:rsidRDefault="001C2C23" w:rsidP="001C2C23">
      <w:pPr>
        <w:numPr>
          <w:ilvl w:val="4"/>
          <w:numId w:val="109"/>
        </w:numPr>
        <w:rPr>
          <w:rFonts w:ascii="Calibri" w:eastAsiaTheme="majorEastAsia" w:hAnsi="Calibri" w:cs="Calibri"/>
          <w:iCs/>
          <w:sz w:val="22"/>
        </w:rPr>
      </w:pPr>
      <w:r w:rsidRPr="001368CF">
        <w:rPr>
          <w:rFonts w:ascii="Calibri" w:eastAsiaTheme="majorEastAsia" w:hAnsi="Calibri" w:cs="Calibri"/>
          <w:iCs/>
          <w:sz w:val="22"/>
        </w:rPr>
        <w:t>потенциалният краен получател не представлява едно и също предприятие, което осъществява автомобилни товарни превози за чужда сметка или срещу възнаграждение или в случай че представлява прагът по точка (i) за тези случаи е спазен;</w:t>
      </w:r>
    </w:p>
    <w:p w14:paraId="2DA62D69" w14:textId="77777777" w:rsidR="00667DF1" w:rsidRPr="001368CF" w:rsidRDefault="001C2C23" w:rsidP="00AE143E">
      <w:pPr>
        <w:numPr>
          <w:ilvl w:val="4"/>
          <w:numId w:val="109"/>
        </w:numPr>
        <w:rPr>
          <w:rFonts w:ascii="Calibri" w:eastAsia="Times New Roman" w:hAnsi="Calibri" w:cs="Calibri"/>
          <w:sz w:val="22"/>
          <w:lang w:eastAsia="en-GB"/>
        </w:rPr>
      </w:pPr>
      <w:r w:rsidRPr="001368CF">
        <w:rPr>
          <w:rFonts w:ascii="Calibri" w:eastAsiaTheme="majorEastAsia" w:hAnsi="Calibri" w:cs="Calibri"/>
          <w:iCs/>
          <w:sz w:val="22"/>
        </w:rPr>
        <w:lastRenderedPageBreak/>
        <w:t xml:space="preserve">в случай че потенциалният краен получател попада в някой от случаите по подточки а и </w:t>
      </w:r>
      <w:r w:rsidRPr="001368CF">
        <w:rPr>
          <w:rFonts w:ascii="Calibri" w:eastAsiaTheme="majorEastAsia" w:hAnsi="Calibri" w:cs="Calibri"/>
          <w:iCs/>
          <w:sz w:val="22"/>
          <w:lang w:val="en-GB"/>
        </w:rPr>
        <w:t>b</w:t>
      </w:r>
      <w:r w:rsidRPr="001368CF">
        <w:rPr>
          <w:rFonts w:ascii="Calibri" w:eastAsiaTheme="majorEastAsia" w:hAnsi="Calibri" w:cs="Calibri"/>
          <w:iCs/>
          <w:sz w:val="22"/>
        </w:rPr>
        <w:t>, но заедно с това извършва и дейности по отно</w:t>
      </w:r>
      <w:r w:rsidR="00542701" w:rsidRPr="001368CF">
        <w:rPr>
          <w:rFonts w:ascii="Calibri" w:eastAsiaTheme="majorEastAsia" w:hAnsi="Calibri" w:cs="Calibri"/>
          <w:iCs/>
          <w:sz w:val="22"/>
        </w:rPr>
        <w:t>шение на които в Регламент (ЕС) №</w:t>
      </w:r>
      <w:r w:rsidRPr="001368CF">
        <w:rPr>
          <w:rFonts w:ascii="Calibri" w:eastAsiaTheme="majorEastAsia" w:hAnsi="Calibri" w:cs="Calibri"/>
          <w:iCs/>
          <w:sz w:val="22"/>
        </w:rPr>
        <w:t xml:space="preserve">1407/2013 не са налице ограничения, то посредством подходящи средства, като например разделение на дейностите или разграничаване на разходите на потенциалния краен получател същият е гарантирал, че дейностите в изключените сектори не се ползват от помощ de minimis или съответно, че по-ниският праг по чл. </w:t>
      </w:r>
      <w:r w:rsidR="00667DF1" w:rsidRPr="001368CF">
        <w:rPr>
          <w:rFonts w:ascii="Calibri" w:eastAsia="Times New Roman" w:hAnsi="Calibri" w:cs="Calibri"/>
          <w:sz w:val="22"/>
          <w:lang w:eastAsia="en-GB"/>
        </w:rPr>
        <w:t xml:space="preserve">3, пар. 2 от регламента е спазен. </w:t>
      </w:r>
    </w:p>
    <w:p w14:paraId="5B28E6E4" w14:textId="77777777" w:rsidR="001C2C23" w:rsidRPr="001368CF" w:rsidRDefault="001C2C23" w:rsidP="001C2C23">
      <w:pPr>
        <w:numPr>
          <w:ilvl w:val="4"/>
          <w:numId w:val="109"/>
        </w:numPr>
        <w:rPr>
          <w:rFonts w:ascii="Calibri" w:eastAsiaTheme="majorEastAsia" w:hAnsi="Calibri" w:cs="Calibri"/>
          <w:iCs/>
          <w:sz w:val="22"/>
        </w:rPr>
      </w:pPr>
      <w:r w:rsidRPr="001368CF">
        <w:rPr>
          <w:rFonts w:ascii="Calibri" w:eastAsiaTheme="majorEastAsia" w:hAnsi="Calibri" w:cs="Calibri"/>
          <w:iCs/>
          <w:sz w:val="22"/>
        </w:rPr>
        <w:t>Разходите по съответния инвестиционен проект не съдържат разходи за придобиване на товарни автомобили, в случаите на едно и също предприятие, което осъществява автомобилни товарни превози за чужда сметка или срещу възнаграждение.</w:t>
      </w:r>
    </w:p>
    <w:p w14:paraId="4B2E9930" w14:textId="77777777" w:rsidR="00667DF1" w:rsidRPr="001368CF" w:rsidRDefault="001C2C23" w:rsidP="008C60A8">
      <w:pPr>
        <w:numPr>
          <w:ilvl w:val="3"/>
          <w:numId w:val="1"/>
        </w:numPr>
        <w:outlineLvl w:val="3"/>
        <w:rPr>
          <w:rFonts w:ascii="Calibri" w:hAnsi="Calibri" w:cs="Calibri"/>
          <w:sz w:val="22"/>
        </w:rPr>
      </w:pPr>
      <w:r w:rsidRPr="001368CF">
        <w:rPr>
          <w:rFonts w:ascii="Calibri" w:eastAsiaTheme="majorEastAsia" w:hAnsi="Calibri" w:cs="Calibri"/>
          <w:iCs/>
          <w:sz w:val="22"/>
        </w:rPr>
        <w:t xml:space="preserve">Изпълнителят се задължава, да гарантира, че ефектът от настоящия финансов инструмент ще бъде прехвърлен към крайните получатели под формата на по-големи обеми финансиране, портфейли с по-голяма степен на риск, по-ниски изисквания за обезпечение, </w:t>
      </w:r>
      <w:bookmarkStart w:id="241" w:name="_Hlk494359684"/>
      <w:r w:rsidRPr="001368CF">
        <w:rPr>
          <w:rFonts w:ascii="Calibri" w:eastAsiaTheme="majorEastAsia" w:hAnsi="Calibri" w:cs="Calibri"/>
          <w:iCs/>
          <w:sz w:val="22"/>
        </w:rPr>
        <w:t xml:space="preserve">по-продължителен  срок на изплащане, </w:t>
      </w:r>
      <w:bookmarkEnd w:id="241"/>
      <w:r w:rsidRPr="001368CF">
        <w:rPr>
          <w:rFonts w:ascii="Calibri" w:eastAsiaTheme="majorEastAsia" w:hAnsi="Calibri" w:cs="Calibri"/>
          <w:iCs/>
          <w:sz w:val="22"/>
        </w:rPr>
        <w:t>неначисляване на гаранционни такси или по-ниски лихви</w:t>
      </w:r>
      <w:r w:rsidR="00667DF1" w:rsidRPr="001368CF">
        <w:rPr>
          <w:rFonts w:ascii="Calibri" w:hAnsi="Calibri" w:cs="Calibri"/>
          <w:sz w:val="22"/>
        </w:rPr>
        <w:t>.</w:t>
      </w:r>
    </w:p>
    <w:p w14:paraId="55B7908A" w14:textId="77777777" w:rsidR="00667DF1" w:rsidRPr="001368CF" w:rsidRDefault="00667DF1" w:rsidP="00CF05A1">
      <w:pPr>
        <w:numPr>
          <w:ilvl w:val="1"/>
          <w:numId w:val="1"/>
        </w:numPr>
        <w:ind w:left="720"/>
        <w:outlineLvl w:val="1"/>
        <w:rPr>
          <w:rFonts w:ascii="Calibri" w:hAnsi="Calibri" w:cs="Calibri"/>
          <w:sz w:val="22"/>
        </w:rPr>
      </w:pPr>
      <w:r w:rsidRPr="001368CF">
        <w:rPr>
          <w:rFonts w:ascii="Calibri" w:hAnsi="Calibri" w:cs="Calibri"/>
          <w:sz w:val="22"/>
        </w:rPr>
        <w:t>По отношение на Заемния лимит по ПО6 и Гаранционния лимит по ПО6, Изпълнителят се задължава да прилага изискванията на посочените по-долу Правила за държавни помощи, съобразно размера на финансирането и включените Допустими дейности и Допустими разходи в съответния Допустим инвестиционен проект:</w:t>
      </w:r>
    </w:p>
    <w:p w14:paraId="7E30F09F" w14:textId="6F21EB47" w:rsidR="00667DF1" w:rsidRPr="001368CF" w:rsidRDefault="001C2C23" w:rsidP="008C60A8">
      <w:pPr>
        <w:pStyle w:val="ListParagraph"/>
        <w:numPr>
          <w:ilvl w:val="0"/>
          <w:numId w:val="116"/>
        </w:numPr>
        <w:outlineLvl w:val="2"/>
        <w:rPr>
          <w:rFonts w:ascii="Calibri" w:hAnsi="Calibri" w:cs="Calibri"/>
          <w:sz w:val="22"/>
        </w:rPr>
      </w:pPr>
      <w:r w:rsidRPr="001368CF">
        <w:rPr>
          <w:rFonts w:ascii="Calibri" w:eastAsiaTheme="majorEastAsia" w:hAnsi="Calibri" w:cs="Calibri"/>
          <w:sz w:val="22"/>
        </w:rPr>
        <w:t>В случаите</w:t>
      </w:r>
      <w:r w:rsidR="00B77E1F" w:rsidRPr="001368CF">
        <w:rPr>
          <w:rFonts w:ascii="Calibri" w:eastAsiaTheme="majorEastAsia" w:hAnsi="Calibri" w:cs="Calibri"/>
          <w:sz w:val="22"/>
        </w:rPr>
        <w:t>, когато са приложими</w:t>
      </w:r>
      <w:r w:rsidR="003E1C35" w:rsidRPr="001368CF">
        <w:rPr>
          <w:rFonts w:ascii="Calibri" w:eastAsiaTheme="majorEastAsia" w:hAnsi="Calibri" w:cs="Calibri"/>
          <w:sz w:val="22"/>
        </w:rPr>
        <w:t>,</w:t>
      </w:r>
      <w:r w:rsidRPr="001368CF">
        <w:rPr>
          <w:rFonts w:ascii="Calibri" w:eastAsiaTheme="majorEastAsia" w:hAnsi="Calibri" w:cs="Calibri"/>
          <w:sz w:val="22"/>
        </w:rPr>
        <w:t>с</w:t>
      </w:r>
      <w:r w:rsidR="00667DF1" w:rsidRPr="001368CF">
        <w:rPr>
          <w:rFonts w:ascii="Calibri" w:hAnsi="Calibri" w:cs="Calibri"/>
          <w:sz w:val="22"/>
        </w:rPr>
        <w:t xml:space="preserve"> изискванията на Глава I от Регламент (ЕС) </w:t>
      </w:r>
      <w:r w:rsidR="00542701" w:rsidRPr="001368CF">
        <w:rPr>
          <w:rFonts w:ascii="Calibri" w:eastAsiaTheme="majorEastAsia" w:hAnsi="Calibri" w:cs="Calibri"/>
          <w:iCs/>
          <w:sz w:val="22"/>
        </w:rPr>
        <w:t>№</w:t>
      </w:r>
      <w:r w:rsidR="00667DF1" w:rsidRPr="001368CF">
        <w:rPr>
          <w:rFonts w:ascii="Calibri" w:hAnsi="Calibri" w:cs="Calibri"/>
          <w:sz w:val="22"/>
        </w:rPr>
        <w:t>651/2014 г. относими към Помощите за култура и опазване на културното наследство и чл. 53 „Помощи за култура и опазване на културното наследство“</w:t>
      </w:r>
      <w:r w:rsidR="00C1585B" w:rsidRPr="001368CF">
        <w:rPr>
          <w:rFonts w:ascii="Calibri" w:hAnsi="Calibri" w:cs="Calibri"/>
          <w:sz w:val="22"/>
        </w:rPr>
        <w:t xml:space="preserve"> </w:t>
      </w:r>
      <w:r w:rsidR="00667DF1" w:rsidRPr="001368CF">
        <w:rPr>
          <w:rFonts w:ascii="Calibri" w:hAnsi="Calibri" w:cs="Calibri"/>
          <w:sz w:val="22"/>
        </w:rPr>
        <w:t xml:space="preserve">от Регламент (ЕС) </w:t>
      </w:r>
      <w:r w:rsidR="00542701" w:rsidRPr="001368CF">
        <w:rPr>
          <w:rFonts w:ascii="Calibri" w:eastAsiaTheme="majorEastAsia" w:hAnsi="Calibri" w:cs="Calibri"/>
          <w:iCs/>
          <w:sz w:val="22"/>
        </w:rPr>
        <w:t>№</w:t>
      </w:r>
      <w:r w:rsidR="00667DF1" w:rsidRPr="001368CF">
        <w:rPr>
          <w:rFonts w:ascii="Calibri" w:hAnsi="Calibri" w:cs="Calibri"/>
          <w:sz w:val="22"/>
        </w:rPr>
        <w:t>651/2014 г., включително, като:</w:t>
      </w:r>
    </w:p>
    <w:p w14:paraId="368BF295" w14:textId="28A5176C" w:rsidR="00667DF1" w:rsidRPr="001368CF" w:rsidRDefault="00667DF1" w:rsidP="008C60A8">
      <w:pPr>
        <w:numPr>
          <w:ilvl w:val="3"/>
          <w:numId w:val="1"/>
        </w:numPr>
        <w:tabs>
          <w:tab w:val="clear" w:pos="2126"/>
        </w:tabs>
        <w:ind w:left="2127" w:hanging="709"/>
        <w:outlineLvl w:val="3"/>
        <w:rPr>
          <w:rFonts w:ascii="Calibri" w:hAnsi="Calibri" w:cs="Calibri"/>
          <w:sz w:val="22"/>
        </w:rPr>
      </w:pPr>
      <w:r w:rsidRPr="001368CF">
        <w:rPr>
          <w:rFonts w:ascii="Calibri" w:hAnsi="Calibri" w:cs="Calibri"/>
          <w:sz w:val="22"/>
        </w:rPr>
        <w:t xml:space="preserve">Преди сключването на съответния </w:t>
      </w:r>
      <w:r w:rsidR="004851DA">
        <w:rPr>
          <w:rFonts w:ascii="Calibri" w:hAnsi="Calibri" w:cs="Calibri"/>
          <w:sz w:val="22"/>
        </w:rPr>
        <w:t>Д</w:t>
      </w:r>
      <w:r w:rsidRPr="001368CF">
        <w:rPr>
          <w:rFonts w:ascii="Calibri" w:hAnsi="Calibri" w:cs="Calibri"/>
          <w:sz w:val="22"/>
        </w:rPr>
        <w:t xml:space="preserve">оговор за финансиране, съответно </w:t>
      </w:r>
      <w:r w:rsidR="001C2C23" w:rsidRPr="001368CF">
        <w:rPr>
          <w:rFonts w:ascii="Calibri" w:eastAsiaTheme="majorEastAsia" w:hAnsi="Calibri" w:cs="Calibri"/>
          <w:iCs/>
          <w:sz w:val="22"/>
        </w:rPr>
        <w:t>Договор</w:t>
      </w:r>
      <w:r w:rsidRPr="001368CF">
        <w:rPr>
          <w:rFonts w:ascii="Calibri" w:hAnsi="Calibri" w:cs="Calibri"/>
          <w:sz w:val="22"/>
        </w:rPr>
        <w:t xml:space="preserve"> за </w:t>
      </w:r>
      <w:r w:rsidR="001C2C23" w:rsidRPr="001368CF">
        <w:rPr>
          <w:rFonts w:ascii="Calibri" w:eastAsiaTheme="majorEastAsia" w:hAnsi="Calibri" w:cs="Calibri"/>
          <w:iCs/>
          <w:sz w:val="22"/>
        </w:rPr>
        <w:t>съфинансиране</w:t>
      </w:r>
      <w:r w:rsidRPr="001368CF">
        <w:rPr>
          <w:rFonts w:ascii="Calibri" w:hAnsi="Calibri" w:cs="Calibri"/>
          <w:sz w:val="22"/>
        </w:rPr>
        <w:t xml:space="preserve"> извършва проверки чрез изискване на документи, включително и на Декларацията за държавни/минимални помощи, както и служебни проверки в съответните регистри и да гарантира, че Крайният получател не попада в случаите по чл. 1, пар. 2, букви „в“ и „г“, пар. 3, букви „а“, „б“, „в“ и „г“, пар. 4 и 5 от Регламент (ЕС) № 651/2014 на Комисията;</w:t>
      </w:r>
    </w:p>
    <w:p w14:paraId="31E60A7B" w14:textId="756E6E93" w:rsidR="00667DF1" w:rsidRPr="001368CF" w:rsidRDefault="00667DF1" w:rsidP="008C60A8">
      <w:pPr>
        <w:numPr>
          <w:ilvl w:val="3"/>
          <w:numId w:val="1"/>
        </w:numPr>
        <w:tabs>
          <w:tab w:val="clear" w:pos="2126"/>
        </w:tabs>
        <w:ind w:left="2127" w:hanging="709"/>
        <w:outlineLvl w:val="3"/>
        <w:rPr>
          <w:rFonts w:ascii="Calibri" w:hAnsi="Calibri" w:cs="Calibri"/>
          <w:sz w:val="22"/>
        </w:rPr>
      </w:pPr>
      <w:r w:rsidRPr="001368CF">
        <w:rPr>
          <w:rFonts w:ascii="Calibri" w:hAnsi="Calibri" w:cs="Calibri"/>
          <w:sz w:val="22"/>
        </w:rPr>
        <w:t xml:space="preserve">осигури, че </w:t>
      </w:r>
      <w:r w:rsidR="003E1C35" w:rsidRPr="001368CF">
        <w:rPr>
          <w:rFonts w:ascii="Calibri" w:hAnsi="Calibri" w:cs="Calibri"/>
          <w:sz w:val="22"/>
        </w:rPr>
        <w:t xml:space="preserve">инвестицията </w:t>
      </w:r>
      <w:r w:rsidR="0062391A" w:rsidRPr="001368CF">
        <w:rPr>
          <w:rFonts w:ascii="Calibri" w:hAnsi="Calibri" w:cs="Calibri"/>
          <w:sz w:val="22"/>
        </w:rPr>
        <w:t xml:space="preserve">се </w:t>
      </w:r>
      <w:r w:rsidR="003E1C35" w:rsidRPr="001368CF">
        <w:rPr>
          <w:rFonts w:ascii="Calibri" w:hAnsi="Calibri" w:cs="Calibri"/>
          <w:sz w:val="22"/>
        </w:rPr>
        <w:t xml:space="preserve">извършва </w:t>
      </w:r>
      <w:r w:rsidRPr="001368CF">
        <w:rPr>
          <w:rFonts w:ascii="Calibri" w:hAnsi="Calibri" w:cs="Calibri"/>
          <w:sz w:val="22"/>
        </w:rPr>
        <w:t xml:space="preserve">за културните цели и дейности по чл. 53, пар. 2 от Регламент (ЕС) </w:t>
      </w:r>
      <w:r w:rsidR="00542701" w:rsidRPr="001368CF">
        <w:rPr>
          <w:rFonts w:ascii="Calibri" w:eastAsiaTheme="majorEastAsia" w:hAnsi="Calibri" w:cs="Calibri"/>
          <w:iCs/>
          <w:sz w:val="22"/>
        </w:rPr>
        <w:t xml:space="preserve">№ </w:t>
      </w:r>
      <w:r w:rsidRPr="001368CF">
        <w:rPr>
          <w:rFonts w:ascii="Calibri" w:hAnsi="Calibri" w:cs="Calibri"/>
          <w:sz w:val="22"/>
        </w:rPr>
        <w:t>651/2014 г.</w:t>
      </w:r>
    </w:p>
    <w:p w14:paraId="612CEE0B" w14:textId="7772EDCF" w:rsidR="00667DF1" w:rsidRPr="001368CF" w:rsidRDefault="00C1585B" w:rsidP="008C60A8">
      <w:pPr>
        <w:numPr>
          <w:ilvl w:val="3"/>
          <w:numId w:val="1"/>
        </w:numPr>
        <w:tabs>
          <w:tab w:val="clear" w:pos="2126"/>
        </w:tabs>
        <w:outlineLvl w:val="3"/>
        <w:rPr>
          <w:rFonts w:ascii="Calibri" w:hAnsi="Calibri" w:cs="Calibri"/>
          <w:sz w:val="22"/>
        </w:rPr>
      </w:pPr>
      <w:r w:rsidRPr="001368CF">
        <w:rPr>
          <w:rFonts w:ascii="Calibri" w:hAnsi="Calibri" w:cs="Calibri"/>
          <w:sz w:val="22"/>
        </w:rPr>
        <w:t>осигури, че</w:t>
      </w:r>
      <w:r w:rsidR="00667DF1" w:rsidRPr="001368CF">
        <w:rPr>
          <w:rFonts w:ascii="Calibri" w:hAnsi="Calibri" w:cs="Calibri"/>
          <w:sz w:val="22"/>
        </w:rPr>
        <w:t xml:space="preserve"> </w:t>
      </w:r>
      <w:r w:rsidR="003E1C35" w:rsidRPr="001368CF">
        <w:rPr>
          <w:rFonts w:ascii="Calibri" w:hAnsi="Calibri" w:cs="Calibri"/>
          <w:sz w:val="22"/>
        </w:rPr>
        <w:t>разходите се извършват</w:t>
      </w:r>
      <w:r w:rsidR="00667DF1" w:rsidRPr="001368CF">
        <w:rPr>
          <w:rFonts w:ascii="Calibri" w:hAnsi="Calibri" w:cs="Calibri"/>
          <w:sz w:val="22"/>
        </w:rPr>
        <w:t xml:space="preserve"> за инвестициите в материални и нематериални активи по чл. 53, пар. 4 от Регламент (ЕС) № 651/2014 г.;</w:t>
      </w:r>
    </w:p>
    <w:p w14:paraId="13B50247" w14:textId="77777777" w:rsidR="00667DF1" w:rsidRPr="001368CF" w:rsidRDefault="00667DF1" w:rsidP="008C60A8">
      <w:pPr>
        <w:numPr>
          <w:ilvl w:val="3"/>
          <w:numId w:val="1"/>
        </w:numPr>
        <w:tabs>
          <w:tab w:val="clear" w:pos="2126"/>
        </w:tabs>
        <w:ind w:left="2127" w:hanging="709"/>
        <w:outlineLvl w:val="3"/>
        <w:rPr>
          <w:rFonts w:ascii="Calibri" w:hAnsi="Calibri" w:cs="Calibri"/>
          <w:sz w:val="22"/>
        </w:rPr>
      </w:pPr>
      <w:r w:rsidRPr="001368CF">
        <w:rPr>
          <w:rFonts w:ascii="Calibri" w:hAnsi="Calibri" w:cs="Calibri"/>
          <w:sz w:val="22"/>
        </w:rPr>
        <w:t>Определя и спазва максималния размер на помощта:</w:t>
      </w:r>
    </w:p>
    <w:p w14:paraId="22250EF3" w14:textId="0F1A2453" w:rsidR="00667DF1" w:rsidRPr="001368CF" w:rsidRDefault="00667DF1" w:rsidP="008C60A8">
      <w:pPr>
        <w:numPr>
          <w:ilvl w:val="4"/>
          <w:numId w:val="111"/>
        </w:numPr>
        <w:rPr>
          <w:rFonts w:ascii="Calibri" w:hAnsi="Calibri" w:cs="Calibri"/>
          <w:sz w:val="22"/>
        </w:rPr>
      </w:pPr>
      <w:r w:rsidRPr="001368CF">
        <w:rPr>
          <w:rFonts w:ascii="Calibri" w:hAnsi="Calibri" w:cs="Calibri"/>
          <w:sz w:val="22"/>
        </w:rPr>
        <w:t>по чл. 53, пар. 6, във връзка с чл. 2, пар. 39 и пар. 142 от Регламент</w:t>
      </w:r>
      <w:r w:rsidR="001C2C23" w:rsidRPr="001368CF">
        <w:rPr>
          <w:rFonts w:ascii="Calibri" w:eastAsiaTheme="majorEastAsia" w:hAnsi="Calibri" w:cs="Calibri"/>
          <w:sz w:val="22"/>
        </w:rPr>
        <w:t xml:space="preserve"> </w:t>
      </w:r>
      <w:r w:rsidR="00542701" w:rsidRPr="001368CF">
        <w:rPr>
          <w:rFonts w:ascii="Calibri" w:eastAsiaTheme="majorEastAsia" w:hAnsi="Calibri" w:cs="Calibri"/>
          <w:iCs/>
          <w:sz w:val="22"/>
        </w:rPr>
        <w:t>№</w:t>
      </w:r>
      <w:r w:rsidRPr="001368CF">
        <w:rPr>
          <w:rFonts w:ascii="Calibri" w:hAnsi="Calibri" w:cs="Calibri"/>
          <w:sz w:val="22"/>
        </w:rPr>
        <w:t xml:space="preserve"> 651/2014 като изисква съответните документи от потенциалния краен получател за това, включително бизнес-план или,</w:t>
      </w:r>
    </w:p>
    <w:p w14:paraId="02BB39C0" w14:textId="3361E3DA" w:rsidR="00667DF1" w:rsidRPr="001368CF" w:rsidRDefault="00667DF1" w:rsidP="008C60A8">
      <w:pPr>
        <w:numPr>
          <w:ilvl w:val="4"/>
          <w:numId w:val="111"/>
        </w:numPr>
        <w:rPr>
          <w:rFonts w:ascii="Calibri" w:hAnsi="Calibri" w:cs="Calibri"/>
          <w:sz w:val="22"/>
        </w:rPr>
      </w:pPr>
      <w:r w:rsidRPr="001368CF">
        <w:rPr>
          <w:rFonts w:ascii="Calibri" w:hAnsi="Calibri" w:cs="Calibri"/>
          <w:sz w:val="22"/>
        </w:rPr>
        <w:lastRenderedPageBreak/>
        <w:t xml:space="preserve">съответно по чл. 53, пар. 8 от Регламент </w:t>
      </w:r>
      <w:r w:rsidR="00542701" w:rsidRPr="001368CF">
        <w:rPr>
          <w:rFonts w:ascii="Calibri" w:eastAsiaTheme="majorEastAsia" w:hAnsi="Calibri" w:cs="Calibri"/>
          <w:iCs/>
          <w:sz w:val="22"/>
        </w:rPr>
        <w:t xml:space="preserve">№ </w:t>
      </w:r>
      <w:r w:rsidRPr="001368CF">
        <w:rPr>
          <w:rFonts w:ascii="Calibri" w:hAnsi="Calibri" w:cs="Calibri"/>
          <w:sz w:val="22"/>
        </w:rPr>
        <w:t>651/2014;</w:t>
      </w:r>
    </w:p>
    <w:p w14:paraId="63A33A70" w14:textId="04D4387E" w:rsidR="00667DF1" w:rsidRPr="001368CF" w:rsidRDefault="00667DF1" w:rsidP="008C60A8">
      <w:pPr>
        <w:numPr>
          <w:ilvl w:val="3"/>
          <w:numId w:val="1"/>
        </w:numPr>
        <w:tabs>
          <w:tab w:val="clear" w:pos="2126"/>
        </w:tabs>
        <w:ind w:left="2160" w:hanging="647"/>
        <w:outlineLvl w:val="3"/>
        <w:rPr>
          <w:rFonts w:ascii="Calibri" w:hAnsi="Calibri" w:cs="Calibri"/>
          <w:sz w:val="22"/>
        </w:rPr>
      </w:pPr>
      <w:r w:rsidRPr="001368CF">
        <w:rPr>
          <w:rFonts w:ascii="Calibri" w:hAnsi="Calibri" w:cs="Calibri"/>
          <w:sz w:val="22"/>
        </w:rPr>
        <w:t xml:space="preserve">с оглед определянето на максималния размер на помощта </w:t>
      </w:r>
      <w:r w:rsidR="00AB4710" w:rsidRPr="001368CF">
        <w:rPr>
          <w:rFonts w:ascii="Calibri" w:hAnsi="Calibri" w:cs="Calibri"/>
          <w:sz w:val="22"/>
        </w:rPr>
        <w:t xml:space="preserve">по т. </w:t>
      </w:r>
      <w:r w:rsidRPr="001368CF">
        <w:rPr>
          <w:rFonts w:ascii="Calibri" w:hAnsi="Calibri" w:cs="Calibri"/>
          <w:sz w:val="22"/>
        </w:rPr>
        <w:t>(</w:t>
      </w:r>
      <w:r w:rsidRPr="001368CF">
        <w:rPr>
          <w:rFonts w:ascii="Calibri" w:hAnsi="Calibri" w:cs="Calibri"/>
          <w:sz w:val="22"/>
          <w:lang w:val="en-GB"/>
        </w:rPr>
        <w:t>iv</w:t>
      </w:r>
      <w:r w:rsidRPr="001368CF">
        <w:rPr>
          <w:rFonts w:ascii="Calibri" w:hAnsi="Calibri" w:cs="Calibri"/>
          <w:sz w:val="22"/>
        </w:rPr>
        <w:t xml:space="preserve">) преди сключването на съответния </w:t>
      </w:r>
      <w:r w:rsidR="001C2C23" w:rsidRPr="001368CF">
        <w:rPr>
          <w:rFonts w:ascii="Calibri" w:eastAsiaTheme="majorEastAsia" w:hAnsi="Calibri" w:cs="Calibri"/>
          <w:iCs/>
          <w:sz w:val="22"/>
        </w:rPr>
        <w:t>Договор</w:t>
      </w:r>
      <w:r w:rsidRPr="001368CF">
        <w:rPr>
          <w:rFonts w:ascii="Calibri" w:hAnsi="Calibri" w:cs="Calibri"/>
          <w:sz w:val="22"/>
        </w:rPr>
        <w:t xml:space="preserve"> за финансиране, съответно </w:t>
      </w:r>
      <w:r w:rsidR="001C2C23" w:rsidRPr="001368CF">
        <w:rPr>
          <w:rFonts w:ascii="Calibri" w:eastAsiaTheme="majorEastAsia" w:hAnsi="Calibri" w:cs="Calibri"/>
          <w:iCs/>
          <w:sz w:val="22"/>
        </w:rPr>
        <w:t>Договор</w:t>
      </w:r>
      <w:r w:rsidRPr="001368CF">
        <w:rPr>
          <w:rFonts w:ascii="Calibri" w:hAnsi="Calibri" w:cs="Calibri"/>
          <w:sz w:val="22"/>
        </w:rPr>
        <w:t xml:space="preserve"> за </w:t>
      </w:r>
      <w:r w:rsidR="001C2C23" w:rsidRPr="001368CF">
        <w:rPr>
          <w:rFonts w:ascii="Calibri" w:eastAsiaTheme="majorEastAsia" w:hAnsi="Calibri" w:cs="Calibri"/>
          <w:iCs/>
          <w:sz w:val="22"/>
        </w:rPr>
        <w:t>съфинансиране</w:t>
      </w:r>
      <w:r w:rsidRPr="001368CF">
        <w:rPr>
          <w:rFonts w:ascii="Calibri" w:hAnsi="Calibri" w:cs="Calibri"/>
          <w:sz w:val="22"/>
        </w:rPr>
        <w:t xml:space="preserve"> </w:t>
      </w:r>
      <w:r w:rsidR="00AB4710" w:rsidRPr="001368CF">
        <w:rPr>
          <w:rFonts w:ascii="Calibri" w:hAnsi="Calibri" w:cs="Calibri"/>
          <w:sz w:val="22"/>
        </w:rPr>
        <w:t xml:space="preserve">следва да </w:t>
      </w:r>
      <w:r w:rsidRPr="001368CF">
        <w:rPr>
          <w:rFonts w:ascii="Calibri" w:hAnsi="Calibri" w:cs="Calibri"/>
          <w:sz w:val="22"/>
        </w:rPr>
        <w:t>изчисли брутния еквивалент на безвъзмездната помощ по реда чл. 5, пар. 2, букви „б“ и „в“ от Регламент 651/2014</w:t>
      </w:r>
      <w:r w:rsidRPr="001368CF">
        <w:rPr>
          <w:rFonts w:ascii="Calibri" w:hAnsi="Calibri" w:cs="Calibri"/>
          <w:sz w:val="22"/>
          <w:lang w:val="en-GB"/>
        </w:rPr>
        <w:t xml:space="preserve">. </w:t>
      </w:r>
      <w:r w:rsidRPr="001368CF">
        <w:rPr>
          <w:rFonts w:ascii="Calibri" w:hAnsi="Calibri" w:cs="Calibri"/>
          <w:sz w:val="22"/>
        </w:rPr>
        <w:t xml:space="preserve">За изчисляване на брутния еквивалент на безвъзмездната помощ прилага </w:t>
      </w:r>
      <w:r w:rsidRPr="001368CF">
        <w:rPr>
          <w:rFonts w:ascii="Calibri" w:hAnsi="Calibri" w:cs="Calibri"/>
          <w:sz w:val="22"/>
          <w:lang w:val="en-GB"/>
        </w:rPr>
        <w:t>методология, указана от ФМФИБ</w:t>
      </w:r>
      <w:r w:rsidR="001C2C23" w:rsidRPr="001368CF">
        <w:rPr>
          <w:rFonts w:ascii="Calibri" w:eastAsiaTheme="majorEastAsia" w:hAnsi="Calibri" w:cs="Calibri"/>
          <w:iCs/>
          <w:sz w:val="22"/>
        </w:rPr>
        <w:t>.</w:t>
      </w:r>
      <w:r w:rsidR="001C2C23" w:rsidRPr="001368CF">
        <w:rPr>
          <w:rFonts w:ascii="Calibri" w:eastAsiaTheme="majorEastAsia" w:hAnsi="Calibri" w:cs="Calibri"/>
          <w:iCs/>
          <w:sz w:val="22"/>
          <w:lang w:val="en-GB"/>
        </w:rPr>
        <w:t xml:space="preserve"> </w:t>
      </w:r>
    </w:p>
    <w:p w14:paraId="0805C3AB" w14:textId="671E10FA" w:rsidR="00667DF1" w:rsidRPr="001368CF" w:rsidRDefault="00667DF1" w:rsidP="008C60A8">
      <w:pPr>
        <w:numPr>
          <w:ilvl w:val="3"/>
          <w:numId w:val="1"/>
        </w:numPr>
        <w:outlineLvl w:val="3"/>
        <w:rPr>
          <w:rFonts w:ascii="Calibri" w:hAnsi="Calibri" w:cs="Calibri"/>
          <w:sz w:val="22"/>
        </w:rPr>
      </w:pPr>
      <w:r w:rsidRPr="001368CF">
        <w:rPr>
          <w:rFonts w:ascii="Calibri" w:hAnsi="Calibri" w:cs="Calibri"/>
          <w:sz w:val="22"/>
        </w:rPr>
        <w:t xml:space="preserve">осигури, че </w:t>
      </w:r>
      <w:r w:rsidR="001C2C23" w:rsidRPr="001368CF">
        <w:rPr>
          <w:rFonts w:ascii="Calibri" w:eastAsiaTheme="majorEastAsia" w:hAnsi="Calibri" w:cs="Calibri"/>
          <w:iCs/>
          <w:sz w:val="22"/>
        </w:rPr>
        <w:t>общата стойност</w:t>
      </w:r>
      <w:r w:rsidRPr="001368CF">
        <w:rPr>
          <w:rFonts w:ascii="Calibri" w:hAnsi="Calibri" w:cs="Calibri"/>
          <w:sz w:val="22"/>
        </w:rPr>
        <w:t xml:space="preserve"> на Допустим инвестиционен проект</w:t>
      </w:r>
      <w:r w:rsidR="001C2C23" w:rsidRPr="001368CF">
        <w:rPr>
          <w:rFonts w:ascii="Calibri" w:eastAsiaTheme="majorEastAsia" w:hAnsi="Calibri" w:cs="Calibri"/>
          <w:iCs/>
          <w:sz w:val="22"/>
        </w:rPr>
        <w:t xml:space="preserve"> (включително предвидената безвъзмездна финансова помощ от УО на ОПРР или средства от други източници)</w:t>
      </w:r>
      <w:r w:rsidRPr="001368CF">
        <w:rPr>
          <w:rFonts w:ascii="Calibri" w:hAnsi="Calibri" w:cs="Calibri"/>
          <w:sz w:val="22"/>
        </w:rPr>
        <w:t xml:space="preserve"> не надхвърля </w:t>
      </w:r>
      <w:r w:rsidR="00F53B6F" w:rsidRPr="001368CF">
        <w:rPr>
          <w:rFonts w:ascii="Calibri" w:hAnsi="Calibri" w:cs="Calibri"/>
          <w:sz w:val="22"/>
        </w:rPr>
        <w:t>левовата равностойност на 5 000 000 евро (</w:t>
      </w:r>
      <w:r w:rsidRPr="001368CF">
        <w:rPr>
          <w:rFonts w:ascii="Calibri" w:hAnsi="Calibri" w:cs="Calibri"/>
          <w:sz w:val="22"/>
        </w:rPr>
        <w:t>9 779</w:t>
      </w:r>
      <w:r w:rsidRPr="001368CF">
        <w:rPr>
          <w:rFonts w:ascii="Calibri" w:hAnsi="Calibri" w:cs="Calibri"/>
          <w:sz w:val="22"/>
          <w:lang w:val="en-US"/>
        </w:rPr>
        <w:t xml:space="preserve"> </w:t>
      </w:r>
      <w:r w:rsidRPr="001368CF">
        <w:rPr>
          <w:rFonts w:ascii="Calibri" w:hAnsi="Calibri" w:cs="Calibri"/>
          <w:sz w:val="22"/>
        </w:rPr>
        <w:t>150 лв.</w:t>
      </w:r>
      <w:r w:rsidR="00F53B6F" w:rsidRPr="001368CF">
        <w:rPr>
          <w:rFonts w:ascii="Calibri" w:hAnsi="Calibri" w:cs="Calibri"/>
          <w:sz w:val="22"/>
        </w:rPr>
        <w:t>)</w:t>
      </w:r>
      <w:r w:rsidRPr="001368CF">
        <w:rPr>
          <w:rFonts w:ascii="Calibri" w:hAnsi="Calibri" w:cs="Calibri"/>
          <w:sz w:val="22"/>
        </w:rPr>
        <w:t xml:space="preserve"> за проекти, свързани с обект на културно наследство от национално значение, а за проекти, свързани с инфраструктура, обявена за световно културно наследство, не надвишава </w:t>
      </w:r>
      <w:r w:rsidR="00F53B6F" w:rsidRPr="001368CF">
        <w:rPr>
          <w:rFonts w:ascii="Calibri" w:hAnsi="Calibri" w:cs="Calibri"/>
          <w:sz w:val="22"/>
        </w:rPr>
        <w:t>левовата равностойност на 10 000 000 евро (</w:t>
      </w:r>
      <w:r w:rsidRPr="001368CF">
        <w:rPr>
          <w:rFonts w:ascii="Calibri" w:hAnsi="Calibri" w:cs="Calibri"/>
          <w:sz w:val="22"/>
        </w:rPr>
        <w:t>19 558 300 лв.</w:t>
      </w:r>
      <w:r w:rsidR="00F53B6F" w:rsidRPr="001368CF">
        <w:rPr>
          <w:rFonts w:ascii="Calibri" w:hAnsi="Calibri" w:cs="Calibri"/>
          <w:sz w:val="22"/>
        </w:rPr>
        <w:t>)</w:t>
      </w:r>
      <w:r w:rsidRPr="001368CF">
        <w:rPr>
          <w:rFonts w:ascii="Calibri" w:hAnsi="Calibri" w:cs="Calibri"/>
          <w:sz w:val="22"/>
        </w:rPr>
        <w:t>;</w:t>
      </w:r>
    </w:p>
    <w:p w14:paraId="60302D98" w14:textId="72C9512A" w:rsidR="00667DF1" w:rsidRPr="001368CF" w:rsidRDefault="00667DF1" w:rsidP="008C60A8">
      <w:pPr>
        <w:numPr>
          <w:ilvl w:val="3"/>
          <w:numId w:val="1"/>
        </w:numPr>
        <w:outlineLvl w:val="3"/>
        <w:rPr>
          <w:rFonts w:ascii="Calibri" w:hAnsi="Calibri" w:cs="Calibri"/>
          <w:sz w:val="22"/>
          <w:lang w:val="en-GB"/>
        </w:rPr>
      </w:pPr>
      <w:r w:rsidRPr="001368CF">
        <w:rPr>
          <w:rFonts w:ascii="Calibri" w:hAnsi="Calibri" w:cs="Calibri"/>
          <w:sz w:val="22"/>
        </w:rPr>
        <w:t xml:space="preserve">Осигури, че преди сключването на съответния </w:t>
      </w:r>
      <w:r w:rsidR="001C2C23" w:rsidRPr="001368CF">
        <w:rPr>
          <w:rFonts w:ascii="Calibri" w:eastAsiaTheme="majorEastAsia" w:hAnsi="Calibri" w:cs="Calibri"/>
          <w:iCs/>
          <w:sz w:val="22"/>
        </w:rPr>
        <w:t>Договор</w:t>
      </w:r>
      <w:r w:rsidRPr="001368CF">
        <w:rPr>
          <w:rFonts w:ascii="Calibri" w:hAnsi="Calibri" w:cs="Calibri"/>
          <w:sz w:val="22"/>
        </w:rPr>
        <w:t xml:space="preserve"> за финансиране, съответно </w:t>
      </w:r>
      <w:r w:rsidR="001C2C23" w:rsidRPr="001368CF">
        <w:rPr>
          <w:rFonts w:ascii="Calibri" w:eastAsiaTheme="majorEastAsia" w:hAnsi="Calibri" w:cs="Calibri"/>
          <w:iCs/>
          <w:sz w:val="22"/>
        </w:rPr>
        <w:t>Договор</w:t>
      </w:r>
      <w:r w:rsidRPr="001368CF">
        <w:rPr>
          <w:rFonts w:ascii="Calibri" w:hAnsi="Calibri" w:cs="Calibri"/>
          <w:sz w:val="22"/>
        </w:rPr>
        <w:t xml:space="preserve"> за </w:t>
      </w:r>
      <w:r w:rsidR="001C2C23" w:rsidRPr="001368CF">
        <w:rPr>
          <w:rFonts w:ascii="Calibri" w:eastAsiaTheme="majorEastAsia" w:hAnsi="Calibri" w:cs="Calibri"/>
          <w:iCs/>
          <w:sz w:val="22"/>
        </w:rPr>
        <w:t>съфинансиране</w:t>
      </w:r>
      <w:r w:rsidRPr="001368CF">
        <w:rPr>
          <w:rFonts w:ascii="Calibri" w:hAnsi="Calibri" w:cs="Calibri"/>
          <w:sz w:val="22"/>
        </w:rPr>
        <w:t xml:space="preserve">, в съответствие с чл. 8, пар. 3, буква „б“ и пар. 5 от Регламент (ЕС) № 651/2014 е проверил дали за </w:t>
      </w:r>
      <w:r w:rsidR="00D07424" w:rsidRPr="001368CF">
        <w:rPr>
          <w:rFonts w:ascii="Calibri" w:hAnsi="Calibri" w:cs="Calibri"/>
          <w:sz w:val="22"/>
        </w:rPr>
        <w:t xml:space="preserve">съответния Допустим </w:t>
      </w:r>
      <w:r w:rsidRPr="001368CF">
        <w:rPr>
          <w:rFonts w:ascii="Calibri" w:hAnsi="Calibri" w:cs="Calibri"/>
          <w:sz w:val="22"/>
        </w:rPr>
        <w:t xml:space="preserve">проект е предоставяна друга държавна помощ или съответно помощ de minimis във връзка със същите допустими разходи, които се припокриват частично или напълно и дали с посочената помощ не е надхвърлен прага по чл. 4, пар. 1, буква „щ“ или съответно по чл. 53, пар. </w:t>
      </w:r>
      <w:r w:rsidR="001C2C23" w:rsidRPr="001368CF">
        <w:rPr>
          <w:rFonts w:ascii="Calibri" w:eastAsiaTheme="majorEastAsia" w:hAnsi="Calibri" w:cs="Calibri"/>
          <w:iCs/>
          <w:sz w:val="22"/>
        </w:rPr>
        <w:t>6 и 8</w:t>
      </w:r>
      <w:r w:rsidR="001C2C23" w:rsidRPr="001368CF">
        <w:rPr>
          <w:rFonts w:ascii="Calibri" w:eastAsiaTheme="majorEastAsia" w:hAnsi="Calibri" w:cs="Calibri"/>
          <w:iCs/>
          <w:sz w:val="22"/>
          <w:lang w:val="en-GB"/>
        </w:rPr>
        <w:t xml:space="preserve"> </w:t>
      </w:r>
      <w:r w:rsidR="001C2C23" w:rsidRPr="001368CF">
        <w:rPr>
          <w:rFonts w:ascii="Calibri" w:eastAsiaTheme="majorEastAsia" w:hAnsi="Calibri" w:cs="Calibri"/>
          <w:iCs/>
          <w:sz w:val="22"/>
        </w:rPr>
        <w:t>от Регламент (ЕС) № 651/2014</w:t>
      </w:r>
      <w:r w:rsidR="001C2C23" w:rsidRPr="001368CF">
        <w:rPr>
          <w:rFonts w:ascii="Calibri" w:eastAsiaTheme="majorEastAsia" w:hAnsi="Calibri" w:cs="Calibri"/>
          <w:iCs/>
          <w:sz w:val="22"/>
          <w:lang w:val="en-GB"/>
        </w:rPr>
        <w:t>.</w:t>
      </w:r>
      <w:r w:rsidR="001C2C23" w:rsidRPr="001368CF">
        <w:rPr>
          <w:rFonts w:ascii="Calibri" w:eastAsiaTheme="majorEastAsia" w:hAnsi="Calibri" w:cs="Calibri"/>
          <w:iCs/>
          <w:sz w:val="22"/>
        </w:rPr>
        <w:t xml:space="preserve"> Помощите без установими допустими разходи могат да се натрупват с всякаква друга държавна помощ без установими допустими разходи до най-високия съответен праг за цялото финансиране, определен в конкретните условия за всеки отделен случай по силата на Регламент (ЕС) № 651/2014 или друг регламент за групово освобождаване или с прието от Комисията решение.</w:t>
      </w:r>
    </w:p>
    <w:p w14:paraId="3351FC15" w14:textId="4063BA3A" w:rsidR="00667DF1" w:rsidRPr="001368CF" w:rsidRDefault="001C2C23" w:rsidP="008C60A8">
      <w:pPr>
        <w:numPr>
          <w:ilvl w:val="3"/>
          <w:numId w:val="1"/>
        </w:numPr>
        <w:outlineLvl w:val="3"/>
        <w:rPr>
          <w:rFonts w:ascii="Calibri" w:hAnsi="Calibri" w:cs="Calibri"/>
          <w:sz w:val="22"/>
        </w:rPr>
      </w:pPr>
      <w:r w:rsidRPr="001368CF">
        <w:rPr>
          <w:rFonts w:ascii="Calibri" w:eastAsiaTheme="majorEastAsia" w:hAnsi="Calibri" w:cs="Calibri"/>
          <w:iCs/>
          <w:sz w:val="22"/>
        </w:rPr>
        <w:t>Извършва проверката</w:t>
      </w:r>
      <w:r w:rsidR="00667DF1" w:rsidRPr="001368CF">
        <w:rPr>
          <w:rFonts w:ascii="Calibri" w:hAnsi="Calibri" w:cs="Calibri"/>
          <w:sz w:val="22"/>
        </w:rPr>
        <w:t xml:space="preserve"> по т. (vii) чрез изискване на Декларация за държавни/минимални помощи съгласно Приложение №</w:t>
      </w:r>
      <w:r w:rsidR="00E04A3F" w:rsidRPr="001368CF">
        <w:rPr>
          <w:rFonts w:ascii="Calibri" w:eastAsiaTheme="majorEastAsia" w:hAnsi="Calibri" w:cs="Calibri"/>
          <w:iCs/>
          <w:sz w:val="22"/>
        </w:rPr>
        <w:t>11</w:t>
      </w:r>
      <w:r w:rsidRPr="001368CF">
        <w:rPr>
          <w:rFonts w:ascii="Calibri" w:eastAsiaTheme="majorEastAsia" w:hAnsi="Calibri" w:cs="Calibri"/>
          <w:iCs/>
          <w:sz w:val="22"/>
        </w:rPr>
        <w:t>, както и чрез проверки в съответните публични регистри. В случай, че в резултат от проверката установи, че с финансирането по финансовия инструмент прагът по т. (vii) ще бъде надхвърлен, предоставя финансиране в по-нисък размер, който да гарантира спазването на прага</w:t>
      </w:r>
      <w:r w:rsidR="00667DF1" w:rsidRPr="001368CF">
        <w:rPr>
          <w:rFonts w:ascii="Calibri" w:hAnsi="Calibri" w:cs="Calibri"/>
          <w:sz w:val="22"/>
          <w:lang w:val="en-GB"/>
        </w:rPr>
        <w:t>.</w:t>
      </w:r>
    </w:p>
    <w:p w14:paraId="6B407FA0" w14:textId="18DC1FDF" w:rsidR="006D7065" w:rsidRPr="001368CF" w:rsidRDefault="006D7065" w:rsidP="008C60A8">
      <w:pPr>
        <w:numPr>
          <w:ilvl w:val="3"/>
          <w:numId w:val="1"/>
        </w:numPr>
        <w:outlineLvl w:val="3"/>
        <w:rPr>
          <w:rFonts w:ascii="Calibri" w:hAnsi="Calibri" w:cs="Calibri"/>
          <w:sz w:val="22"/>
          <w:lang w:val="en-GB"/>
        </w:rPr>
      </w:pPr>
      <w:r w:rsidRPr="001368CF">
        <w:rPr>
          <w:rFonts w:ascii="Calibri" w:hAnsi="Calibri" w:cs="Calibri"/>
          <w:sz w:val="22"/>
        </w:rPr>
        <w:t xml:space="preserve">Изпълнителят се задължава, </w:t>
      </w:r>
      <w:r w:rsidR="001C2C23" w:rsidRPr="001368CF">
        <w:rPr>
          <w:rFonts w:ascii="Calibri" w:eastAsiaTheme="majorEastAsia" w:hAnsi="Calibri" w:cs="Calibri"/>
          <w:iCs/>
          <w:sz w:val="22"/>
        </w:rPr>
        <w:t>да гарантира, че ефектът от настоящия финансов инструмент ще бъде прехвърлен към</w:t>
      </w:r>
      <w:r w:rsidR="00346537" w:rsidRPr="001368CF">
        <w:rPr>
          <w:rFonts w:ascii="Calibri" w:hAnsi="Calibri" w:cs="Calibri"/>
          <w:sz w:val="22"/>
        </w:rPr>
        <w:t xml:space="preserve"> крайните получатели под формата на по-големи обеми финансиране, портфейли с по-голяма степен на риск, по-ниски изисквания за обезпечение, по-</w:t>
      </w:r>
      <w:r w:rsidR="001C2C23" w:rsidRPr="001368CF">
        <w:rPr>
          <w:rFonts w:ascii="Calibri" w:eastAsiaTheme="majorEastAsia" w:hAnsi="Calibri" w:cs="Calibri"/>
          <w:iCs/>
          <w:sz w:val="22"/>
        </w:rPr>
        <w:t>продължителен  срок на изплащане, неначисляване на</w:t>
      </w:r>
      <w:r w:rsidR="00346537" w:rsidRPr="001368CF">
        <w:rPr>
          <w:rFonts w:ascii="Calibri" w:hAnsi="Calibri" w:cs="Calibri"/>
          <w:sz w:val="22"/>
        </w:rPr>
        <w:t xml:space="preserve"> гаранционни </w:t>
      </w:r>
      <w:r w:rsidR="001C2C23" w:rsidRPr="001368CF">
        <w:rPr>
          <w:rFonts w:ascii="Calibri" w:eastAsiaTheme="majorEastAsia" w:hAnsi="Calibri" w:cs="Calibri"/>
          <w:iCs/>
          <w:sz w:val="22"/>
        </w:rPr>
        <w:t>такси</w:t>
      </w:r>
      <w:r w:rsidR="00346537" w:rsidRPr="001368CF">
        <w:rPr>
          <w:rFonts w:ascii="Calibri" w:hAnsi="Calibri" w:cs="Calibri"/>
          <w:sz w:val="22"/>
        </w:rPr>
        <w:t xml:space="preserve"> или по-ниски лихви</w:t>
      </w:r>
      <w:r w:rsidR="00555DBC" w:rsidRPr="001368CF">
        <w:rPr>
          <w:rFonts w:ascii="Calibri" w:hAnsi="Calibri" w:cs="Calibri"/>
          <w:sz w:val="22"/>
        </w:rPr>
        <w:t>.</w:t>
      </w:r>
    </w:p>
    <w:p w14:paraId="246D20B3" w14:textId="5454CDAE" w:rsidR="00667DF1" w:rsidRPr="001368CF" w:rsidRDefault="00667DF1" w:rsidP="008C60A8">
      <w:pPr>
        <w:pStyle w:val="ListParagraph"/>
        <w:numPr>
          <w:ilvl w:val="0"/>
          <w:numId w:val="116"/>
        </w:numPr>
        <w:outlineLvl w:val="2"/>
        <w:rPr>
          <w:rFonts w:ascii="Calibri" w:hAnsi="Calibri" w:cs="Calibri"/>
          <w:sz w:val="22"/>
        </w:rPr>
      </w:pPr>
      <w:r w:rsidRPr="001368CF">
        <w:rPr>
          <w:rFonts w:ascii="Calibri" w:hAnsi="Calibri" w:cs="Calibri"/>
          <w:sz w:val="22"/>
        </w:rPr>
        <w:t xml:space="preserve"> </w:t>
      </w:r>
      <w:bookmarkStart w:id="242" w:name="_Hlk494286182"/>
      <w:r w:rsidRPr="001368CF">
        <w:rPr>
          <w:rFonts w:ascii="Calibri" w:hAnsi="Calibri" w:cs="Calibri"/>
          <w:sz w:val="22"/>
        </w:rPr>
        <w:t>В случаите</w:t>
      </w:r>
      <w:r w:rsidR="003E1C35" w:rsidRPr="001368CF">
        <w:rPr>
          <w:rFonts w:ascii="Calibri" w:hAnsi="Calibri" w:cs="Calibri"/>
          <w:sz w:val="22"/>
        </w:rPr>
        <w:t>, когато са приложими, изискванията на</w:t>
      </w:r>
      <w:r w:rsidRPr="001368CF">
        <w:rPr>
          <w:rFonts w:ascii="Calibri" w:hAnsi="Calibri" w:cs="Calibri"/>
          <w:sz w:val="22"/>
        </w:rPr>
        <w:t xml:space="preserve"> </w:t>
      </w:r>
      <w:r w:rsidRPr="001368CF">
        <w:rPr>
          <w:rFonts w:ascii="Calibri" w:hAnsi="Calibri" w:cs="Calibri"/>
          <w:sz w:val="22"/>
          <w:lang w:bidi="bg-BG"/>
        </w:rPr>
        <w:t>Регламент (ЕС) № 1407/2013 на Комисията</w:t>
      </w:r>
      <w:r w:rsidRPr="001368CF">
        <w:rPr>
          <w:rFonts w:ascii="Calibri" w:hAnsi="Calibri" w:cs="Calibri"/>
          <w:sz w:val="22"/>
        </w:rPr>
        <w:t>, Изпълнителят се задължава да осигури</w:t>
      </w:r>
      <w:r w:rsidR="001C2C23" w:rsidRPr="001368CF">
        <w:rPr>
          <w:rFonts w:ascii="Calibri" w:eastAsiaTheme="majorEastAsia" w:hAnsi="Calibri" w:cs="Calibri"/>
          <w:sz w:val="22"/>
        </w:rPr>
        <w:t>, че</w:t>
      </w:r>
      <w:r w:rsidRPr="001368CF">
        <w:rPr>
          <w:rFonts w:ascii="Calibri" w:hAnsi="Calibri" w:cs="Calibri"/>
          <w:sz w:val="22"/>
        </w:rPr>
        <w:t>:</w:t>
      </w:r>
    </w:p>
    <w:p w14:paraId="098C4B5F" w14:textId="46B9A040" w:rsidR="00667DF1" w:rsidRPr="001368CF" w:rsidRDefault="001C2C23" w:rsidP="008C60A8">
      <w:pPr>
        <w:pStyle w:val="DGKVLevel4"/>
        <w:numPr>
          <w:ilvl w:val="3"/>
          <w:numId w:val="61"/>
        </w:numPr>
        <w:rPr>
          <w:rFonts w:ascii="Calibri" w:hAnsi="Calibri" w:cs="Calibri"/>
          <w:sz w:val="22"/>
        </w:rPr>
      </w:pPr>
      <w:r w:rsidRPr="001368CF">
        <w:rPr>
          <w:rFonts w:ascii="Calibri" w:hAnsi="Calibri" w:cs="Calibri"/>
          <w:sz w:val="22"/>
        </w:rPr>
        <w:t>Брутният</w:t>
      </w:r>
      <w:r w:rsidR="00667DF1" w:rsidRPr="001368CF">
        <w:rPr>
          <w:rFonts w:ascii="Calibri" w:hAnsi="Calibri" w:cs="Calibri"/>
          <w:sz w:val="22"/>
        </w:rPr>
        <w:t xml:space="preserve"> еквивалент на безвъзмездната помощ на </w:t>
      </w:r>
      <w:r w:rsidR="00C543E9" w:rsidRPr="001368CF">
        <w:rPr>
          <w:rFonts w:ascii="Calibri" w:hAnsi="Calibri" w:cs="Calibri"/>
          <w:sz w:val="22"/>
        </w:rPr>
        <w:t>заема</w:t>
      </w:r>
      <w:r w:rsidR="003D34A1" w:rsidRPr="001368CF">
        <w:rPr>
          <w:rFonts w:ascii="Calibri" w:hAnsi="Calibri" w:cs="Calibri"/>
          <w:sz w:val="22"/>
        </w:rPr>
        <w:t xml:space="preserve"> и в случай, че е приложимо </w:t>
      </w:r>
      <w:r w:rsidR="009744FB" w:rsidRPr="001368CF">
        <w:rPr>
          <w:rFonts w:ascii="Calibri" w:hAnsi="Calibri" w:cs="Calibri"/>
          <w:sz w:val="22"/>
        </w:rPr>
        <w:t xml:space="preserve">на </w:t>
      </w:r>
      <w:r w:rsidR="00C543E9" w:rsidRPr="001368CF">
        <w:rPr>
          <w:rFonts w:ascii="Calibri" w:hAnsi="Calibri" w:cs="Calibri"/>
          <w:sz w:val="22"/>
        </w:rPr>
        <w:t>гаранцията</w:t>
      </w:r>
      <w:r w:rsidR="00667DF1" w:rsidRPr="001368CF">
        <w:rPr>
          <w:rFonts w:ascii="Calibri" w:hAnsi="Calibri" w:cs="Calibri"/>
          <w:sz w:val="22"/>
        </w:rPr>
        <w:t xml:space="preserve">, заедно </w:t>
      </w:r>
      <w:r w:rsidRPr="001368CF">
        <w:rPr>
          <w:rFonts w:ascii="Calibri" w:hAnsi="Calibri" w:cs="Calibri"/>
          <w:sz w:val="22"/>
        </w:rPr>
        <w:t>с</w:t>
      </w:r>
      <w:r w:rsidR="00667DF1" w:rsidRPr="001368CF">
        <w:rPr>
          <w:rFonts w:ascii="Calibri" w:hAnsi="Calibri" w:cs="Calibri"/>
          <w:sz w:val="22"/>
        </w:rPr>
        <w:t xml:space="preserve"> другите получени минимални помощи не надхвърля левовата равностойност на 200 000 евро или </w:t>
      </w:r>
      <w:r w:rsidR="00667DF1" w:rsidRPr="001368CF">
        <w:rPr>
          <w:rFonts w:ascii="Calibri" w:hAnsi="Calibri" w:cs="Calibri"/>
          <w:sz w:val="22"/>
        </w:rPr>
        <w:lastRenderedPageBreak/>
        <w:t xml:space="preserve">съответно 100 000 евро (в случаите на едно и също предприятие, което осъществява автомобилни товарни превози за чужда сметка или срещу възнаграждение) за период от три бюджетни години. Съответствието с </w:t>
      </w:r>
      <w:r w:rsidRPr="001368CF">
        <w:rPr>
          <w:rFonts w:ascii="Calibri" w:hAnsi="Calibri" w:cs="Calibri"/>
          <w:sz w:val="22"/>
        </w:rPr>
        <w:t>посочения</w:t>
      </w:r>
      <w:r w:rsidR="00667DF1" w:rsidRPr="001368CF">
        <w:rPr>
          <w:rFonts w:ascii="Calibri" w:hAnsi="Calibri" w:cs="Calibri"/>
          <w:sz w:val="22"/>
        </w:rPr>
        <w:t xml:space="preserve"> праг се определя чрез сбор от помощта, за която се кандидатства и получената минимална помощ на територията на Република България от:</w:t>
      </w:r>
    </w:p>
    <w:p w14:paraId="663434E8" w14:textId="77777777" w:rsidR="00667DF1" w:rsidRPr="001368CF" w:rsidRDefault="00667DF1" w:rsidP="008C60A8">
      <w:pPr>
        <w:numPr>
          <w:ilvl w:val="0"/>
          <w:numId w:val="110"/>
        </w:numPr>
        <w:ind w:left="2694" w:hanging="567"/>
        <w:rPr>
          <w:rFonts w:ascii="Calibri" w:hAnsi="Calibri" w:cs="Calibri"/>
          <w:color w:val="000000" w:themeColor="text1"/>
          <w:sz w:val="22"/>
        </w:rPr>
      </w:pPr>
      <w:r w:rsidRPr="001368CF">
        <w:rPr>
          <w:rFonts w:ascii="Calibri" w:hAnsi="Calibri" w:cs="Calibri"/>
          <w:color w:val="000000" w:themeColor="text1"/>
          <w:sz w:val="22"/>
        </w:rPr>
        <w:t>потенциалния краен получател;</w:t>
      </w:r>
    </w:p>
    <w:p w14:paraId="7BDE875D" w14:textId="77777777" w:rsidR="00667DF1" w:rsidRPr="001368CF" w:rsidRDefault="00667DF1" w:rsidP="008C60A8">
      <w:pPr>
        <w:numPr>
          <w:ilvl w:val="0"/>
          <w:numId w:val="110"/>
        </w:numPr>
        <w:ind w:left="2694" w:hanging="567"/>
        <w:rPr>
          <w:rFonts w:ascii="Calibri" w:hAnsi="Calibri" w:cs="Calibri"/>
          <w:color w:val="000000" w:themeColor="text1"/>
          <w:sz w:val="22"/>
        </w:rPr>
      </w:pPr>
      <w:r w:rsidRPr="001368CF">
        <w:rPr>
          <w:rFonts w:ascii="Calibri" w:hAnsi="Calibri" w:cs="Calibri"/>
          <w:color w:val="000000" w:themeColor="text1"/>
          <w:sz w:val="22"/>
        </w:rPr>
        <w:t>предприятията, с които потенциалния краен получател образува „едно и също предприятие“ по смисъла на чл. 2, пар. 2 от Регламент (ЕС) № 1407/2013;</w:t>
      </w:r>
    </w:p>
    <w:p w14:paraId="22FBE7E2" w14:textId="77777777" w:rsidR="00667DF1" w:rsidRPr="001368CF" w:rsidRDefault="00667DF1" w:rsidP="008C60A8">
      <w:pPr>
        <w:numPr>
          <w:ilvl w:val="0"/>
          <w:numId w:val="110"/>
        </w:numPr>
        <w:ind w:left="2694" w:hanging="567"/>
        <w:rPr>
          <w:rFonts w:ascii="Calibri" w:hAnsi="Calibri" w:cs="Calibri"/>
          <w:color w:val="000000" w:themeColor="text1"/>
          <w:sz w:val="22"/>
        </w:rPr>
      </w:pPr>
      <w:r w:rsidRPr="001368CF">
        <w:rPr>
          <w:rFonts w:ascii="Calibri" w:hAnsi="Calibri" w:cs="Calibri"/>
          <w:color w:val="000000" w:themeColor="text1"/>
          <w:sz w:val="22"/>
        </w:rPr>
        <w:t>всички предприятия, които са се влели, слели с или са придобити от някое от предприятията, образуващи „едно и също предприятие“ с потенциалния краен получател съгласно чл. 3, пар. 8 от Регламент (ЕС) № 1407/2013;</w:t>
      </w:r>
    </w:p>
    <w:p w14:paraId="34FB8E90" w14:textId="77777777" w:rsidR="00667DF1" w:rsidRPr="001368CF" w:rsidRDefault="00667DF1" w:rsidP="008C60A8">
      <w:pPr>
        <w:numPr>
          <w:ilvl w:val="0"/>
          <w:numId w:val="110"/>
        </w:numPr>
        <w:ind w:left="2694" w:hanging="567"/>
        <w:rPr>
          <w:rFonts w:ascii="Calibri" w:hAnsi="Calibri" w:cs="Calibri"/>
          <w:color w:val="000000" w:themeColor="text1"/>
          <w:sz w:val="22"/>
        </w:rPr>
      </w:pPr>
      <w:r w:rsidRPr="001368CF">
        <w:rPr>
          <w:rFonts w:ascii="Calibri" w:hAnsi="Calibri" w:cs="Calibri"/>
          <w:color w:val="000000" w:themeColor="text1"/>
          <w:sz w:val="22"/>
        </w:rPr>
        <w:t>предприятията, образуващи „едно и също предприятие“, които са се възползвали от минимална помощ след разделяне или отделяне съгласно чл. 3, пар. 9 от Регламент (ЕС) № 1407/2013;</w:t>
      </w:r>
    </w:p>
    <w:p w14:paraId="3198EC67" w14:textId="1050ECC3" w:rsidR="00667DF1" w:rsidRPr="001368CF" w:rsidRDefault="001C2C23" w:rsidP="008C60A8">
      <w:pPr>
        <w:numPr>
          <w:ilvl w:val="3"/>
          <w:numId w:val="1"/>
        </w:numPr>
        <w:outlineLvl w:val="3"/>
        <w:rPr>
          <w:rFonts w:ascii="Calibri" w:hAnsi="Calibri" w:cs="Calibri"/>
          <w:sz w:val="22"/>
        </w:rPr>
      </w:pPr>
      <w:r w:rsidRPr="001368CF">
        <w:rPr>
          <w:rFonts w:ascii="Calibri" w:eastAsiaTheme="majorEastAsia" w:hAnsi="Calibri" w:cs="Calibri"/>
          <w:sz w:val="22"/>
        </w:rPr>
        <w:t>Брутният</w:t>
      </w:r>
      <w:r w:rsidR="00667DF1" w:rsidRPr="001368CF">
        <w:rPr>
          <w:rFonts w:ascii="Calibri" w:hAnsi="Calibri" w:cs="Calibri"/>
          <w:sz w:val="22"/>
        </w:rPr>
        <w:t xml:space="preserve"> еквивалент на безвъзмездната помощ по </w:t>
      </w:r>
      <w:r w:rsidRPr="001368CF">
        <w:rPr>
          <w:rFonts w:ascii="Calibri" w:eastAsiaTheme="majorEastAsia" w:hAnsi="Calibri" w:cs="Calibri"/>
          <w:sz w:val="22"/>
        </w:rPr>
        <w:t>точка (i), се определя</w:t>
      </w:r>
      <w:r w:rsidR="00667DF1" w:rsidRPr="001368CF">
        <w:rPr>
          <w:rFonts w:ascii="Calibri" w:hAnsi="Calibri" w:cs="Calibri"/>
          <w:sz w:val="22"/>
        </w:rPr>
        <w:t xml:space="preserve"> в съответствие с изискванията на чл. 3, пар. 6 и чл. 4, пар. 3, буква „в“ и пар. 6, буква „в“ от Регламент (ЕС) № 1407/2013, както и в съответствие с методологията, указана от ФМФИБ</w:t>
      </w:r>
      <w:r w:rsidRPr="001368CF">
        <w:rPr>
          <w:rFonts w:ascii="Calibri" w:eastAsiaTheme="majorEastAsia" w:hAnsi="Calibri" w:cs="Calibri"/>
          <w:iCs/>
          <w:sz w:val="22"/>
        </w:rPr>
        <w:t>.</w:t>
      </w:r>
    </w:p>
    <w:p w14:paraId="52B1E6D6" w14:textId="0B97B4C2" w:rsidR="00667DF1" w:rsidRPr="001368CF" w:rsidRDefault="00667DF1" w:rsidP="008C60A8">
      <w:pPr>
        <w:numPr>
          <w:ilvl w:val="3"/>
          <w:numId w:val="1"/>
        </w:numPr>
        <w:outlineLvl w:val="3"/>
        <w:rPr>
          <w:rFonts w:ascii="Calibri" w:hAnsi="Calibri" w:cs="Calibri"/>
          <w:sz w:val="22"/>
        </w:rPr>
      </w:pPr>
      <w:r w:rsidRPr="001368CF">
        <w:rPr>
          <w:rFonts w:ascii="Calibri" w:hAnsi="Calibri" w:cs="Calibri"/>
          <w:sz w:val="22"/>
        </w:rPr>
        <w:t xml:space="preserve">С оглед гарантиране на праговете по </w:t>
      </w:r>
      <w:r w:rsidR="001C2C23" w:rsidRPr="001368CF">
        <w:rPr>
          <w:rFonts w:ascii="Calibri" w:eastAsiaTheme="majorEastAsia" w:hAnsi="Calibri" w:cs="Calibri"/>
          <w:sz w:val="22"/>
        </w:rPr>
        <w:t xml:space="preserve">точка (i), </w:t>
      </w:r>
      <w:r w:rsidR="001C2C23" w:rsidRPr="001368CF">
        <w:rPr>
          <w:rFonts w:ascii="Calibri" w:eastAsiaTheme="majorEastAsia" w:hAnsi="Calibri" w:cs="Calibri"/>
          <w:iCs/>
          <w:sz w:val="22"/>
        </w:rPr>
        <w:t xml:space="preserve"> прилага</w:t>
      </w:r>
      <w:r w:rsidRPr="001368CF">
        <w:rPr>
          <w:rFonts w:ascii="Calibri" w:hAnsi="Calibri" w:cs="Calibri"/>
          <w:sz w:val="22"/>
        </w:rPr>
        <w:t xml:space="preserve"> следните правила за кумулиране (натрупване) на помощта:</w:t>
      </w:r>
    </w:p>
    <w:p w14:paraId="0DF17B28" w14:textId="32C8F715" w:rsidR="00667DF1" w:rsidRPr="001368CF" w:rsidRDefault="00667DF1" w:rsidP="008C60A8">
      <w:pPr>
        <w:numPr>
          <w:ilvl w:val="0"/>
          <w:numId w:val="112"/>
        </w:numPr>
        <w:ind w:left="2835" w:hanging="567"/>
        <w:rPr>
          <w:rFonts w:ascii="Calibri" w:hAnsi="Calibri" w:cs="Calibri"/>
          <w:sz w:val="22"/>
        </w:rPr>
      </w:pPr>
      <w:r w:rsidRPr="001368CF">
        <w:rPr>
          <w:rFonts w:ascii="Calibri" w:hAnsi="Calibri" w:cs="Calibri"/>
          <w:sz w:val="22"/>
        </w:rPr>
        <w:t xml:space="preserve">помощта de minimis, предоставена по настоящия </w:t>
      </w:r>
      <w:r w:rsidR="001C2C23" w:rsidRPr="001368CF">
        <w:rPr>
          <w:rFonts w:ascii="Calibri" w:eastAsiaTheme="majorEastAsia" w:hAnsi="Calibri" w:cs="Calibri"/>
          <w:iCs/>
          <w:sz w:val="22"/>
        </w:rPr>
        <w:t xml:space="preserve">финансов </w:t>
      </w:r>
      <w:r w:rsidRPr="001368CF">
        <w:rPr>
          <w:rFonts w:ascii="Calibri" w:hAnsi="Calibri" w:cs="Calibri"/>
          <w:sz w:val="22"/>
        </w:rPr>
        <w:t xml:space="preserve">инструмент, може да се кумулира с помощ de minimis, предоставена съгласно Регламент (ЕС) № 360/2012 на Комисията до тавана, установен в посочения регламент. Тя може да се кумулира с помощ de minimis, предоставяна съгласно други регламенти за помощ de minimis, до съответния таван, определен в </w:t>
      </w:r>
      <w:r w:rsidR="001C2C23" w:rsidRPr="001368CF">
        <w:rPr>
          <w:rFonts w:ascii="Calibri" w:eastAsiaTheme="majorEastAsia" w:hAnsi="Calibri" w:cs="Calibri"/>
          <w:iCs/>
          <w:color w:val="000000" w:themeColor="text1"/>
          <w:sz w:val="22"/>
        </w:rPr>
        <w:t>точка (i</w:t>
      </w:r>
      <w:r w:rsidRPr="001368CF">
        <w:rPr>
          <w:rFonts w:ascii="Calibri" w:hAnsi="Calibri" w:cs="Calibri"/>
          <w:color w:val="000000" w:themeColor="text1"/>
          <w:sz w:val="22"/>
        </w:rPr>
        <w:t>)</w:t>
      </w:r>
      <w:r w:rsidRPr="001368CF">
        <w:rPr>
          <w:rFonts w:ascii="Calibri" w:hAnsi="Calibri" w:cs="Calibri"/>
          <w:sz w:val="22"/>
        </w:rPr>
        <w:t>.</w:t>
      </w:r>
    </w:p>
    <w:p w14:paraId="040E7817" w14:textId="4DD5F9CE" w:rsidR="001C2C23" w:rsidRPr="001368CF" w:rsidRDefault="001C2C23" w:rsidP="001C2C23">
      <w:pPr>
        <w:numPr>
          <w:ilvl w:val="0"/>
          <w:numId w:val="112"/>
        </w:numPr>
        <w:ind w:left="2835" w:hanging="567"/>
        <w:rPr>
          <w:rFonts w:ascii="Calibri" w:eastAsiaTheme="majorEastAsia" w:hAnsi="Calibri" w:cs="Calibri"/>
          <w:iCs/>
          <w:color w:val="000000" w:themeColor="text1"/>
          <w:sz w:val="22"/>
        </w:rPr>
      </w:pPr>
      <w:r w:rsidRPr="001368CF">
        <w:rPr>
          <w:rFonts w:ascii="Calibri" w:eastAsiaTheme="majorEastAsia" w:hAnsi="Calibri" w:cs="Calibri"/>
          <w:iCs/>
          <w:color w:val="000000" w:themeColor="text1"/>
          <w:sz w:val="22"/>
        </w:rPr>
        <w:t>помощта de minimis не се кумулира с държавна помощ, отпусната вече за същите допустими разходи или с държавна помощ за същата мярка, ако чрез това кумулиране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 Комисията.</w:t>
      </w:r>
    </w:p>
    <w:p w14:paraId="3A21B391" w14:textId="5E449DF2" w:rsidR="00667DF1" w:rsidRPr="001368CF" w:rsidRDefault="00667DF1" w:rsidP="008C60A8">
      <w:pPr>
        <w:numPr>
          <w:ilvl w:val="3"/>
          <w:numId w:val="1"/>
        </w:numPr>
        <w:outlineLvl w:val="3"/>
        <w:rPr>
          <w:rFonts w:ascii="Calibri" w:hAnsi="Calibri" w:cs="Calibri"/>
          <w:sz w:val="22"/>
        </w:rPr>
      </w:pPr>
      <w:r w:rsidRPr="001368CF">
        <w:rPr>
          <w:rFonts w:ascii="Calibri" w:hAnsi="Calibri" w:cs="Calibri"/>
          <w:sz w:val="22"/>
        </w:rPr>
        <w:t xml:space="preserve"> За </w:t>
      </w:r>
      <w:r w:rsidR="001C2C23" w:rsidRPr="001368CF">
        <w:rPr>
          <w:rFonts w:ascii="Calibri" w:eastAsiaTheme="majorEastAsia" w:hAnsi="Calibri" w:cs="Calibri"/>
          <w:iCs/>
          <w:sz w:val="22"/>
        </w:rPr>
        <w:t>гарантиране спазването</w:t>
      </w:r>
      <w:r w:rsidRPr="001368CF">
        <w:rPr>
          <w:rFonts w:ascii="Calibri" w:hAnsi="Calibri" w:cs="Calibri"/>
          <w:sz w:val="22"/>
        </w:rPr>
        <w:t xml:space="preserve"> на праговете по </w:t>
      </w:r>
      <w:bookmarkStart w:id="243" w:name="_Hlk494304861"/>
      <w:r w:rsidR="001C2C23" w:rsidRPr="001368CF">
        <w:rPr>
          <w:rFonts w:ascii="Calibri" w:eastAsiaTheme="majorEastAsia" w:hAnsi="Calibri" w:cs="Calibri"/>
          <w:color w:val="000000" w:themeColor="text1"/>
          <w:sz w:val="22"/>
        </w:rPr>
        <w:t>точка (i),</w:t>
      </w:r>
      <w:r w:rsidRPr="001368CF">
        <w:rPr>
          <w:rFonts w:ascii="Calibri" w:hAnsi="Calibri" w:cs="Calibri"/>
          <w:color w:val="000000" w:themeColor="text1"/>
          <w:sz w:val="22"/>
        </w:rPr>
        <w:t xml:space="preserve"> </w:t>
      </w:r>
      <w:bookmarkEnd w:id="243"/>
      <w:r w:rsidRPr="001368CF">
        <w:rPr>
          <w:rFonts w:ascii="Calibri" w:hAnsi="Calibri" w:cs="Calibri"/>
          <w:sz w:val="22"/>
        </w:rPr>
        <w:t xml:space="preserve">преди сключването на всеки </w:t>
      </w:r>
      <w:r w:rsidR="001C2C23" w:rsidRPr="001368CF">
        <w:rPr>
          <w:rFonts w:ascii="Calibri" w:eastAsiaTheme="majorEastAsia" w:hAnsi="Calibri" w:cs="Calibri"/>
          <w:iCs/>
          <w:sz w:val="22"/>
        </w:rPr>
        <w:t>Договор</w:t>
      </w:r>
      <w:r w:rsidRPr="001368CF">
        <w:rPr>
          <w:rFonts w:ascii="Calibri" w:hAnsi="Calibri" w:cs="Calibri"/>
          <w:sz w:val="22"/>
        </w:rPr>
        <w:t xml:space="preserve"> за финансиране, съответно </w:t>
      </w:r>
      <w:r w:rsidR="001C2C23" w:rsidRPr="001368CF">
        <w:rPr>
          <w:rFonts w:ascii="Calibri" w:eastAsiaTheme="majorEastAsia" w:hAnsi="Calibri" w:cs="Calibri"/>
          <w:iCs/>
          <w:sz w:val="22"/>
        </w:rPr>
        <w:t>Договор</w:t>
      </w:r>
      <w:r w:rsidRPr="001368CF">
        <w:rPr>
          <w:rFonts w:ascii="Calibri" w:hAnsi="Calibri" w:cs="Calibri"/>
          <w:sz w:val="22"/>
        </w:rPr>
        <w:t xml:space="preserve"> за </w:t>
      </w:r>
      <w:r w:rsidR="001C2C23" w:rsidRPr="001368CF">
        <w:rPr>
          <w:rFonts w:ascii="Calibri" w:eastAsiaTheme="majorEastAsia" w:hAnsi="Calibri" w:cs="Calibri"/>
          <w:iCs/>
          <w:sz w:val="22"/>
        </w:rPr>
        <w:t>съфинансиране</w:t>
      </w:r>
      <w:r w:rsidRPr="001368CF">
        <w:rPr>
          <w:rFonts w:ascii="Calibri" w:hAnsi="Calibri" w:cs="Calibri"/>
          <w:sz w:val="22"/>
        </w:rPr>
        <w:t>:</w:t>
      </w:r>
    </w:p>
    <w:p w14:paraId="39F297C5" w14:textId="08F1D4D7" w:rsidR="00667DF1" w:rsidRPr="001368CF" w:rsidRDefault="00667DF1" w:rsidP="008C60A8">
      <w:pPr>
        <w:numPr>
          <w:ilvl w:val="0"/>
          <w:numId w:val="113"/>
        </w:numPr>
        <w:ind w:left="2835" w:hanging="567"/>
        <w:rPr>
          <w:rFonts w:ascii="Calibri" w:hAnsi="Calibri" w:cs="Calibri"/>
          <w:color w:val="000000" w:themeColor="text1"/>
          <w:sz w:val="22"/>
        </w:rPr>
      </w:pPr>
      <w:r w:rsidRPr="001368CF">
        <w:rPr>
          <w:rFonts w:ascii="Calibri" w:hAnsi="Calibri" w:cs="Calibri"/>
          <w:color w:val="000000" w:themeColor="text1"/>
          <w:sz w:val="22"/>
        </w:rPr>
        <w:lastRenderedPageBreak/>
        <w:t xml:space="preserve">изисква </w:t>
      </w:r>
      <w:bookmarkStart w:id="244" w:name="_Hlk494362322"/>
      <w:r w:rsidRPr="001368CF">
        <w:rPr>
          <w:rFonts w:ascii="Calibri" w:hAnsi="Calibri" w:cs="Calibri"/>
          <w:color w:val="000000" w:themeColor="text1"/>
          <w:sz w:val="22"/>
        </w:rPr>
        <w:t>Декларацията за държавни/минимални помощи</w:t>
      </w:r>
      <w:bookmarkEnd w:id="244"/>
      <w:r w:rsidRPr="001368CF">
        <w:rPr>
          <w:rFonts w:ascii="Calibri" w:hAnsi="Calibri" w:cs="Calibri"/>
          <w:color w:val="000000" w:themeColor="text1"/>
          <w:sz w:val="22"/>
        </w:rPr>
        <w:t xml:space="preserve"> по приложение №</w:t>
      </w:r>
      <w:r w:rsidR="001C2C23" w:rsidRPr="001368CF">
        <w:rPr>
          <w:rFonts w:ascii="Calibri" w:eastAsiaTheme="majorEastAsia" w:hAnsi="Calibri" w:cs="Calibri"/>
          <w:iCs/>
          <w:color w:val="000000" w:themeColor="text1"/>
          <w:sz w:val="22"/>
        </w:rPr>
        <w:t>1</w:t>
      </w:r>
      <w:r w:rsidR="00E04A3F" w:rsidRPr="001368CF">
        <w:rPr>
          <w:rFonts w:ascii="Calibri" w:eastAsiaTheme="majorEastAsia" w:hAnsi="Calibri" w:cs="Calibri"/>
          <w:iCs/>
          <w:color w:val="000000" w:themeColor="text1"/>
          <w:sz w:val="22"/>
        </w:rPr>
        <w:t>1</w:t>
      </w:r>
      <w:r w:rsidRPr="001368CF">
        <w:rPr>
          <w:rFonts w:ascii="Calibri" w:hAnsi="Calibri" w:cs="Calibri"/>
          <w:color w:val="000000" w:themeColor="text1"/>
          <w:sz w:val="22"/>
        </w:rPr>
        <w:t>;</w:t>
      </w:r>
    </w:p>
    <w:p w14:paraId="2AB52F18" w14:textId="60275F65" w:rsidR="00667DF1" w:rsidRPr="001368CF" w:rsidRDefault="001C2C23" w:rsidP="008C60A8">
      <w:pPr>
        <w:numPr>
          <w:ilvl w:val="0"/>
          <w:numId w:val="113"/>
        </w:numPr>
        <w:ind w:left="2835" w:hanging="567"/>
        <w:rPr>
          <w:rFonts w:ascii="Calibri" w:eastAsiaTheme="majorEastAsia" w:hAnsi="Calibri" w:cs="Calibri"/>
          <w:iCs/>
          <w:sz w:val="22"/>
        </w:rPr>
      </w:pPr>
      <w:r w:rsidRPr="001368CF">
        <w:rPr>
          <w:rFonts w:ascii="Calibri" w:eastAsiaTheme="majorEastAsia" w:hAnsi="Calibri" w:cs="Calibri"/>
          <w:sz w:val="22"/>
        </w:rPr>
        <w:t>извършва</w:t>
      </w:r>
      <w:r w:rsidR="00667DF1" w:rsidRPr="001368CF">
        <w:rPr>
          <w:rFonts w:ascii="Calibri" w:eastAsiaTheme="majorEastAsia" w:hAnsi="Calibri" w:cs="Calibri"/>
          <w:iCs/>
          <w:sz w:val="22"/>
        </w:rPr>
        <w:t xml:space="preserve"> проверки чрез изискване на съответните документи, включително Декларацията по </w:t>
      </w:r>
      <w:r w:rsidRPr="001368CF">
        <w:rPr>
          <w:rFonts w:ascii="Calibri" w:eastAsiaTheme="majorEastAsia" w:hAnsi="Calibri" w:cs="Calibri"/>
          <w:sz w:val="22"/>
        </w:rPr>
        <w:t>подточка а,</w:t>
      </w:r>
      <w:r w:rsidR="00667DF1" w:rsidRPr="001368CF">
        <w:rPr>
          <w:rFonts w:ascii="Calibri" w:eastAsiaTheme="majorEastAsia" w:hAnsi="Calibri" w:cs="Calibri"/>
          <w:iCs/>
          <w:sz w:val="22"/>
        </w:rPr>
        <w:t xml:space="preserve"> а също и чрез проверки в публични регистри относно предприятията, с които потенциалният краен получател образува Едно и също предприятие;</w:t>
      </w:r>
    </w:p>
    <w:p w14:paraId="03DC6CFC" w14:textId="0AB7D9B9" w:rsidR="001C2C23" w:rsidRPr="001368CF" w:rsidRDefault="001C2C23" w:rsidP="001C2C23">
      <w:pPr>
        <w:numPr>
          <w:ilvl w:val="0"/>
          <w:numId w:val="113"/>
        </w:numPr>
        <w:ind w:left="2835" w:hanging="567"/>
        <w:rPr>
          <w:rFonts w:ascii="Calibri" w:eastAsiaTheme="majorEastAsia" w:hAnsi="Calibri" w:cs="Calibri"/>
          <w:iCs/>
          <w:sz w:val="22"/>
        </w:rPr>
      </w:pPr>
      <w:r w:rsidRPr="001368CF">
        <w:rPr>
          <w:rFonts w:ascii="Calibri" w:eastAsiaTheme="majorEastAsia" w:hAnsi="Calibri" w:cs="Calibri"/>
          <w:sz w:val="22"/>
        </w:rPr>
        <w:t>извършва</w:t>
      </w:r>
      <w:r w:rsidR="00667DF1" w:rsidRPr="001368CF">
        <w:rPr>
          <w:rFonts w:ascii="Calibri" w:eastAsiaTheme="majorEastAsia" w:hAnsi="Calibri" w:cs="Calibri"/>
          <w:iCs/>
          <w:sz w:val="22"/>
        </w:rPr>
        <w:t xml:space="preserve"> проверки чрез изискване на съответните документи, включително Декларацията по </w:t>
      </w:r>
      <w:r w:rsidRPr="001368CF">
        <w:rPr>
          <w:rFonts w:ascii="Calibri" w:eastAsiaTheme="majorEastAsia" w:hAnsi="Calibri" w:cs="Calibri"/>
          <w:sz w:val="22"/>
        </w:rPr>
        <w:t>подточка а,</w:t>
      </w:r>
      <w:r w:rsidR="00667DF1" w:rsidRPr="001368CF">
        <w:rPr>
          <w:rFonts w:ascii="Calibri" w:eastAsiaTheme="majorEastAsia" w:hAnsi="Calibri" w:cs="Calibri"/>
          <w:iCs/>
          <w:sz w:val="22"/>
        </w:rPr>
        <w:t xml:space="preserve"> а също и чрез проверки в публични регистри относно сливания, придобивания и разделяния по чл. </w:t>
      </w:r>
      <w:r w:rsidRPr="001368CF">
        <w:rPr>
          <w:rFonts w:ascii="Calibri" w:eastAsiaTheme="majorEastAsia" w:hAnsi="Calibri" w:cs="Calibri"/>
          <w:sz w:val="22"/>
        </w:rPr>
        <w:t xml:space="preserve">3, пар. 8 и 9 от </w:t>
      </w:r>
      <w:r w:rsidRPr="001368CF">
        <w:rPr>
          <w:rFonts w:ascii="Calibri" w:eastAsiaTheme="majorEastAsia" w:hAnsi="Calibri" w:cs="Calibri"/>
          <w:sz w:val="22"/>
          <w:lang w:bidi="bg-BG"/>
        </w:rPr>
        <w:t>Регламент (ЕС) № 1407/2013 на Комисията</w:t>
      </w:r>
      <w:r w:rsidRPr="001368CF">
        <w:rPr>
          <w:rFonts w:ascii="Calibri" w:eastAsiaTheme="majorEastAsia" w:hAnsi="Calibri" w:cs="Calibri"/>
          <w:sz w:val="22"/>
        </w:rPr>
        <w:t>;</w:t>
      </w:r>
    </w:p>
    <w:p w14:paraId="3A4DBB0A" w14:textId="61ECDD24" w:rsidR="00667DF1" w:rsidRPr="001368CF" w:rsidRDefault="001C2C23" w:rsidP="008C60A8">
      <w:pPr>
        <w:numPr>
          <w:ilvl w:val="0"/>
          <w:numId w:val="113"/>
        </w:numPr>
        <w:ind w:left="2835" w:hanging="567"/>
        <w:rPr>
          <w:rFonts w:ascii="Calibri" w:eastAsiaTheme="majorEastAsia" w:hAnsi="Calibri" w:cs="Calibri"/>
          <w:iCs/>
          <w:sz w:val="22"/>
        </w:rPr>
      </w:pPr>
      <w:r w:rsidRPr="001368CF">
        <w:rPr>
          <w:rFonts w:ascii="Calibri" w:eastAsiaTheme="majorEastAsia" w:hAnsi="Calibri" w:cs="Calibri"/>
          <w:sz w:val="22"/>
        </w:rPr>
        <w:t>извършва</w:t>
      </w:r>
      <w:r w:rsidR="00667DF1" w:rsidRPr="001368CF">
        <w:rPr>
          <w:rFonts w:ascii="Calibri" w:eastAsiaTheme="majorEastAsia" w:hAnsi="Calibri" w:cs="Calibri"/>
          <w:iCs/>
          <w:sz w:val="22"/>
        </w:rPr>
        <w:t xml:space="preserve"> проверка на декларираните обстоятелства </w:t>
      </w:r>
      <w:r w:rsidRPr="001368CF">
        <w:rPr>
          <w:rFonts w:ascii="Calibri" w:eastAsiaTheme="majorEastAsia" w:hAnsi="Calibri" w:cs="Calibri"/>
          <w:sz w:val="22"/>
        </w:rPr>
        <w:t>в Декларацията по подточка а</w:t>
      </w:r>
      <w:r w:rsidR="00667DF1" w:rsidRPr="001368CF">
        <w:rPr>
          <w:rFonts w:ascii="Calibri" w:eastAsiaTheme="majorEastAsia" w:hAnsi="Calibri" w:cs="Calibri"/>
          <w:iCs/>
          <w:sz w:val="22"/>
        </w:rPr>
        <w:t xml:space="preserve"> в Информационната система „Регистър на минималните помощи" ((</w:t>
      </w:r>
      <w:r w:rsidR="00667DF1" w:rsidRPr="001368CF">
        <w:rPr>
          <w:rFonts w:ascii="Calibri" w:eastAsiaTheme="majorEastAsia" w:hAnsi="Calibri" w:cs="Calibri"/>
          <w:iCs/>
          <w:color w:val="0563C1" w:themeColor="hyperlink"/>
          <w:sz w:val="22"/>
          <w:u w:val="single"/>
        </w:rPr>
        <w:t>http://minimis.minfin.bg/</w:t>
      </w:r>
      <w:r w:rsidR="00667DF1" w:rsidRPr="001368CF">
        <w:rPr>
          <w:rFonts w:ascii="Calibri" w:eastAsiaTheme="majorEastAsia" w:hAnsi="Calibri" w:cs="Calibri"/>
          <w:iCs/>
          <w:sz w:val="22"/>
        </w:rPr>
        <w:t>).</w:t>
      </w:r>
    </w:p>
    <w:p w14:paraId="530D5103" w14:textId="03A95C8E" w:rsidR="00667DF1" w:rsidRPr="001368CF" w:rsidRDefault="00667DF1" w:rsidP="008C60A8">
      <w:pPr>
        <w:numPr>
          <w:ilvl w:val="0"/>
          <w:numId w:val="113"/>
        </w:numPr>
        <w:ind w:left="2835" w:hanging="567"/>
        <w:rPr>
          <w:rFonts w:ascii="Calibri" w:eastAsiaTheme="majorEastAsia" w:hAnsi="Calibri" w:cs="Calibri"/>
          <w:iCs/>
          <w:sz w:val="22"/>
        </w:rPr>
      </w:pPr>
      <w:r w:rsidRPr="001368CF">
        <w:rPr>
          <w:rFonts w:ascii="Calibri" w:eastAsiaTheme="majorEastAsia" w:hAnsi="Calibri" w:cs="Calibri"/>
          <w:iCs/>
          <w:sz w:val="22"/>
        </w:rPr>
        <w:t xml:space="preserve">в случай, че при проверките по настоящата клауза установи, че с отпускане на </w:t>
      </w:r>
      <w:r w:rsidR="005428D0" w:rsidRPr="001368CF">
        <w:rPr>
          <w:rFonts w:ascii="Calibri" w:eastAsiaTheme="majorEastAsia" w:hAnsi="Calibri" w:cs="Calibri"/>
          <w:iCs/>
          <w:sz w:val="22"/>
        </w:rPr>
        <w:t>заема</w:t>
      </w:r>
      <w:r w:rsidRPr="001368CF">
        <w:rPr>
          <w:rFonts w:ascii="Calibri" w:eastAsiaTheme="majorEastAsia" w:hAnsi="Calibri" w:cs="Calibri"/>
          <w:iCs/>
          <w:sz w:val="22"/>
        </w:rPr>
        <w:t>, прагът за минимална помощ ще бъде надхвърлен:</w:t>
      </w:r>
    </w:p>
    <w:p w14:paraId="40E9CCE3" w14:textId="0DB70C30" w:rsidR="00667DF1" w:rsidRPr="001368CF" w:rsidRDefault="00667DF1" w:rsidP="008C60A8">
      <w:pPr>
        <w:ind w:left="2835" w:hanging="141"/>
        <w:outlineLvl w:val="3"/>
        <w:rPr>
          <w:rFonts w:ascii="Calibri" w:eastAsiaTheme="majorEastAsia" w:hAnsi="Calibri" w:cs="Calibri"/>
          <w:iCs/>
          <w:sz w:val="22"/>
        </w:rPr>
      </w:pPr>
      <w:r w:rsidRPr="001368CF">
        <w:rPr>
          <w:rFonts w:ascii="Calibri" w:eastAsiaTheme="majorEastAsia" w:hAnsi="Calibri" w:cs="Calibri"/>
          <w:iCs/>
          <w:sz w:val="22"/>
        </w:rPr>
        <w:t xml:space="preserve">- променя параметрите по съответния </w:t>
      </w:r>
      <w:r w:rsidR="001C2C23" w:rsidRPr="001368CF">
        <w:rPr>
          <w:rFonts w:ascii="Calibri" w:eastAsiaTheme="majorEastAsia" w:hAnsi="Calibri" w:cs="Calibri"/>
          <w:iCs/>
          <w:sz w:val="22"/>
        </w:rPr>
        <w:t>Договор</w:t>
      </w:r>
      <w:r w:rsidRPr="001368CF">
        <w:rPr>
          <w:rFonts w:ascii="Calibri" w:eastAsiaTheme="majorEastAsia" w:hAnsi="Calibri" w:cs="Calibri"/>
          <w:iCs/>
          <w:sz w:val="22"/>
        </w:rPr>
        <w:t xml:space="preserve"> за финансиране или съответно </w:t>
      </w:r>
      <w:r w:rsidR="001C2C23" w:rsidRPr="001368CF">
        <w:rPr>
          <w:rFonts w:ascii="Calibri" w:eastAsiaTheme="majorEastAsia" w:hAnsi="Calibri" w:cs="Calibri"/>
          <w:iCs/>
          <w:sz w:val="22"/>
        </w:rPr>
        <w:t>Договор</w:t>
      </w:r>
      <w:r w:rsidRPr="001368CF">
        <w:rPr>
          <w:rFonts w:ascii="Calibri" w:eastAsiaTheme="majorEastAsia" w:hAnsi="Calibri" w:cs="Calibri"/>
          <w:iCs/>
          <w:sz w:val="22"/>
        </w:rPr>
        <w:t xml:space="preserve"> за съфинансиране, така че прагът за минимална помощ да бъде спазен:</w:t>
      </w:r>
    </w:p>
    <w:p w14:paraId="6465F069" w14:textId="425B42A3" w:rsidR="00667DF1" w:rsidRPr="001368CF" w:rsidRDefault="00667DF1" w:rsidP="008C60A8">
      <w:pPr>
        <w:ind w:left="2835" w:hanging="141"/>
        <w:outlineLvl w:val="3"/>
        <w:rPr>
          <w:rFonts w:ascii="Calibri" w:eastAsiaTheme="majorEastAsia" w:hAnsi="Calibri" w:cs="Calibri"/>
          <w:iCs/>
          <w:sz w:val="22"/>
        </w:rPr>
      </w:pPr>
      <w:r w:rsidRPr="001368CF">
        <w:rPr>
          <w:rFonts w:ascii="Calibri" w:eastAsiaTheme="majorEastAsia" w:hAnsi="Calibri" w:cs="Calibri"/>
          <w:iCs/>
          <w:sz w:val="22"/>
        </w:rPr>
        <w:t xml:space="preserve">- отказва предоставянето на </w:t>
      </w:r>
      <w:r w:rsidR="005428D0" w:rsidRPr="001368CF">
        <w:rPr>
          <w:rFonts w:ascii="Calibri" w:eastAsiaTheme="majorEastAsia" w:hAnsi="Calibri" w:cs="Calibri"/>
          <w:iCs/>
          <w:sz w:val="22"/>
        </w:rPr>
        <w:t xml:space="preserve">заема  </w:t>
      </w:r>
      <w:r w:rsidRPr="001368CF">
        <w:rPr>
          <w:rFonts w:ascii="Calibri" w:eastAsiaTheme="majorEastAsia" w:hAnsi="Calibri" w:cs="Calibri"/>
          <w:iCs/>
          <w:sz w:val="22"/>
        </w:rPr>
        <w:t>или</w:t>
      </w:r>
    </w:p>
    <w:p w14:paraId="35C4E514" w14:textId="316584D6" w:rsidR="00667DF1" w:rsidRPr="001368CF" w:rsidRDefault="00667DF1" w:rsidP="008C60A8">
      <w:pPr>
        <w:ind w:left="2835" w:hanging="141"/>
        <w:outlineLvl w:val="3"/>
        <w:rPr>
          <w:rFonts w:ascii="Calibri" w:eastAsiaTheme="majorEastAsia" w:hAnsi="Calibri" w:cs="Calibri"/>
          <w:iCs/>
          <w:sz w:val="22"/>
        </w:rPr>
      </w:pPr>
      <w:r w:rsidRPr="001368CF">
        <w:rPr>
          <w:rFonts w:ascii="Calibri" w:eastAsiaTheme="majorEastAsia" w:hAnsi="Calibri" w:cs="Calibri"/>
          <w:iCs/>
          <w:sz w:val="22"/>
        </w:rPr>
        <w:t xml:space="preserve">- съответно прилага правилата за помощ по чл. 53 от Регламент 651/2014 г., включително чрез изпълнението на задълженията си по </w:t>
      </w:r>
      <w:r w:rsidR="001C2C23" w:rsidRPr="001368CF">
        <w:rPr>
          <w:rFonts w:ascii="Calibri" w:eastAsiaTheme="majorEastAsia" w:hAnsi="Calibri" w:cs="Calibri"/>
          <w:iCs/>
          <w:sz w:val="22"/>
        </w:rPr>
        <w:t>буква „а“.</w:t>
      </w:r>
    </w:p>
    <w:p w14:paraId="5D95108C" w14:textId="0F8555DF" w:rsidR="00667DF1" w:rsidRPr="001368CF" w:rsidRDefault="00667DF1" w:rsidP="008C60A8">
      <w:pPr>
        <w:numPr>
          <w:ilvl w:val="3"/>
          <w:numId w:val="1"/>
        </w:numPr>
        <w:outlineLvl w:val="3"/>
        <w:rPr>
          <w:rFonts w:ascii="Calibri" w:eastAsiaTheme="majorEastAsia" w:hAnsi="Calibri" w:cs="Calibri"/>
          <w:iCs/>
          <w:sz w:val="22"/>
        </w:rPr>
      </w:pPr>
      <w:r w:rsidRPr="001368CF">
        <w:rPr>
          <w:rFonts w:ascii="Calibri" w:eastAsiaTheme="majorEastAsia" w:hAnsi="Calibri" w:cs="Calibri"/>
          <w:iCs/>
          <w:sz w:val="22"/>
        </w:rPr>
        <w:t xml:space="preserve">Извършва проверки чрез изискване на документи, включително на </w:t>
      </w:r>
      <w:r w:rsidR="001C2C23" w:rsidRPr="001368CF">
        <w:rPr>
          <w:rFonts w:ascii="Calibri" w:eastAsiaTheme="majorEastAsia" w:hAnsi="Calibri" w:cs="Calibri"/>
          <w:iCs/>
          <w:sz w:val="22"/>
        </w:rPr>
        <w:t>Декларацията за държавни/минимални помощи</w:t>
      </w:r>
      <w:r w:rsidRPr="001368CF">
        <w:rPr>
          <w:rFonts w:ascii="Calibri" w:eastAsiaTheme="majorEastAsia" w:hAnsi="Calibri" w:cs="Calibri"/>
          <w:iCs/>
          <w:sz w:val="22"/>
        </w:rPr>
        <w:t xml:space="preserve"> по </w:t>
      </w:r>
      <w:r w:rsidR="00F051E7" w:rsidRPr="001368CF">
        <w:rPr>
          <w:rFonts w:ascii="Calibri" w:eastAsiaTheme="majorEastAsia" w:hAnsi="Calibri" w:cs="Calibri"/>
          <w:iCs/>
          <w:sz w:val="22"/>
        </w:rPr>
        <w:t>П</w:t>
      </w:r>
      <w:r w:rsidR="001C2C23" w:rsidRPr="001368CF">
        <w:rPr>
          <w:rFonts w:ascii="Calibri" w:eastAsiaTheme="majorEastAsia" w:hAnsi="Calibri" w:cs="Calibri"/>
          <w:iCs/>
          <w:sz w:val="22"/>
        </w:rPr>
        <w:t>риложение № 1</w:t>
      </w:r>
      <w:r w:rsidR="00E04A3F" w:rsidRPr="001368CF">
        <w:rPr>
          <w:rFonts w:ascii="Calibri" w:eastAsiaTheme="majorEastAsia" w:hAnsi="Calibri" w:cs="Calibri"/>
          <w:iCs/>
          <w:sz w:val="22"/>
        </w:rPr>
        <w:t>1</w:t>
      </w:r>
      <w:r w:rsidRPr="001368CF">
        <w:rPr>
          <w:rFonts w:ascii="Calibri" w:eastAsiaTheme="majorEastAsia" w:hAnsi="Calibri" w:cs="Calibri"/>
          <w:iCs/>
          <w:sz w:val="22"/>
        </w:rPr>
        <w:t xml:space="preserve"> или съответно чрез проверки в публични регистри с оглед осигуряване на следното:</w:t>
      </w:r>
    </w:p>
    <w:p w14:paraId="3AA8B45C" w14:textId="5F0A0177" w:rsidR="00667DF1" w:rsidRPr="001368CF" w:rsidRDefault="00667DF1" w:rsidP="008C60A8">
      <w:pPr>
        <w:numPr>
          <w:ilvl w:val="0"/>
          <w:numId w:val="114"/>
        </w:numPr>
        <w:ind w:left="2835" w:hanging="567"/>
        <w:rPr>
          <w:rFonts w:ascii="Calibri" w:eastAsiaTheme="majorEastAsia" w:hAnsi="Calibri" w:cs="Calibri"/>
          <w:iCs/>
          <w:sz w:val="22"/>
        </w:rPr>
      </w:pPr>
      <w:r w:rsidRPr="001368CF">
        <w:rPr>
          <w:rFonts w:ascii="Calibri" w:eastAsiaTheme="majorEastAsia" w:hAnsi="Calibri" w:cs="Calibri"/>
          <w:iCs/>
          <w:sz w:val="22"/>
        </w:rPr>
        <w:t xml:space="preserve"> потенциалният краен получател не попада в случаите по чл. 1, пар. 1 от Регламент (ЕС) 1407/2013 г.;</w:t>
      </w:r>
    </w:p>
    <w:p w14:paraId="751BFDAB" w14:textId="7E5E5CE7" w:rsidR="00667DF1" w:rsidRPr="001368CF" w:rsidRDefault="00667DF1" w:rsidP="008C60A8">
      <w:pPr>
        <w:numPr>
          <w:ilvl w:val="0"/>
          <w:numId w:val="114"/>
        </w:numPr>
        <w:ind w:left="2835" w:hanging="567"/>
        <w:rPr>
          <w:rFonts w:ascii="Calibri" w:eastAsiaTheme="majorEastAsia" w:hAnsi="Calibri" w:cs="Calibri"/>
          <w:iCs/>
          <w:sz w:val="22"/>
        </w:rPr>
      </w:pPr>
      <w:r w:rsidRPr="001368CF">
        <w:rPr>
          <w:rFonts w:ascii="Calibri" w:eastAsiaTheme="majorEastAsia" w:hAnsi="Calibri" w:cs="Calibri"/>
          <w:iCs/>
          <w:sz w:val="22"/>
        </w:rPr>
        <w:t xml:space="preserve">потенциалният краен получател не представлява едно и също предприятие, което осъществява </w:t>
      </w:r>
      <w:r w:rsidR="001C2C23" w:rsidRPr="001368CF">
        <w:rPr>
          <w:rFonts w:ascii="Calibri" w:eastAsiaTheme="majorEastAsia" w:hAnsi="Calibri" w:cs="Calibri"/>
          <w:iCs/>
          <w:sz w:val="22"/>
        </w:rPr>
        <w:t>автомобилни</w:t>
      </w:r>
      <w:r w:rsidRPr="001368CF">
        <w:rPr>
          <w:rFonts w:ascii="Calibri" w:eastAsiaTheme="majorEastAsia" w:hAnsi="Calibri" w:cs="Calibri"/>
          <w:iCs/>
          <w:sz w:val="22"/>
        </w:rPr>
        <w:t xml:space="preserve"> товарни превози за чужда сметка или срещу възнаграждение или в случай че представлява прагът по </w:t>
      </w:r>
      <w:r w:rsidR="001C2C23" w:rsidRPr="001368CF">
        <w:rPr>
          <w:rFonts w:ascii="Calibri" w:eastAsiaTheme="majorEastAsia" w:hAnsi="Calibri" w:cs="Calibri"/>
          <w:sz w:val="22"/>
        </w:rPr>
        <w:t>точка (i)</w:t>
      </w:r>
      <w:r w:rsidRPr="001368CF">
        <w:rPr>
          <w:rFonts w:ascii="Calibri" w:eastAsiaTheme="majorEastAsia" w:hAnsi="Calibri" w:cs="Calibri"/>
          <w:iCs/>
          <w:sz w:val="22"/>
        </w:rPr>
        <w:t xml:space="preserve"> за тези случаи е спазен;</w:t>
      </w:r>
    </w:p>
    <w:p w14:paraId="4DDF7791" w14:textId="62EB6FB0" w:rsidR="001C2C23" w:rsidRPr="001368CF" w:rsidRDefault="00667DF1" w:rsidP="008C60A8">
      <w:pPr>
        <w:numPr>
          <w:ilvl w:val="0"/>
          <w:numId w:val="114"/>
        </w:numPr>
        <w:ind w:left="2835" w:hanging="567"/>
        <w:rPr>
          <w:rFonts w:ascii="Calibri" w:eastAsia="Times New Roman" w:hAnsi="Calibri" w:cs="Calibri"/>
          <w:iCs/>
          <w:sz w:val="22"/>
          <w:lang w:eastAsia="en-GB"/>
        </w:rPr>
      </w:pPr>
      <w:r w:rsidRPr="001368CF">
        <w:rPr>
          <w:rFonts w:ascii="Calibri" w:eastAsia="Times New Roman" w:hAnsi="Calibri" w:cs="Calibri"/>
          <w:sz w:val="22"/>
          <w:lang w:eastAsia="en-GB"/>
        </w:rPr>
        <w:t xml:space="preserve">в случай, че потенциалният краен получател попада в някой от случаите по </w:t>
      </w:r>
      <w:r w:rsidR="001C2C23" w:rsidRPr="001368CF">
        <w:rPr>
          <w:rFonts w:ascii="Calibri" w:eastAsia="Times New Roman" w:hAnsi="Calibri" w:cs="Calibri"/>
          <w:iCs/>
          <w:sz w:val="22"/>
          <w:lang w:eastAsia="en-GB"/>
        </w:rPr>
        <w:t>подточки а</w:t>
      </w:r>
      <w:r w:rsidRPr="001368CF">
        <w:rPr>
          <w:rFonts w:ascii="Calibri" w:hAnsi="Calibri" w:cs="Calibri"/>
          <w:sz w:val="22"/>
        </w:rPr>
        <w:t xml:space="preserve"> </w:t>
      </w:r>
      <w:r w:rsidRPr="001368CF">
        <w:rPr>
          <w:rFonts w:ascii="Calibri" w:eastAsia="Times New Roman" w:hAnsi="Calibri" w:cs="Calibri"/>
          <w:sz w:val="22"/>
          <w:lang w:eastAsia="en-GB"/>
        </w:rPr>
        <w:t xml:space="preserve">и </w:t>
      </w:r>
      <w:r w:rsidR="001C2C23" w:rsidRPr="001368CF">
        <w:rPr>
          <w:rFonts w:ascii="Calibri" w:eastAsia="Times New Roman" w:hAnsi="Calibri" w:cs="Calibri"/>
          <w:iCs/>
          <w:sz w:val="22"/>
          <w:lang w:val="en-GB" w:eastAsia="en-GB"/>
        </w:rPr>
        <w:t>b</w:t>
      </w:r>
      <w:r w:rsidR="001C2C23" w:rsidRPr="001368CF">
        <w:rPr>
          <w:rFonts w:ascii="Calibri" w:eastAsia="Times New Roman" w:hAnsi="Calibri" w:cs="Calibri"/>
          <w:iCs/>
          <w:sz w:val="22"/>
          <w:lang w:eastAsia="en-GB"/>
        </w:rPr>
        <w:t>,</w:t>
      </w:r>
      <w:r w:rsidRPr="001368CF">
        <w:rPr>
          <w:rFonts w:ascii="Calibri" w:eastAsia="Times New Roman" w:hAnsi="Calibri" w:cs="Calibri"/>
          <w:sz w:val="22"/>
          <w:lang w:eastAsia="en-GB"/>
        </w:rPr>
        <w:t xml:space="preserve"> но заедно с това извършва и дейности по отношение на които в Регламент (ЕС) 1407/2013 не са налице ограничения, то посредством подходящи средства, като например разделение на дейностите или разграничаване на разходите на потенциалния краен получател същият е гарантирал, че дейностите в изключените сектори не се ползват от помощ de  </w:t>
      </w:r>
      <w:r w:rsidRPr="001368CF">
        <w:rPr>
          <w:rFonts w:ascii="Calibri" w:eastAsia="Times New Roman" w:hAnsi="Calibri" w:cs="Calibri"/>
          <w:sz w:val="22"/>
          <w:lang w:eastAsia="en-GB"/>
        </w:rPr>
        <w:lastRenderedPageBreak/>
        <w:t xml:space="preserve">minimis или съответно, че по-ниският праг по чл. </w:t>
      </w:r>
      <w:r w:rsidR="001C2C23" w:rsidRPr="001368CF">
        <w:rPr>
          <w:rFonts w:ascii="Calibri" w:eastAsia="Times New Roman" w:hAnsi="Calibri" w:cs="Calibri"/>
          <w:iCs/>
          <w:sz w:val="22"/>
          <w:lang w:eastAsia="en-GB"/>
        </w:rPr>
        <w:t xml:space="preserve">3, пар. 2 от регламента е спазен. </w:t>
      </w:r>
    </w:p>
    <w:p w14:paraId="10FAC5A1" w14:textId="77777777" w:rsidR="00667DF1" w:rsidRPr="001368CF" w:rsidRDefault="00667DF1" w:rsidP="008C60A8">
      <w:pPr>
        <w:numPr>
          <w:ilvl w:val="0"/>
          <w:numId w:val="114"/>
        </w:numPr>
        <w:ind w:left="2835" w:hanging="567"/>
        <w:rPr>
          <w:rFonts w:ascii="Calibri" w:eastAsia="Times New Roman" w:hAnsi="Calibri" w:cs="Calibri"/>
          <w:sz w:val="22"/>
          <w:lang w:eastAsia="en-GB"/>
        </w:rPr>
      </w:pPr>
      <w:r w:rsidRPr="001368CF">
        <w:rPr>
          <w:rFonts w:ascii="Calibri" w:eastAsia="Times New Roman" w:hAnsi="Calibri" w:cs="Calibri"/>
          <w:sz w:val="22"/>
          <w:lang w:eastAsia="en-GB"/>
        </w:rPr>
        <w:t>Разходите по съответния инвестиционен проект не съдържат разходи за придобиване на товарни автомобили</w:t>
      </w:r>
      <w:r w:rsidR="001C2C23" w:rsidRPr="001368CF">
        <w:rPr>
          <w:rFonts w:ascii="Calibri" w:eastAsia="Times New Roman" w:hAnsi="Calibri" w:cs="Calibri"/>
          <w:iCs/>
          <w:sz w:val="22"/>
          <w:lang w:eastAsia="en-GB"/>
        </w:rPr>
        <w:t>, в случаите на едно и също предприятие, което осъществява автомобилни товарни превози за чужда сметка или срещу възнаграждение</w:t>
      </w:r>
      <w:r w:rsidRPr="001368CF">
        <w:rPr>
          <w:rFonts w:ascii="Calibri" w:eastAsia="Times New Roman" w:hAnsi="Calibri" w:cs="Calibri"/>
          <w:sz w:val="22"/>
          <w:lang w:eastAsia="en-GB"/>
        </w:rPr>
        <w:t>.</w:t>
      </w:r>
    </w:p>
    <w:p w14:paraId="7F7C5DB1" w14:textId="3382201C" w:rsidR="00555DBC" w:rsidRPr="001368CF" w:rsidRDefault="00555DBC" w:rsidP="008C60A8">
      <w:pPr>
        <w:numPr>
          <w:ilvl w:val="3"/>
          <w:numId w:val="1"/>
        </w:numPr>
        <w:outlineLvl w:val="3"/>
        <w:rPr>
          <w:rFonts w:ascii="Calibri" w:eastAsiaTheme="majorEastAsia" w:hAnsi="Calibri" w:cs="Calibri"/>
          <w:iCs/>
          <w:sz w:val="22"/>
        </w:rPr>
      </w:pPr>
      <w:r w:rsidRPr="001368CF">
        <w:rPr>
          <w:rFonts w:ascii="Calibri" w:eastAsiaTheme="majorEastAsia" w:hAnsi="Calibri" w:cs="Calibri"/>
          <w:iCs/>
          <w:sz w:val="22"/>
        </w:rPr>
        <w:t>Изпълнителят се задължава</w:t>
      </w:r>
      <w:r w:rsidR="001C2C23" w:rsidRPr="001368CF">
        <w:rPr>
          <w:rFonts w:ascii="Calibri" w:eastAsiaTheme="majorEastAsia" w:hAnsi="Calibri" w:cs="Calibri"/>
          <w:iCs/>
          <w:sz w:val="22"/>
        </w:rPr>
        <w:t xml:space="preserve"> да</w:t>
      </w:r>
      <w:r w:rsidRPr="001368CF">
        <w:rPr>
          <w:rFonts w:ascii="Calibri" w:eastAsiaTheme="majorEastAsia" w:hAnsi="Calibri" w:cs="Calibri"/>
          <w:iCs/>
          <w:sz w:val="22"/>
        </w:rPr>
        <w:t xml:space="preserve"> гарантира, че </w:t>
      </w:r>
      <w:r w:rsidR="001C2C23" w:rsidRPr="001368CF">
        <w:rPr>
          <w:rFonts w:ascii="Calibri" w:eastAsiaTheme="majorEastAsia" w:hAnsi="Calibri" w:cs="Calibri"/>
          <w:iCs/>
          <w:sz w:val="22"/>
        </w:rPr>
        <w:t>ефектът от настоящия финансов инструмент ще бъде прехвърлен</w:t>
      </w:r>
      <w:r w:rsidR="001C2C23" w:rsidRPr="001368CF" w:rsidDel="000E243C">
        <w:rPr>
          <w:rFonts w:ascii="Calibri" w:eastAsiaTheme="majorEastAsia" w:hAnsi="Calibri" w:cs="Calibri"/>
          <w:iCs/>
          <w:sz w:val="22"/>
        </w:rPr>
        <w:t xml:space="preserve"> </w:t>
      </w:r>
      <w:r w:rsidR="001C2C23" w:rsidRPr="001368CF">
        <w:rPr>
          <w:rFonts w:ascii="Calibri" w:eastAsiaTheme="majorEastAsia" w:hAnsi="Calibri" w:cs="Calibri"/>
          <w:iCs/>
          <w:sz w:val="22"/>
        </w:rPr>
        <w:t xml:space="preserve">към </w:t>
      </w:r>
      <w:r w:rsidRPr="001368CF">
        <w:rPr>
          <w:rFonts w:ascii="Calibri" w:eastAsiaTheme="majorEastAsia" w:hAnsi="Calibri" w:cs="Calibri"/>
          <w:iCs/>
          <w:sz w:val="22"/>
        </w:rPr>
        <w:t xml:space="preserve"> крайните получатели под формата на по-големи обеми финансиране, портфейли с по-голяма степен на риск, по-ниски изисквания за обезпечение, по-</w:t>
      </w:r>
      <w:r w:rsidR="001C2C23" w:rsidRPr="001368CF">
        <w:rPr>
          <w:rFonts w:ascii="Calibri" w:eastAsiaTheme="majorEastAsia" w:hAnsi="Calibri" w:cs="Calibri"/>
          <w:iCs/>
          <w:sz w:val="22"/>
        </w:rPr>
        <w:t xml:space="preserve">продължителен  срок на изплащане, неначисляване на </w:t>
      </w:r>
      <w:r w:rsidRPr="001368CF">
        <w:rPr>
          <w:rFonts w:ascii="Calibri" w:eastAsiaTheme="majorEastAsia" w:hAnsi="Calibri" w:cs="Calibri"/>
          <w:iCs/>
          <w:sz w:val="22"/>
        </w:rPr>
        <w:t xml:space="preserve">гаранционни </w:t>
      </w:r>
      <w:r w:rsidR="001C2C23" w:rsidRPr="001368CF">
        <w:rPr>
          <w:rFonts w:ascii="Calibri" w:eastAsiaTheme="majorEastAsia" w:hAnsi="Calibri" w:cs="Calibri"/>
          <w:iCs/>
          <w:sz w:val="22"/>
        </w:rPr>
        <w:t>такси</w:t>
      </w:r>
      <w:r w:rsidRPr="001368CF">
        <w:rPr>
          <w:rFonts w:ascii="Calibri" w:eastAsiaTheme="majorEastAsia" w:hAnsi="Calibri" w:cs="Calibri"/>
          <w:iCs/>
          <w:sz w:val="22"/>
        </w:rPr>
        <w:t xml:space="preserve"> или по-ниски лихви</w:t>
      </w:r>
      <w:r w:rsidR="001C2C23" w:rsidRPr="001368CF">
        <w:rPr>
          <w:rFonts w:ascii="Calibri" w:eastAsiaTheme="majorEastAsia" w:hAnsi="Calibri" w:cs="Calibri"/>
          <w:iCs/>
          <w:sz w:val="22"/>
        </w:rPr>
        <w:t>.</w:t>
      </w:r>
    </w:p>
    <w:bookmarkEnd w:id="242"/>
    <w:p w14:paraId="612355F2" w14:textId="2216AA37" w:rsidR="00667DF1" w:rsidRPr="001368CF" w:rsidRDefault="00667DF1" w:rsidP="00CF05A1">
      <w:pPr>
        <w:numPr>
          <w:ilvl w:val="1"/>
          <w:numId w:val="1"/>
        </w:numPr>
        <w:ind w:left="810"/>
        <w:outlineLvl w:val="1"/>
        <w:rPr>
          <w:rFonts w:ascii="Calibri" w:hAnsi="Calibri" w:cs="Calibri"/>
          <w:sz w:val="22"/>
        </w:rPr>
      </w:pPr>
      <w:r w:rsidRPr="001368CF">
        <w:rPr>
          <w:rFonts w:ascii="Calibri" w:hAnsi="Calibri" w:cs="Calibri"/>
          <w:color w:val="222A35" w:themeColor="text2" w:themeShade="80"/>
          <w:sz w:val="22"/>
        </w:rPr>
        <w:t xml:space="preserve">Във връзка с изпълнение на задълженията на Изпълнителя по </w:t>
      </w:r>
      <w:r w:rsidR="001C2C23" w:rsidRPr="001368CF">
        <w:rPr>
          <w:rFonts w:ascii="Calibri" w:eastAsiaTheme="majorEastAsia" w:hAnsi="Calibri" w:cs="Calibri"/>
          <w:color w:val="222A35" w:themeColor="text2" w:themeShade="80"/>
          <w:sz w:val="22"/>
        </w:rPr>
        <w:t>този Член</w:t>
      </w:r>
      <w:r w:rsidRPr="001368CF">
        <w:rPr>
          <w:rFonts w:ascii="Calibri" w:hAnsi="Calibri" w:cs="Calibri"/>
          <w:color w:val="222A35" w:themeColor="text2" w:themeShade="80"/>
          <w:sz w:val="22"/>
        </w:rPr>
        <w:t xml:space="preserve"> 13 страните се съгласяват на следното:</w:t>
      </w:r>
    </w:p>
    <w:p w14:paraId="23A50E7D" w14:textId="17E90093" w:rsidR="00667DF1" w:rsidRPr="001368CF" w:rsidRDefault="00667DF1" w:rsidP="008C60A8">
      <w:pPr>
        <w:pStyle w:val="ListParagraph"/>
        <w:numPr>
          <w:ilvl w:val="0"/>
          <w:numId w:val="117"/>
        </w:numPr>
        <w:outlineLvl w:val="2"/>
        <w:rPr>
          <w:rFonts w:ascii="Calibri" w:hAnsi="Calibri" w:cs="Calibri"/>
          <w:sz w:val="22"/>
        </w:rPr>
      </w:pPr>
      <w:r w:rsidRPr="001368CF">
        <w:rPr>
          <w:rFonts w:ascii="Calibri" w:hAnsi="Calibri" w:cs="Calibri"/>
          <w:sz w:val="22"/>
        </w:rPr>
        <w:t xml:space="preserve">Изпълнителят се задължава да впише в </w:t>
      </w:r>
      <w:r w:rsidR="001C2C23" w:rsidRPr="001368CF">
        <w:rPr>
          <w:rFonts w:ascii="Calibri" w:eastAsiaTheme="majorEastAsia" w:hAnsi="Calibri" w:cs="Calibri"/>
          <w:sz w:val="22"/>
        </w:rPr>
        <w:t>Договора</w:t>
      </w:r>
      <w:r w:rsidRPr="001368CF">
        <w:rPr>
          <w:rFonts w:ascii="Calibri" w:hAnsi="Calibri" w:cs="Calibri"/>
          <w:sz w:val="22"/>
        </w:rPr>
        <w:t xml:space="preserve"> за финансиране </w:t>
      </w:r>
      <w:r w:rsidR="001C2C23" w:rsidRPr="001368CF">
        <w:rPr>
          <w:rFonts w:ascii="Calibri" w:eastAsiaTheme="majorEastAsia" w:hAnsi="Calibri" w:cs="Calibri"/>
          <w:sz w:val="22"/>
        </w:rPr>
        <w:t>съответно Договора за съфинансиране размера</w:t>
      </w:r>
      <w:r w:rsidRPr="001368CF">
        <w:rPr>
          <w:rFonts w:ascii="Calibri" w:hAnsi="Calibri" w:cs="Calibri"/>
          <w:sz w:val="22"/>
        </w:rPr>
        <w:t xml:space="preserve"> и </w:t>
      </w:r>
      <w:r w:rsidR="001C2C23" w:rsidRPr="001368CF">
        <w:rPr>
          <w:rFonts w:ascii="Calibri" w:eastAsiaTheme="majorEastAsia" w:hAnsi="Calibri" w:cs="Calibri"/>
          <w:sz w:val="22"/>
        </w:rPr>
        <w:t>вида</w:t>
      </w:r>
      <w:r w:rsidRPr="001368CF">
        <w:rPr>
          <w:rFonts w:ascii="Calibri" w:hAnsi="Calibri" w:cs="Calibri"/>
          <w:sz w:val="22"/>
        </w:rPr>
        <w:t xml:space="preserve"> на съответния вид помощ по клаузи 13.</w:t>
      </w:r>
      <w:r w:rsidR="001C2C23" w:rsidRPr="001368CF">
        <w:rPr>
          <w:rFonts w:ascii="Calibri" w:eastAsiaTheme="majorEastAsia" w:hAnsi="Calibri" w:cs="Calibri"/>
          <w:sz w:val="22"/>
        </w:rPr>
        <w:t>2</w:t>
      </w:r>
      <w:r w:rsidRPr="001368CF">
        <w:rPr>
          <w:rFonts w:ascii="Calibri" w:hAnsi="Calibri" w:cs="Calibri"/>
          <w:sz w:val="22"/>
        </w:rPr>
        <w:t xml:space="preserve"> и 13.</w:t>
      </w:r>
      <w:r w:rsidR="001C2C23" w:rsidRPr="001368CF">
        <w:rPr>
          <w:rFonts w:ascii="Calibri" w:eastAsiaTheme="majorEastAsia" w:hAnsi="Calibri" w:cs="Calibri"/>
          <w:sz w:val="22"/>
        </w:rPr>
        <w:t>3</w:t>
      </w:r>
      <w:r w:rsidRPr="001368CF">
        <w:rPr>
          <w:rFonts w:ascii="Calibri" w:hAnsi="Calibri" w:cs="Calibri"/>
          <w:sz w:val="22"/>
        </w:rPr>
        <w:t xml:space="preserve">, както и </w:t>
      </w:r>
      <w:r w:rsidR="001C2C23" w:rsidRPr="001368CF">
        <w:rPr>
          <w:rFonts w:ascii="Calibri" w:eastAsiaTheme="majorEastAsia" w:hAnsi="Calibri" w:cs="Calibri"/>
          <w:sz w:val="22"/>
        </w:rPr>
        <w:t>регламента</w:t>
      </w:r>
      <w:r w:rsidRPr="001368CF">
        <w:rPr>
          <w:rFonts w:ascii="Calibri" w:hAnsi="Calibri" w:cs="Calibri"/>
          <w:sz w:val="22"/>
        </w:rPr>
        <w:t xml:space="preserve"> въз основа, на който се предоставя</w:t>
      </w:r>
      <w:r w:rsidR="001C2C23" w:rsidRPr="001368CF">
        <w:rPr>
          <w:rFonts w:ascii="Calibri" w:eastAsiaTheme="majorEastAsia" w:hAnsi="Calibri" w:cs="Calibri"/>
          <w:sz w:val="22"/>
        </w:rPr>
        <w:t xml:space="preserve"> помощта</w:t>
      </w:r>
      <w:r w:rsidRPr="001368CF">
        <w:rPr>
          <w:rFonts w:ascii="Calibri" w:hAnsi="Calibri" w:cs="Calibri"/>
          <w:sz w:val="22"/>
        </w:rPr>
        <w:t>, заедно с данните за публикуването му в Официален вестник;</w:t>
      </w:r>
    </w:p>
    <w:p w14:paraId="0E29A8A1" w14:textId="13BD0C11" w:rsidR="001C2C23" w:rsidRPr="001368CF" w:rsidRDefault="00667DF1" w:rsidP="00B81B1C">
      <w:pPr>
        <w:pStyle w:val="ListParagraph"/>
        <w:numPr>
          <w:ilvl w:val="0"/>
          <w:numId w:val="117"/>
        </w:numPr>
        <w:outlineLvl w:val="2"/>
        <w:rPr>
          <w:rFonts w:ascii="Calibri" w:eastAsiaTheme="majorEastAsia" w:hAnsi="Calibri" w:cs="Calibri"/>
          <w:sz w:val="22"/>
        </w:rPr>
      </w:pPr>
      <w:r w:rsidRPr="001368CF">
        <w:rPr>
          <w:rFonts w:ascii="Calibri" w:hAnsi="Calibri" w:cs="Calibri"/>
          <w:sz w:val="22"/>
        </w:rPr>
        <w:t xml:space="preserve">Изпълнителят се задължава да впише отпусната минимална помощ по </w:t>
      </w:r>
      <w:r w:rsidR="001C2C23" w:rsidRPr="001368CF">
        <w:rPr>
          <w:rFonts w:ascii="Calibri" w:eastAsiaTheme="majorEastAsia" w:hAnsi="Calibri" w:cs="Calibri"/>
          <w:sz w:val="22"/>
        </w:rPr>
        <w:t>клауза</w:t>
      </w:r>
      <w:r w:rsidRPr="001368CF">
        <w:rPr>
          <w:rFonts w:ascii="Calibri" w:hAnsi="Calibri" w:cs="Calibri"/>
          <w:sz w:val="22"/>
        </w:rPr>
        <w:t xml:space="preserve"> 13.2</w:t>
      </w:r>
      <w:r w:rsidR="001C2C23" w:rsidRPr="001368CF">
        <w:rPr>
          <w:rFonts w:ascii="Calibri" w:eastAsiaTheme="majorEastAsia" w:hAnsi="Calibri" w:cs="Calibri"/>
          <w:sz w:val="22"/>
        </w:rPr>
        <w:t>, буква „б“ или съответно по клауза 13.3, буква „б“</w:t>
      </w:r>
      <w:r w:rsidRPr="001368CF">
        <w:rPr>
          <w:rFonts w:ascii="Calibri" w:hAnsi="Calibri" w:cs="Calibri"/>
          <w:sz w:val="22"/>
        </w:rPr>
        <w:t xml:space="preserve"> в Информационната система „</w:t>
      </w:r>
      <w:r w:rsidR="001C2C23" w:rsidRPr="001368CF">
        <w:rPr>
          <w:rFonts w:ascii="Calibri" w:eastAsiaTheme="majorEastAsia" w:hAnsi="Calibri" w:cs="Calibri"/>
          <w:sz w:val="22"/>
        </w:rPr>
        <w:t>Регистър</w:t>
      </w:r>
      <w:r w:rsidRPr="001368CF">
        <w:rPr>
          <w:rFonts w:ascii="Calibri" w:hAnsi="Calibri" w:cs="Calibri"/>
          <w:sz w:val="22"/>
        </w:rPr>
        <w:t xml:space="preserve"> на минималните помощи" ((http://minimis.minfin.bg/) в срок до три дни от сключване на </w:t>
      </w:r>
      <w:r w:rsidR="00F051E7" w:rsidRPr="001368CF">
        <w:rPr>
          <w:rFonts w:ascii="Calibri" w:eastAsiaTheme="majorEastAsia" w:hAnsi="Calibri" w:cs="Calibri"/>
          <w:sz w:val="22"/>
        </w:rPr>
        <w:t>Д</w:t>
      </w:r>
      <w:r w:rsidR="001C2C23" w:rsidRPr="001368CF">
        <w:rPr>
          <w:rFonts w:ascii="Calibri" w:eastAsiaTheme="majorEastAsia" w:hAnsi="Calibri" w:cs="Calibri"/>
          <w:sz w:val="22"/>
        </w:rPr>
        <w:t xml:space="preserve">оговора </w:t>
      </w:r>
      <w:r w:rsidR="00F051E7" w:rsidRPr="001368CF">
        <w:rPr>
          <w:rFonts w:ascii="Calibri" w:eastAsiaTheme="majorEastAsia" w:hAnsi="Calibri" w:cs="Calibri"/>
          <w:sz w:val="22"/>
        </w:rPr>
        <w:t>за финансиране, съответно Д</w:t>
      </w:r>
      <w:r w:rsidR="001C2C23" w:rsidRPr="001368CF">
        <w:rPr>
          <w:rFonts w:ascii="Calibri" w:eastAsiaTheme="majorEastAsia" w:hAnsi="Calibri" w:cs="Calibri"/>
          <w:sz w:val="22"/>
        </w:rPr>
        <w:t>оговора за съфинансиране,</w:t>
      </w:r>
      <w:r w:rsidRPr="001368CF">
        <w:rPr>
          <w:rFonts w:ascii="Calibri" w:hAnsi="Calibri" w:cs="Calibri"/>
          <w:sz w:val="22"/>
        </w:rPr>
        <w:t xml:space="preserve"> съгласно чл. 11, ал. 4 от Закона за държавните помощи и чл. 8, ал. 2 от Правилника за прилагане на  Закона за държавните помощи или съответно в срока, уреден в актовете, които ги изменят или отменят. </w:t>
      </w:r>
    </w:p>
    <w:p w14:paraId="6F36EC72" w14:textId="2E46C2E9" w:rsidR="00667DF1" w:rsidRPr="001368CF" w:rsidRDefault="001C2C23" w:rsidP="008C60A8">
      <w:pPr>
        <w:pStyle w:val="ListParagraph"/>
        <w:numPr>
          <w:ilvl w:val="0"/>
          <w:numId w:val="117"/>
        </w:numPr>
        <w:outlineLvl w:val="2"/>
        <w:rPr>
          <w:rFonts w:ascii="Calibri" w:hAnsi="Calibri" w:cs="Calibri"/>
          <w:sz w:val="22"/>
        </w:rPr>
      </w:pPr>
      <w:r w:rsidRPr="001368CF">
        <w:rPr>
          <w:rFonts w:ascii="Calibri" w:eastAsiaTheme="majorEastAsia" w:hAnsi="Calibri" w:cs="Calibri"/>
          <w:sz w:val="22"/>
        </w:rPr>
        <w:t>Задължението по буква „б“</w:t>
      </w:r>
      <w:r w:rsidR="00667DF1" w:rsidRPr="001368CF">
        <w:rPr>
          <w:rFonts w:ascii="Calibri" w:hAnsi="Calibri" w:cs="Calibri"/>
          <w:sz w:val="22"/>
        </w:rPr>
        <w:t xml:space="preserve"> не представлява делегиране на функциите на </w:t>
      </w:r>
      <w:r w:rsidRPr="001368CF">
        <w:rPr>
          <w:rFonts w:ascii="Calibri" w:eastAsiaTheme="majorEastAsia" w:hAnsi="Calibri" w:cs="Calibri"/>
          <w:sz w:val="22"/>
        </w:rPr>
        <w:t xml:space="preserve">ФМФИБ на </w:t>
      </w:r>
      <w:r w:rsidR="00667DF1" w:rsidRPr="001368CF">
        <w:rPr>
          <w:rFonts w:ascii="Calibri" w:hAnsi="Calibri" w:cs="Calibri"/>
          <w:sz w:val="22"/>
        </w:rPr>
        <w:t>администратор на помощта</w:t>
      </w:r>
      <w:r w:rsidRPr="001368CF">
        <w:rPr>
          <w:rFonts w:ascii="Calibri" w:eastAsiaTheme="majorEastAsia" w:hAnsi="Calibri" w:cs="Calibri"/>
          <w:sz w:val="22"/>
        </w:rPr>
        <w:t xml:space="preserve"> по настоящия финансов инструмент</w:t>
      </w:r>
      <w:r w:rsidR="00667DF1" w:rsidRPr="001368CF">
        <w:rPr>
          <w:rFonts w:ascii="Calibri" w:hAnsi="Calibri" w:cs="Calibri"/>
          <w:sz w:val="22"/>
        </w:rPr>
        <w:t>, а частично делегиране на функциите по вписване на помощта в Информационната система „</w:t>
      </w:r>
      <w:r w:rsidRPr="001368CF">
        <w:rPr>
          <w:rFonts w:ascii="Calibri" w:eastAsiaTheme="majorEastAsia" w:hAnsi="Calibri" w:cs="Calibri"/>
          <w:sz w:val="22"/>
        </w:rPr>
        <w:t>Регистър</w:t>
      </w:r>
      <w:r w:rsidR="00667DF1" w:rsidRPr="001368CF">
        <w:rPr>
          <w:rFonts w:ascii="Calibri" w:hAnsi="Calibri" w:cs="Calibri"/>
          <w:sz w:val="22"/>
        </w:rPr>
        <w:t xml:space="preserve"> на минималните помощи" ((http://minimis.minfin.bg/), като </w:t>
      </w:r>
      <w:r w:rsidRPr="001368CF">
        <w:rPr>
          <w:rFonts w:ascii="Calibri" w:eastAsiaTheme="majorEastAsia" w:hAnsi="Calibri" w:cs="Calibri"/>
          <w:sz w:val="22"/>
        </w:rPr>
        <w:t>ФМФИБ</w:t>
      </w:r>
      <w:r w:rsidR="00667DF1" w:rsidRPr="001368CF">
        <w:rPr>
          <w:rFonts w:ascii="Calibri" w:hAnsi="Calibri" w:cs="Calibri"/>
          <w:sz w:val="22"/>
        </w:rPr>
        <w:t xml:space="preserve"> ще </w:t>
      </w:r>
      <w:r w:rsidRPr="001368CF">
        <w:rPr>
          <w:rFonts w:ascii="Calibri" w:eastAsiaTheme="majorEastAsia" w:hAnsi="Calibri" w:cs="Calibri"/>
          <w:sz w:val="22"/>
        </w:rPr>
        <w:t>предостави допълнителни указания</w:t>
      </w:r>
      <w:r w:rsidR="00667DF1" w:rsidRPr="001368CF">
        <w:rPr>
          <w:rFonts w:ascii="Calibri" w:hAnsi="Calibri" w:cs="Calibri"/>
          <w:sz w:val="22"/>
        </w:rPr>
        <w:t xml:space="preserve"> относно </w:t>
      </w:r>
      <w:r w:rsidRPr="001368CF">
        <w:rPr>
          <w:rFonts w:ascii="Calibri" w:eastAsiaTheme="majorEastAsia" w:hAnsi="Calibri" w:cs="Calibri"/>
          <w:sz w:val="22"/>
        </w:rPr>
        <w:t>изпълнението на задължението за</w:t>
      </w:r>
      <w:r w:rsidR="00667DF1" w:rsidRPr="001368CF">
        <w:rPr>
          <w:rFonts w:ascii="Calibri" w:hAnsi="Calibri" w:cs="Calibri"/>
          <w:sz w:val="22"/>
        </w:rPr>
        <w:t xml:space="preserve"> вписване в указанията по клауза</w:t>
      </w:r>
      <w:r w:rsidRPr="001368CF">
        <w:rPr>
          <w:rFonts w:ascii="Calibri" w:eastAsiaTheme="majorEastAsia" w:hAnsi="Calibri" w:cs="Calibri"/>
          <w:sz w:val="22"/>
        </w:rPr>
        <w:t xml:space="preserve"> 13.5</w:t>
      </w:r>
      <w:r w:rsidR="00667DF1" w:rsidRPr="001368CF">
        <w:rPr>
          <w:rFonts w:ascii="Calibri" w:hAnsi="Calibri" w:cs="Calibri"/>
          <w:sz w:val="22"/>
        </w:rPr>
        <w:t>.</w:t>
      </w:r>
    </w:p>
    <w:p w14:paraId="2919C7F4" w14:textId="5AAC64C1" w:rsidR="00667DF1" w:rsidRPr="001368CF" w:rsidRDefault="00667DF1" w:rsidP="00CF05A1">
      <w:pPr>
        <w:numPr>
          <w:ilvl w:val="1"/>
          <w:numId w:val="1"/>
        </w:numPr>
        <w:ind w:left="720"/>
        <w:outlineLvl w:val="1"/>
        <w:rPr>
          <w:rFonts w:ascii="Calibri" w:hAnsi="Calibri" w:cs="Calibri"/>
          <w:sz w:val="22"/>
        </w:rPr>
      </w:pPr>
      <w:r w:rsidRPr="001368CF">
        <w:rPr>
          <w:rFonts w:ascii="Calibri" w:hAnsi="Calibri" w:cs="Calibri"/>
          <w:color w:val="222A35" w:themeColor="text2" w:themeShade="80"/>
          <w:sz w:val="22"/>
        </w:rPr>
        <w:t xml:space="preserve">При необходимост от допълване, конкретизиране или пояснение на този Член 13 или на </w:t>
      </w:r>
      <w:r w:rsidR="001C2C23" w:rsidRPr="001368CF">
        <w:rPr>
          <w:rFonts w:ascii="Calibri" w:eastAsiaTheme="majorEastAsia" w:hAnsi="Calibri" w:cs="Calibri"/>
          <w:color w:val="222A35" w:themeColor="text2" w:themeShade="80"/>
          <w:sz w:val="22"/>
        </w:rPr>
        <w:t xml:space="preserve">съответните Приложения към </w:t>
      </w:r>
      <w:r w:rsidR="00F051E7" w:rsidRPr="001368CF">
        <w:rPr>
          <w:rFonts w:ascii="Calibri" w:eastAsiaTheme="majorEastAsia" w:hAnsi="Calibri" w:cs="Calibri"/>
          <w:color w:val="222A35" w:themeColor="text2" w:themeShade="80"/>
          <w:sz w:val="22"/>
        </w:rPr>
        <w:t>това</w:t>
      </w:r>
      <w:r w:rsidR="001C2C23" w:rsidRPr="001368CF">
        <w:rPr>
          <w:rFonts w:ascii="Calibri" w:eastAsiaTheme="majorEastAsia" w:hAnsi="Calibri" w:cs="Calibri"/>
          <w:color w:val="222A35" w:themeColor="text2" w:themeShade="80"/>
          <w:sz w:val="22"/>
        </w:rPr>
        <w:t xml:space="preserve"> споразумение</w:t>
      </w:r>
      <w:r w:rsidRPr="001368CF">
        <w:rPr>
          <w:rFonts w:ascii="Calibri" w:hAnsi="Calibri" w:cs="Calibri"/>
          <w:color w:val="222A35" w:themeColor="text2" w:themeShade="80"/>
          <w:sz w:val="22"/>
        </w:rPr>
        <w:t xml:space="preserve">, ФМФИБ може да предоставя </w:t>
      </w:r>
      <w:r w:rsidR="001C2C23" w:rsidRPr="001368CF">
        <w:rPr>
          <w:rFonts w:ascii="Calibri" w:eastAsiaTheme="majorEastAsia" w:hAnsi="Calibri" w:cs="Calibri"/>
          <w:color w:val="222A35" w:themeColor="text2" w:themeShade="80"/>
          <w:sz w:val="22"/>
        </w:rPr>
        <w:t xml:space="preserve">допълнителни </w:t>
      </w:r>
      <w:r w:rsidRPr="001368CF">
        <w:rPr>
          <w:rFonts w:ascii="Calibri" w:hAnsi="Calibri" w:cs="Calibri"/>
          <w:color w:val="222A35" w:themeColor="text2" w:themeShade="80"/>
          <w:sz w:val="22"/>
        </w:rPr>
        <w:t>указания на ФГР. В случай на противоречие между Правилата за държавни помощи и това Оперативно споразумение, се прилагат Правилата за държавни помощи, включително указания и инструкции, дадени от ФМФИБ, Органите на ЕС или Национални органи</w:t>
      </w:r>
      <w:r w:rsidR="00F051E7" w:rsidRPr="001368CF">
        <w:rPr>
          <w:rFonts w:ascii="Calibri" w:eastAsiaTheme="majorEastAsia" w:hAnsi="Calibri" w:cs="Calibri"/>
          <w:color w:val="222A35" w:themeColor="text2" w:themeShade="80"/>
          <w:sz w:val="22"/>
        </w:rPr>
        <w:t>,</w:t>
      </w:r>
      <w:r w:rsidRPr="001368CF">
        <w:rPr>
          <w:rFonts w:ascii="Calibri" w:hAnsi="Calibri" w:cs="Calibri"/>
          <w:color w:val="222A35" w:themeColor="text2" w:themeShade="80"/>
          <w:sz w:val="22"/>
        </w:rPr>
        <w:t xml:space="preserve"> без да е необходимо изменение </w:t>
      </w:r>
      <w:r w:rsidR="001C2C23" w:rsidRPr="001368CF">
        <w:rPr>
          <w:rFonts w:ascii="Calibri" w:eastAsiaTheme="majorEastAsia" w:hAnsi="Calibri" w:cs="Calibri"/>
          <w:color w:val="222A35" w:themeColor="text2" w:themeShade="80"/>
          <w:sz w:val="22"/>
        </w:rPr>
        <w:t>на</w:t>
      </w:r>
      <w:r w:rsidRPr="001368CF">
        <w:rPr>
          <w:rFonts w:ascii="Calibri" w:hAnsi="Calibri" w:cs="Calibri"/>
          <w:color w:val="222A35" w:themeColor="text2" w:themeShade="80"/>
          <w:sz w:val="22"/>
        </w:rPr>
        <w:t xml:space="preserve"> това Оперативно споразумение. </w:t>
      </w:r>
    </w:p>
    <w:p w14:paraId="5D189CE7" w14:textId="2F23FB3C" w:rsidR="00667DF1" w:rsidRPr="001368CF" w:rsidRDefault="00667DF1" w:rsidP="00CF05A1">
      <w:pPr>
        <w:numPr>
          <w:ilvl w:val="1"/>
          <w:numId w:val="1"/>
        </w:numPr>
        <w:ind w:left="720"/>
        <w:outlineLvl w:val="1"/>
        <w:rPr>
          <w:rFonts w:ascii="Calibri" w:hAnsi="Calibri" w:cs="Calibri"/>
          <w:sz w:val="22"/>
        </w:rPr>
      </w:pPr>
      <w:r w:rsidRPr="001368CF">
        <w:rPr>
          <w:rFonts w:ascii="Calibri" w:hAnsi="Calibri" w:cs="Calibri"/>
          <w:color w:val="222A35" w:themeColor="text2" w:themeShade="80"/>
          <w:sz w:val="22"/>
        </w:rPr>
        <w:t xml:space="preserve">Страните изрично се съгласяват, че </w:t>
      </w:r>
      <w:r w:rsidR="001C2C23" w:rsidRPr="001368CF">
        <w:rPr>
          <w:rFonts w:ascii="Calibri" w:eastAsiaTheme="majorEastAsia" w:hAnsi="Calibri" w:cs="Calibri"/>
          <w:color w:val="222A35" w:themeColor="text2" w:themeShade="80"/>
          <w:sz w:val="22"/>
        </w:rPr>
        <w:t>този Член 13 и съответните приложения относими към него могат</w:t>
      </w:r>
      <w:r w:rsidRPr="001368CF">
        <w:rPr>
          <w:rFonts w:ascii="Calibri" w:hAnsi="Calibri" w:cs="Calibri"/>
          <w:color w:val="222A35" w:themeColor="text2" w:themeShade="80"/>
          <w:sz w:val="22"/>
        </w:rPr>
        <w:t xml:space="preserve"> да </w:t>
      </w:r>
      <w:r w:rsidR="001C2C23" w:rsidRPr="001368CF">
        <w:rPr>
          <w:rFonts w:ascii="Calibri" w:eastAsiaTheme="majorEastAsia" w:hAnsi="Calibri" w:cs="Calibri"/>
          <w:color w:val="222A35" w:themeColor="text2" w:themeShade="80"/>
          <w:sz w:val="22"/>
        </w:rPr>
        <w:t>бъдат изменяни</w:t>
      </w:r>
      <w:r w:rsidRPr="001368CF">
        <w:rPr>
          <w:rFonts w:ascii="Calibri" w:hAnsi="Calibri" w:cs="Calibri"/>
          <w:color w:val="222A35" w:themeColor="text2" w:themeShade="80"/>
          <w:sz w:val="22"/>
        </w:rPr>
        <w:t xml:space="preserve">, включително и с оглед изпълнение на препоръки от одитни и контролни и органи и изменение или влизане в сила на ново приложимо законодателство. </w:t>
      </w:r>
    </w:p>
    <w:p w14:paraId="14482BC7" w14:textId="07C435F1" w:rsidR="00667DF1" w:rsidRPr="001368CF" w:rsidRDefault="00667DF1" w:rsidP="00CF05A1">
      <w:pPr>
        <w:numPr>
          <w:ilvl w:val="1"/>
          <w:numId w:val="1"/>
        </w:numPr>
        <w:ind w:left="720"/>
        <w:outlineLvl w:val="1"/>
        <w:rPr>
          <w:rFonts w:ascii="Calibri" w:hAnsi="Calibri" w:cs="Calibri"/>
          <w:sz w:val="22"/>
        </w:rPr>
      </w:pPr>
      <w:r w:rsidRPr="001368CF">
        <w:rPr>
          <w:rFonts w:ascii="Calibri" w:hAnsi="Calibri" w:cs="Calibri"/>
          <w:color w:val="222A35" w:themeColor="text2" w:themeShade="80"/>
          <w:sz w:val="22"/>
        </w:rPr>
        <w:lastRenderedPageBreak/>
        <w:t xml:space="preserve">Във връзка с изпълнението на задълженията по </w:t>
      </w:r>
      <w:r w:rsidR="001C2C23" w:rsidRPr="001368CF">
        <w:rPr>
          <w:rFonts w:ascii="Calibri" w:eastAsiaTheme="majorEastAsia" w:hAnsi="Calibri" w:cs="Calibri"/>
          <w:color w:val="222A35" w:themeColor="text2" w:themeShade="80"/>
          <w:sz w:val="22"/>
        </w:rPr>
        <w:t>този Член</w:t>
      </w:r>
      <w:r w:rsidRPr="001368CF">
        <w:rPr>
          <w:rFonts w:ascii="Calibri" w:hAnsi="Calibri" w:cs="Calibri"/>
          <w:color w:val="222A35" w:themeColor="text2" w:themeShade="80"/>
          <w:sz w:val="22"/>
        </w:rPr>
        <w:t xml:space="preserve"> 13 датата на предоставяне на помощта е датата на сключване на Договора за финансиране</w:t>
      </w:r>
      <w:r w:rsidR="00F051E7" w:rsidRPr="001368CF">
        <w:rPr>
          <w:rFonts w:ascii="Calibri" w:eastAsiaTheme="majorEastAsia" w:hAnsi="Calibri" w:cs="Calibri"/>
          <w:color w:val="222A35" w:themeColor="text2" w:themeShade="80"/>
          <w:sz w:val="22"/>
        </w:rPr>
        <w:t>,</w:t>
      </w:r>
      <w:r w:rsidRPr="001368CF">
        <w:rPr>
          <w:rFonts w:ascii="Calibri" w:hAnsi="Calibri" w:cs="Calibri"/>
          <w:color w:val="222A35" w:themeColor="text2" w:themeShade="80"/>
          <w:sz w:val="22"/>
        </w:rPr>
        <w:t xml:space="preserve"> съответно Договора за съфинансиране.</w:t>
      </w:r>
    </w:p>
    <w:p w14:paraId="2FC42D50" w14:textId="77777777" w:rsidR="00AF5A46" w:rsidRPr="001368CF" w:rsidRDefault="00A9719E" w:rsidP="003F4171">
      <w:pPr>
        <w:pStyle w:val="DGKVLevel1"/>
        <w:rPr>
          <w:rFonts w:cs="Calibri"/>
          <w:szCs w:val="22"/>
        </w:rPr>
      </w:pPr>
      <w:bookmarkStart w:id="245" w:name="_Toc492560013"/>
      <w:bookmarkStart w:id="246" w:name="_Toc494369395"/>
      <w:bookmarkEnd w:id="234"/>
      <w:bookmarkEnd w:id="235"/>
      <w:bookmarkEnd w:id="236"/>
      <w:bookmarkEnd w:id="237"/>
      <w:r w:rsidRPr="001368CF">
        <w:rPr>
          <w:rFonts w:cs="Calibri"/>
          <w:szCs w:val="22"/>
        </w:rPr>
        <w:t>З</w:t>
      </w:r>
      <w:r w:rsidR="00AF5A46" w:rsidRPr="001368CF">
        <w:rPr>
          <w:rFonts w:cs="Calibri"/>
          <w:szCs w:val="22"/>
        </w:rPr>
        <w:t xml:space="preserve">адължения за </w:t>
      </w:r>
      <w:r w:rsidR="00B27EA2" w:rsidRPr="001368CF">
        <w:rPr>
          <w:rFonts w:cs="Calibri"/>
          <w:szCs w:val="22"/>
        </w:rPr>
        <w:t>съхраняване на документи и отчетност</w:t>
      </w:r>
      <w:bookmarkEnd w:id="245"/>
      <w:bookmarkEnd w:id="246"/>
    </w:p>
    <w:p w14:paraId="140B1C80" w14:textId="77777777" w:rsidR="003B2EE1" w:rsidRPr="001368CF" w:rsidRDefault="004C1D80" w:rsidP="004C1D80">
      <w:pPr>
        <w:pStyle w:val="DGKVLevel2"/>
        <w:rPr>
          <w:rFonts w:ascii="Calibri" w:hAnsi="Calibri" w:cs="Calibri"/>
          <w:sz w:val="22"/>
          <w:szCs w:val="22"/>
        </w:rPr>
      </w:pPr>
      <w:bookmarkStart w:id="247" w:name="_Ref491967954"/>
      <w:r w:rsidRPr="001368CF">
        <w:rPr>
          <w:rFonts w:ascii="Calibri" w:hAnsi="Calibri" w:cs="Calibri"/>
          <w:sz w:val="22"/>
          <w:szCs w:val="22"/>
        </w:rPr>
        <w:t xml:space="preserve">ФГР се задължава да </w:t>
      </w:r>
      <w:r w:rsidR="003B2EE1" w:rsidRPr="001368CF">
        <w:rPr>
          <w:rFonts w:ascii="Calibri" w:hAnsi="Calibri" w:cs="Calibri"/>
          <w:sz w:val="22"/>
          <w:szCs w:val="22"/>
        </w:rPr>
        <w:t>въведе и поддържа счетоводна система</w:t>
      </w:r>
      <w:r w:rsidR="001755F4" w:rsidRPr="001368CF">
        <w:rPr>
          <w:rFonts w:ascii="Calibri" w:hAnsi="Calibri" w:cs="Calibri"/>
          <w:sz w:val="22"/>
          <w:szCs w:val="22"/>
        </w:rPr>
        <w:t xml:space="preserve">, която </w:t>
      </w:r>
      <w:r w:rsidR="00A95AFF" w:rsidRPr="001368CF">
        <w:rPr>
          <w:rFonts w:ascii="Calibri" w:hAnsi="Calibri" w:cs="Calibri"/>
          <w:sz w:val="22"/>
          <w:szCs w:val="22"/>
        </w:rPr>
        <w:t>представя точна, пълна, надеждна и навременна информация и осигурява</w:t>
      </w:r>
      <w:r w:rsidR="001755F4" w:rsidRPr="001368CF">
        <w:rPr>
          <w:rFonts w:ascii="Calibri" w:hAnsi="Calibri" w:cs="Calibri"/>
          <w:sz w:val="22"/>
          <w:szCs w:val="22"/>
        </w:rPr>
        <w:t xml:space="preserve"> счетоводно разграничение </w:t>
      </w:r>
      <w:r w:rsidR="00A6360C" w:rsidRPr="001368CF">
        <w:rPr>
          <w:rFonts w:ascii="Calibri" w:hAnsi="Calibri" w:cs="Calibri"/>
          <w:sz w:val="22"/>
          <w:szCs w:val="22"/>
        </w:rPr>
        <w:t>и</w:t>
      </w:r>
      <w:r w:rsidR="003B2EE1" w:rsidRPr="001368CF">
        <w:rPr>
          <w:rFonts w:ascii="Calibri" w:hAnsi="Calibri" w:cs="Calibri"/>
          <w:sz w:val="22"/>
          <w:szCs w:val="22"/>
        </w:rPr>
        <w:t xml:space="preserve"> </w:t>
      </w:r>
      <w:r w:rsidRPr="001368CF">
        <w:rPr>
          <w:rFonts w:ascii="Calibri" w:hAnsi="Calibri" w:cs="Calibri"/>
          <w:sz w:val="22"/>
          <w:szCs w:val="22"/>
        </w:rPr>
        <w:t xml:space="preserve">отчитане на (1) </w:t>
      </w:r>
      <w:r w:rsidR="003B2EE1" w:rsidRPr="001368CF">
        <w:rPr>
          <w:rFonts w:ascii="Calibri" w:hAnsi="Calibri" w:cs="Calibri"/>
          <w:sz w:val="22"/>
          <w:szCs w:val="22"/>
        </w:rPr>
        <w:t>средства</w:t>
      </w:r>
      <w:r w:rsidRPr="001368CF">
        <w:rPr>
          <w:rFonts w:ascii="Calibri" w:hAnsi="Calibri" w:cs="Calibri"/>
          <w:sz w:val="22"/>
          <w:szCs w:val="22"/>
        </w:rPr>
        <w:t>та, предоставени на</w:t>
      </w:r>
      <w:r w:rsidR="003B2EE1" w:rsidRPr="001368CF">
        <w:rPr>
          <w:rFonts w:ascii="Calibri" w:hAnsi="Calibri" w:cs="Calibri"/>
          <w:sz w:val="22"/>
          <w:szCs w:val="22"/>
        </w:rPr>
        <w:t xml:space="preserve"> Крайни получатели (включително идентификация на суми, изплатени за инвестиране в съответствие с Приоритетна ос 1</w:t>
      </w:r>
      <w:r w:rsidR="00136AF7" w:rsidRPr="001368CF">
        <w:rPr>
          <w:rFonts w:ascii="Calibri" w:hAnsi="Calibri" w:cs="Calibri"/>
          <w:sz w:val="22"/>
          <w:szCs w:val="22"/>
        </w:rPr>
        <w:t xml:space="preserve"> или Приоритетна ос 6</w:t>
      </w:r>
      <w:r w:rsidR="003B2EE1" w:rsidRPr="001368CF">
        <w:rPr>
          <w:rFonts w:ascii="Calibri" w:hAnsi="Calibri" w:cs="Calibri"/>
          <w:sz w:val="22"/>
          <w:szCs w:val="22"/>
        </w:rPr>
        <w:t>)</w:t>
      </w:r>
      <w:r w:rsidRPr="001368CF">
        <w:rPr>
          <w:rFonts w:ascii="Calibri" w:hAnsi="Calibri" w:cs="Calibri"/>
          <w:sz w:val="22"/>
          <w:szCs w:val="22"/>
        </w:rPr>
        <w:t xml:space="preserve"> по Договорите за финансиране</w:t>
      </w:r>
      <w:r w:rsidR="00A95AFF" w:rsidRPr="001368CF">
        <w:rPr>
          <w:rFonts w:ascii="Calibri" w:hAnsi="Calibri" w:cs="Calibri"/>
          <w:sz w:val="22"/>
          <w:szCs w:val="22"/>
        </w:rPr>
        <w:t xml:space="preserve"> и относимите към тях лихви</w:t>
      </w:r>
      <w:r w:rsidR="00091FE0" w:rsidRPr="001368CF">
        <w:rPr>
          <w:rFonts w:ascii="Calibri" w:hAnsi="Calibri" w:cs="Calibri"/>
          <w:sz w:val="22"/>
          <w:szCs w:val="22"/>
        </w:rPr>
        <w:t xml:space="preserve"> и други</w:t>
      </w:r>
      <w:r w:rsidRPr="001368CF">
        <w:rPr>
          <w:rFonts w:ascii="Calibri" w:hAnsi="Calibri" w:cs="Calibri"/>
          <w:sz w:val="22"/>
          <w:szCs w:val="22"/>
        </w:rPr>
        <w:t xml:space="preserve"> </w:t>
      </w:r>
      <w:r w:rsidR="00091FE0" w:rsidRPr="001368CF">
        <w:rPr>
          <w:rFonts w:ascii="Calibri" w:hAnsi="Calibri" w:cs="Calibri"/>
          <w:sz w:val="22"/>
          <w:szCs w:val="22"/>
        </w:rPr>
        <w:t xml:space="preserve">приходи </w:t>
      </w:r>
      <w:r w:rsidRPr="001368CF">
        <w:rPr>
          <w:rFonts w:ascii="Calibri" w:hAnsi="Calibri" w:cs="Calibri"/>
          <w:sz w:val="22"/>
          <w:szCs w:val="22"/>
        </w:rPr>
        <w:t>и (2) средства</w:t>
      </w:r>
      <w:r w:rsidR="00A95AFF" w:rsidRPr="001368CF">
        <w:rPr>
          <w:rFonts w:ascii="Calibri" w:hAnsi="Calibri" w:cs="Calibri"/>
          <w:sz w:val="22"/>
          <w:szCs w:val="22"/>
        </w:rPr>
        <w:t>та</w:t>
      </w:r>
      <w:r w:rsidRPr="001368CF">
        <w:rPr>
          <w:rFonts w:ascii="Calibri" w:hAnsi="Calibri" w:cs="Calibri"/>
          <w:sz w:val="22"/>
          <w:szCs w:val="22"/>
        </w:rPr>
        <w:t>, предоставени като Съ</w:t>
      </w:r>
      <w:r w:rsidR="003B2EE1" w:rsidRPr="001368CF">
        <w:rPr>
          <w:rFonts w:ascii="Calibri" w:hAnsi="Calibri" w:cs="Calibri"/>
          <w:sz w:val="22"/>
          <w:szCs w:val="22"/>
        </w:rPr>
        <w:t xml:space="preserve">финансиране </w:t>
      </w:r>
      <w:r w:rsidRPr="001368CF">
        <w:rPr>
          <w:rFonts w:ascii="Calibri" w:hAnsi="Calibri" w:cs="Calibri"/>
          <w:sz w:val="22"/>
          <w:szCs w:val="22"/>
        </w:rPr>
        <w:t>на Крайни получатели</w:t>
      </w:r>
      <w:r w:rsidR="00A95AFF" w:rsidRPr="001368CF">
        <w:rPr>
          <w:rFonts w:ascii="Calibri" w:hAnsi="Calibri" w:cs="Calibri"/>
          <w:sz w:val="22"/>
          <w:szCs w:val="22"/>
        </w:rPr>
        <w:t>, както</w:t>
      </w:r>
      <w:r w:rsidRPr="001368CF">
        <w:rPr>
          <w:rFonts w:ascii="Calibri" w:hAnsi="Calibri" w:cs="Calibri"/>
          <w:sz w:val="22"/>
          <w:szCs w:val="22"/>
        </w:rPr>
        <w:t xml:space="preserve"> </w:t>
      </w:r>
      <w:r w:rsidR="003B2EE1" w:rsidRPr="001368CF">
        <w:rPr>
          <w:rFonts w:ascii="Calibri" w:hAnsi="Calibri" w:cs="Calibri"/>
          <w:sz w:val="22"/>
          <w:szCs w:val="22"/>
        </w:rPr>
        <w:t xml:space="preserve">и </w:t>
      </w:r>
      <w:r w:rsidR="00A95AFF" w:rsidRPr="001368CF">
        <w:rPr>
          <w:rFonts w:ascii="Calibri" w:hAnsi="Calibri" w:cs="Calibri"/>
          <w:sz w:val="22"/>
          <w:szCs w:val="22"/>
        </w:rPr>
        <w:t xml:space="preserve">да </w:t>
      </w:r>
      <w:r w:rsidRPr="001368CF">
        <w:rPr>
          <w:rFonts w:ascii="Calibri" w:hAnsi="Calibri" w:cs="Calibri"/>
          <w:sz w:val="22"/>
          <w:szCs w:val="22"/>
        </w:rPr>
        <w:t>поддържа одиторска следа за</w:t>
      </w:r>
      <w:r w:rsidR="003B2EE1" w:rsidRPr="001368CF">
        <w:rPr>
          <w:rFonts w:ascii="Calibri" w:hAnsi="Calibri" w:cs="Calibri"/>
          <w:sz w:val="22"/>
          <w:szCs w:val="22"/>
        </w:rPr>
        <w:t xml:space="preserve"> </w:t>
      </w:r>
      <w:r w:rsidRPr="001368CF">
        <w:rPr>
          <w:rFonts w:ascii="Calibri" w:hAnsi="Calibri" w:cs="Calibri"/>
          <w:sz w:val="22"/>
          <w:szCs w:val="22"/>
        </w:rPr>
        <w:t xml:space="preserve">предоставеното </w:t>
      </w:r>
      <w:r w:rsidR="00A95AFF" w:rsidRPr="001368CF">
        <w:rPr>
          <w:rFonts w:ascii="Calibri" w:hAnsi="Calibri" w:cs="Calibri"/>
          <w:sz w:val="22"/>
          <w:szCs w:val="22"/>
        </w:rPr>
        <w:t xml:space="preserve">Финансиране </w:t>
      </w:r>
      <w:r w:rsidR="003B2EE1" w:rsidRPr="001368CF">
        <w:rPr>
          <w:rFonts w:ascii="Calibri" w:hAnsi="Calibri" w:cs="Calibri"/>
          <w:sz w:val="22"/>
          <w:szCs w:val="22"/>
        </w:rPr>
        <w:t>в съответствие</w:t>
      </w:r>
      <w:r w:rsidRPr="001368CF">
        <w:rPr>
          <w:rFonts w:ascii="Calibri" w:hAnsi="Calibri" w:cs="Calibri"/>
          <w:sz w:val="22"/>
          <w:szCs w:val="22"/>
        </w:rPr>
        <w:t xml:space="preserve"> с изискванията на Регламентите за структурните фондове</w:t>
      </w:r>
      <w:r w:rsidR="00C9120C" w:rsidRPr="001368CF">
        <w:rPr>
          <w:rFonts w:ascii="Calibri" w:hAnsi="Calibri" w:cs="Calibri"/>
          <w:sz w:val="22"/>
          <w:szCs w:val="22"/>
        </w:rPr>
        <w:t>.</w:t>
      </w:r>
      <w:bookmarkEnd w:id="238"/>
      <w:bookmarkEnd w:id="247"/>
    </w:p>
    <w:p w14:paraId="09510417" w14:textId="77777777" w:rsidR="0079041E" w:rsidRPr="001368CF" w:rsidRDefault="0079041E" w:rsidP="005C1C2A">
      <w:pPr>
        <w:pStyle w:val="DGKVLevel2"/>
        <w:rPr>
          <w:rFonts w:ascii="Calibri" w:hAnsi="Calibri" w:cs="Calibri"/>
          <w:sz w:val="22"/>
          <w:szCs w:val="22"/>
        </w:rPr>
      </w:pPr>
      <w:bookmarkStart w:id="248" w:name="_Ref491695170"/>
      <w:bookmarkStart w:id="249" w:name="_Ref487828202"/>
      <w:bookmarkStart w:id="250" w:name="_Ref487187687"/>
      <w:r w:rsidRPr="001368CF">
        <w:rPr>
          <w:rFonts w:ascii="Calibri" w:hAnsi="Calibri" w:cs="Calibri"/>
          <w:sz w:val="22"/>
          <w:szCs w:val="22"/>
          <w:lang w:bidi="bg-BG"/>
        </w:rPr>
        <w:t>Изпълнителят изрично се съгласява и приема, че следните национални органи и органи на Европейския съюз:</w:t>
      </w:r>
      <w:bookmarkEnd w:id="248"/>
      <w:r w:rsidRPr="001368CF">
        <w:rPr>
          <w:rFonts w:ascii="Calibri" w:hAnsi="Calibri" w:cs="Calibri"/>
          <w:sz w:val="22"/>
          <w:szCs w:val="22"/>
          <w:lang w:bidi="bg-BG"/>
        </w:rPr>
        <w:t xml:space="preserve"> </w:t>
      </w:r>
    </w:p>
    <w:p w14:paraId="04169291" w14:textId="77777777" w:rsidR="0079041E" w:rsidRPr="001368CF" w:rsidRDefault="00190C35" w:rsidP="00822D23">
      <w:pPr>
        <w:pStyle w:val="DGKVLevel4"/>
        <w:ind w:left="1530"/>
        <w:rPr>
          <w:rFonts w:ascii="Calibri" w:hAnsi="Calibri" w:cs="Calibri"/>
          <w:sz w:val="22"/>
        </w:rPr>
      </w:pPr>
      <w:r w:rsidRPr="001368CF">
        <w:rPr>
          <w:rFonts w:ascii="Calibri" w:hAnsi="Calibri" w:cs="Calibri"/>
          <w:sz w:val="22"/>
          <w:lang w:bidi="bg-BG"/>
        </w:rPr>
        <w:t>Европейската к</w:t>
      </w:r>
      <w:r w:rsidR="0079041E" w:rsidRPr="001368CF">
        <w:rPr>
          <w:rFonts w:ascii="Calibri" w:hAnsi="Calibri" w:cs="Calibri"/>
          <w:sz w:val="22"/>
          <w:lang w:bidi="bg-BG"/>
        </w:rPr>
        <w:t>омисията и/или нейни служители, включително Европейската служба за борба с измамите, Сметната палата на Европейския съюз („</w:t>
      </w:r>
      <w:r w:rsidR="0079041E" w:rsidRPr="001368CF">
        <w:rPr>
          <w:rFonts w:ascii="Calibri" w:hAnsi="Calibri" w:cs="Calibri"/>
          <w:b/>
          <w:sz w:val="22"/>
          <w:lang w:bidi="bg-BG"/>
        </w:rPr>
        <w:t>ЕСП</w:t>
      </w:r>
      <w:r w:rsidR="0079041E" w:rsidRPr="001368CF">
        <w:rPr>
          <w:rFonts w:ascii="Calibri" w:hAnsi="Calibri" w:cs="Calibri"/>
          <w:sz w:val="22"/>
          <w:lang w:bidi="bg-BG"/>
        </w:rPr>
        <w:t>“) и всички други институции и органи на Европейския съюз, овластени да проверяват използването на ЕСИФ („</w:t>
      </w:r>
      <w:r w:rsidR="0079041E" w:rsidRPr="001368CF">
        <w:rPr>
          <w:rFonts w:ascii="Calibri" w:hAnsi="Calibri" w:cs="Calibri"/>
          <w:b/>
          <w:sz w:val="22"/>
          <w:lang w:bidi="bg-BG"/>
        </w:rPr>
        <w:t>Органи на ЕС</w:t>
      </w:r>
      <w:r w:rsidR="0079041E" w:rsidRPr="001368CF">
        <w:rPr>
          <w:rFonts w:ascii="Calibri" w:hAnsi="Calibri" w:cs="Calibri"/>
          <w:sz w:val="22"/>
          <w:lang w:bidi="bg-BG"/>
        </w:rPr>
        <w:t xml:space="preserve">“), включително техни надлежно упълномощени представители, и </w:t>
      </w:r>
    </w:p>
    <w:p w14:paraId="71017E98" w14:textId="6F746AF1" w:rsidR="0079041E" w:rsidRPr="001368CF" w:rsidRDefault="0079041E" w:rsidP="00822D23">
      <w:pPr>
        <w:pStyle w:val="DGKVLevel4"/>
        <w:ind w:left="1530"/>
        <w:rPr>
          <w:rFonts w:ascii="Calibri" w:hAnsi="Calibri" w:cs="Calibri"/>
          <w:sz w:val="22"/>
        </w:rPr>
      </w:pPr>
      <w:r w:rsidRPr="001368CF">
        <w:rPr>
          <w:rFonts w:ascii="Calibri" w:hAnsi="Calibri" w:cs="Calibri"/>
          <w:sz w:val="22"/>
          <w:lang w:bidi="bg-BG"/>
        </w:rPr>
        <w:t>Управляващия</w:t>
      </w:r>
      <w:r w:rsidR="00B53648" w:rsidRPr="001368CF">
        <w:rPr>
          <w:rFonts w:ascii="Calibri" w:hAnsi="Calibri" w:cs="Calibri"/>
          <w:sz w:val="22"/>
          <w:lang w:bidi="bg-BG"/>
        </w:rPr>
        <w:t>т</w:t>
      </w:r>
      <w:r w:rsidRPr="001368CF">
        <w:rPr>
          <w:rFonts w:ascii="Calibri" w:hAnsi="Calibri" w:cs="Calibri"/>
          <w:sz w:val="22"/>
          <w:lang w:bidi="bg-BG"/>
        </w:rPr>
        <w:t xml:space="preserve"> орган, ФМФИБ, Одитиращия</w:t>
      </w:r>
      <w:r w:rsidR="00545807" w:rsidRPr="001368CF">
        <w:rPr>
          <w:rFonts w:ascii="Calibri" w:hAnsi="Calibri" w:cs="Calibri"/>
          <w:sz w:val="22"/>
          <w:lang w:bidi="bg-BG"/>
        </w:rPr>
        <w:t>т</w:t>
      </w:r>
      <w:r w:rsidRPr="001368CF">
        <w:rPr>
          <w:rFonts w:ascii="Calibri" w:hAnsi="Calibri" w:cs="Calibri"/>
          <w:sz w:val="22"/>
          <w:lang w:bidi="bg-BG"/>
        </w:rPr>
        <w:t xml:space="preserve"> орган, Сертифициращия</w:t>
      </w:r>
      <w:r w:rsidR="00545807" w:rsidRPr="001368CF">
        <w:rPr>
          <w:rFonts w:ascii="Calibri" w:hAnsi="Calibri" w:cs="Calibri"/>
          <w:sz w:val="22"/>
          <w:lang w:bidi="bg-BG"/>
        </w:rPr>
        <w:t>т</w:t>
      </w:r>
      <w:r w:rsidRPr="001368CF">
        <w:rPr>
          <w:rFonts w:ascii="Calibri" w:hAnsi="Calibri" w:cs="Calibri"/>
          <w:sz w:val="22"/>
          <w:lang w:bidi="bg-BG"/>
        </w:rPr>
        <w:t xml:space="preserve"> орган и всички други компетентни органи на централната и местната администрация на Република България („</w:t>
      </w:r>
      <w:r w:rsidRPr="001368CF">
        <w:rPr>
          <w:rFonts w:ascii="Calibri" w:hAnsi="Calibri" w:cs="Calibri"/>
          <w:b/>
          <w:sz w:val="22"/>
          <w:lang w:bidi="bg-BG"/>
        </w:rPr>
        <w:t>Национални органи</w:t>
      </w:r>
      <w:r w:rsidRPr="001368CF">
        <w:rPr>
          <w:rFonts w:ascii="Calibri" w:hAnsi="Calibri" w:cs="Calibri"/>
          <w:sz w:val="22"/>
          <w:lang w:bidi="bg-BG"/>
        </w:rPr>
        <w:t>“), включително техни надлежно упълномощени представители,</w:t>
      </w:r>
    </w:p>
    <w:p w14:paraId="616276B7" w14:textId="77777777" w:rsidR="0079041E" w:rsidRPr="001368CF" w:rsidRDefault="0079041E" w:rsidP="005179EC">
      <w:pPr>
        <w:pStyle w:val="DGKVBody"/>
        <w:rPr>
          <w:rFonts w:ascii="Calibri" w:hAnsi="Calibri" w:cs="Calibri"/>
          <w:sz w:val="22"/>
          <w:szCs w:val="22"/>
        </w:rPr>
      </w:pPr>
      <w:r w:rsidRPr="001368CF">
        <w:rPr>
          <w:rFonts w:ascii="Calibri" w:hAnsi="Calibri" w:cs="Calibri"/>
          <w:sz w:val="22"/>
          <w:szCs w:val="22"/>
          <w:lang w:bidi="bg-BG"/>
        </w:rPr>
        <w:t>имат право, по всяко време, да извършват одити и проверки и да изискват информация от Изпълнителя относно сключването и изпълнението на това Оперативно споразумение, и Изпълнителят се задължава да осигури необходимото съдействие, информация и документи, включително за целите на извършване на проверки на място, за изпълнение на контролните функции на всеки един от Органите на ЕС и Националните органи.</w:t>
      </w:r>
    </w:p>
    <w:p w14:paraId="19714118" w14:textId="77777777" w:rsidR="005C1C2A" w:rsidRPr="001368CF" w:rsidRDefault="005C1C2A" w:rsidP="004C4FC1">
      <w:pPr>
        <w:pStyle w:val="DGKVLevel2"/>
        <w:rPr>
          <w:rFonts w:ascii="Calibri" w:hAnsi="Calibri" w:cs="Calibri"/>
          <w:sz w:val="22"/>
          <w:szCs w:val="22"/>
        </w:rPr>
      </w:pPr>
      <w:bookmarkStart w:id="251" w:name="_Ref491939815"/>
      <w:bookmarkEnd w:id="249"/>
      <w:r w:rsidRPr="001368CF">
        <w:rPr>
          <w:rFonts w:ascii="Calibri" w:hAnsi="Calibri" w:cs="Calibri"/>
          <w:sz w:val="22"/>
          <w:szCs w:val="22"/>
        </w:rPr>
        <w:t>Ф</w:t>
      </w:r>
      <w:r w:rsidR="002C47EA" w:rsidRPr="001368CF">
        <w:rPr>
          <w:rFonts w:ascii="Calibri" w:hAnsi="Calibri" w:cs="Calibri"/>
          <w:sz w:val="22"/>
          <w:szCs w:val="22"/>
        </w:rPr>
        <w:t>ГР</w:t>
      </w:r>
      <w:r w:rsidRPr="001368CF">
        <w:rPr>
          <w:rFonts w:ascii="Calibri" w:hAnsi="Calibri" w:cs="Calibri"/>
          <w:sz w:val="22"/>
          <w:szCs w:val="22"/>
        </w:rPr>
        <w:t xml:space="preserve"> се задължава да спазва изискванията, предвидени в член 9, параграф 1, буква (д) от Делегирания регламент и член 140 от РОПР, като изготвя, актуализира и държи в наличност към всеки един момент за представителите на </w:t>
      </w:r>
      <w:r w:rsidRPr="001368CF">
        <w:rPr>
          <w:rFonts w:ascii="Calibri" w:hAnsi="Calibri" w:cs="Calibri"/>
          <w:sz w:val="22"/>
          <w:szCs w:val="22"/>
          <w:lang w:bidi="bg-BG"/>
        </w:rPr>
        <w:t xml:space="preserve">Органите на ЕС и </w:t>
      </w:r>
      <w:r w:rsidRPr="001368CF">
        <w:rPr>
          <w:rFonts w:ascii="Calibri" w:hAnsi="Calibri" w:cs="Calibri"/>
          <w:color w:val="auto"/>
          <w:sz w:val="22"/>
          <w:szCs w:val="22"/>
          <w:lang w:bidi="bg-BG"/>
        </w:rPr>
        <w:t xml:space="preserve">Националните органи </w:t>
      </w:r>
      <w:r w:rsidRPr="001368CF">
        <w:rPr>
          <w:rFonts w:ascii="Calibri" w:hAnsi="Calibri" w:cs="Calibri"/>
          <w:sz w:val="22"/>
          <w:szCs w:val="22"/>
          <w:lang w:bidi="bg-BG"/>
        </w:rPr>
        <w:t>следните документи и информация:</w:t>
      </w:r>
      <w:bookmarkEnd w:id="250"/>
      <w:bookmarkEnd w:id="251"/>
    </w:p>
    <w:p w14:paraId="28DAFDCD" w14:textId="77777777" w:rsidR="005C1C2A" w:rsidRPr="001368CF" w:rsidRDefault="005C1C2A">
      <w:pPr>
        <w:pStyle w:val="DGKVLevel3"/>
        <w:rPr>
          <w:rFonts w:ascii="Calibri" w:hAnsi="Calibri" w:cs="Calibri"/>
          <w:sz w:val="22"/>
          <w:szCs w:val="22"/>
        </w:rPr>
      </w:pPr>
      <w:r w:rsidRPr="001368CF">
        <w:rPr>
          <w:rFonts w:ascii="Calibri" w:hAnsi="Calibri" w:cs="Calibri"/>
          <w:sz w:val="22"/>
          <w:szCs w:val="22"/>
        </w:rPr>
        <w:t>разходооправдателни документи, които доказват законността, допустимостта и целевото разходване на средствата на ФГР в съответствие с изискванията, приложими за ЕСИФ и държавните помощи;</w:t>
      </w:r>
    </w:p>
    <w:p w14:paraId="74477145" w14:textId="77777777" w:rsidR="005C1C2A" w:rsidRPr="001368CF" w:rsidRDefault="005C1C2A">
      <w:pPr>
        <w:pStyle w:val="DGKVLevel3"/>
        <w:rPr>
          <w:rFonts w:ascii="Calibri" w:hAnsi="Calibri" w:cs="Calibri"/>
          <w:sz w:val="22"/>
          <w:szCs w:val="22"/>
        </w:rPr>
      </w:pPr>
      <w:r w:rsidRPr="001368CF">
        <w:rPr>
          <w:rFonts w:ascii="Calibri" w:hAnsi="Calibri" w:cs="Calibri"/>
          <w:sz w:val="22"/>
          <w:szCs w:val="22"/>
        </w:rPr>
        <w:t>информация и документи за действията на ФГР в изпълнение на това Оперативно споразумение и на условията по Договорите за финансиране, сключени с Крайните получатели;</w:t>
      </w:r>
    </w:p>
    <w:p w14:paraId="73D14F10" w14:textId="77777777" w:rsidR="005C1C2A" w:rsidRPr="001368CF" w:rsidRDefault="005C1C2A">
      <w:pPr>
        <w:pStyle w:val="DGKVLevel3"/>
        <w:rPr>
          <w:rFonts w:ascii="Calibri" w:hAnsi="Calibri" w:cs="Calibri"/>
          <w:sz w:val="22"/>
          <w:szCs w:val="22"/>
        </w:rPr>
      </w:pPr>
      <w:r w:rsidRPr="001368CF">
        <w:rPr>
          <w:rFonts w:ascii="Calibri" w:hAnsi="Calibri" w:cs="Calibri"/>
          <w:sz w:val="22"/>
          <w:szCs w:val="22"/>
        </w:rPr>
        <w:t xml:space="preserve">друга информация, която бъде поискана в рамките на разумното от </w:t>
      </w:r>
      <w:r w:rsidRPr="001368CF">
        <w:rPr>
          <w:rFonts w:ascii="Calibri" w:hAnsi="Calibri" w:cs="Calibri"/>
          <w:sz w:val="22"/>
          <w:szCs w:val="22"/>
          <w:lang w:bidi="bg-BG"/>
        </w:rPr>
        <w:t>Органите на ЕС и Националните органи.</w:t>
      </w:r>
    </w:p>
    <w:p w14:paraId="3FD30156" w14:textId="650BFE50" w:rsidR="006F2B02" w:rsidRPr="001368CF" w:rsidRDefault="007A7F2D" w:rsidP="002C5753">
      <w:pPr>
        <w:pStyle w:val="DGKVLevel2"/>
        <w:rPr>
          <w:rFonts w:ascii="Calibri" w:hAnsi="Calibri" w:cs="Calibri"/>
          <w:sz w:val="22"/>
          <w:szCs w:val="22"/>
        </w:rPr>
      </w:pPr>
      <w:r w:rsidRPr="001368CF">
        <w:rPr>
          <w:rFonts w:ascii="Calibri" w:hAnsi="Calibri" w:cs="Calibri"/>
          <w:sz w:val="22"/>
          <w:szCs w:val="22"/>
        </w:rPr>
        <w:lastRenderedPageBreak/>
        <w:t>ФГР</w:t>
      </w:r>
      <w:r w:rsidR="006F2B02" w:rsidRPr="001368CF">
        <w:rPr>
          <w:rFonts w:ascii="Calibri" w:hAnsi="Calibri" w:cs="Calibri"/>
          <w:sz w:val="22"/>
          <w:szCs w:val="22"/>
        </w:rPr>
        <w:t xml:space="preserve"> се задължава да съхранява информацията и документите по </w:t>
      </w:r>
      <w:r w:rsidR="00A6360C" w:rsidRPr="001368CF">
        <w:rPr>
          <w:rFonts w:ascii="Calibri" w:hAnsi="Calibri" w:cs="Calibri"/>
          <w:sz w:val="22"/>
          <w:szCs w:val="22"/>
        </w:rPr>
        <w:t>к</w:t>
      </w:r>
      <w:r w:rsidR="006F2B02" w:rsidRPr="001368CF">
        <w:rPr>
          <w:rFonts w:ascii="Calibri" w:hAnsi="Calibri" w:cs="Calibri"/>
          <w:sz w:val="22"/>
          <w:szCs w:val="22"/>
        </w:rPr>
        <w:t>лауза </w:t>
      </w:r>
      <w:r w:rsidR="00B9308A" w:rsidRPr="001368CF">
        <w:rPr>
          <w:rFonts w:ascii="Calibri" w:hAnsi="Calibri" w:cs="Calibri"/>
          <w:sz w:val="22"/>
          <w:szCs w:val="22"/>
        </w:rPr>
        <w:t>14.3</w:t>
      </w:r>
      <w:r w:rsidR="00A6360C" w:rsidRPr="001368CF">
        <w:rPr>
          <w:rFonts w:ascii="Calibri" w:hAnsi="Calibri" w:cs="Calibri"/>
          <w:sz w:val="22"/>
          <w:szCs w:val="22"/>
        </w:rPr>
        <w:t xml:space="preserve"> </w:t>
      </w:r>
      <w:r w:rsidR="006F2B02" w:rsidRPr="001368CF">
        <w:rPr>
          <w:rFonts w:ascii="Calibri" w:hAnsi="Calibri" w:cs="Calibri"/>
          <w:sz w:val="22"/>
          <w:szCs w:val="22"/>
        </w:rPr>
        <w:t xml:space="preserve">за срок от </w:t>
      </w:r>
      <w:r w:rsidR="002C5753" w:rsidRPr="001368CF">
        <w:rPr>
          <w:rFonts w:ascii="Calibri" w:hAnsi="Calibri" w:cs="Calibri"/>
          <w:sz w:val="22"/>
          <w:szCs w:val="22"/>
        </w:rPr>
        <w:t xml:space="preserve">датата на влизане в сила на споразумението до по-късната от следните дати: </w:t>
      </w:r>
      <w:r w:rsidR="00A76278" w:rsidRPr="001368CF">
        <w:rPr>
          <w:rFonts w:ascii="Calibri" w:hAnsi="Calibri" w:cs="Calibri"/>
          <w:sz w:val="22"/>
          <w:szCs w:val="22"/>
        </w:rPr>
        <w:t xml:space="preserve">(1) десет </w:t>
      </w:r>
      <w:r w:rsidR="002C5753" w:rsidRPr="001368CF">
        <w:rPr>
          <w:rFonts w:ascii="Calibri" w:hAnsi="Calibri" w:cs="Calibri"/>
          <w:sz w:val="22"/>
          <w:szCs w:val="22"/>
        </w:rPr>
        <w:t xml:space="preserve">години от датата на </w:t>
      </w:r>
      <w:r w:rsidR="00F11960" w:rsidRPr="001368CF">
        <w:rPr>
          <w:rFonts w:ascii="Calibri" w:hAnsi="Calibri" w:cs="Calibri"/>
          <w:sz w:val="22"/>
          <w:szCs w:val="22"/>
        </w:rPr>
        <w:t>сключване</w:t>
      </w:r>
      <w:r w:rsidR="002C5753" w:rsidRPr="001368CF">
        <w:rPr>
          <w:rFonts w:ascii="Calibri" w:hAnsi="Calibri" w:cs="Calibri"/>
          <w:sz w:val="22"/>
          <w:szCs w:val="22"/>
        </w:rPr>
        <w:t xml:space="preserve"> на последния </w:t>
      </w:r>
      <w:r w:rsidR="00A76278" w:rsidRPr="001368CF">
        <w:rPr>
          <w:rFonts w:ascii="Calibri" w:hAnsi="Calibri" w:cs="Calibri"/>
          <w:sz w:val="22"/>
          <w:szCs w:val="22"/>
        </w:rPr>
        <w:t>Д</w:t>
      </w:r>
      <w:r w:rsidR="002C5753" w:rsidRPr="001368CF">
        <w:rPr>
          <w:rFonts w:ascii="Calibri" w:hAnsi="Calibri" w:cs="Calibri"/>
          <w:sz w:val="22"/>
          <w:szCs w:val="22"/>
        </w:rPr>
        <w:t>оговор за финансиране</w:t>
      </w:r>
      <w:r w:rsidR="00F11960" w:rsidRPr="001368CF">
        <w:rPr>
          <w:rFonts w:ascii="Calibri" w:hAnsi="Calibri" w:cs="Calibri"/>
          <w:sz w:val="22"/>
          <w:szCs w:val="22"/>
        </w:rPr>
        <w:t>, съответно Договор за съфинансиране по финансовия инструмент</w:t>
      </w:r>
      <w:r w:rsidR="002C5753" w:rsidRPr="001368CF">
        <w:rPr>
          <w:rFonts w:ascii="Calibri" w:hAnsi="Calibri" w:cs="Calibri"/>
          <w:sz w:val="22"/>
          <w:szCs w:val="22"/>
        </w:rPr>
        <w:t xml:space="preserve"> или </w:t>
      </w:r>
      <w:r w:rsidR="00A76278" w:rsidRPr="001368CF">
        <w:rPr>
          <w:rFonts w:ascii="Calibri" w:hAnsi="Calibri" w:cs="Calibri"/>
          <w:sz w:val="22"/>
          <w:szCs w:val="22"/>
        </w:rPr>
        <w:t xml:space="preserve">(2) </w:t>
      </w:r>
      <w:r w:rsidR="006F2B02" w:rsidRPr="001368CF">
        <w:rPr>
          <w:rFonts w:ascii="Calibri" w:hAnsi="Calibri" w:cs="Calibri"/>
          <w:sz w:val="22"/>
          <w:szCs w:val="22"/>
        </w:rPr>
        <w:t xml:space="preserve">три  години, считано от </w:t>
      </w:r>
      <w:r w:rsidR="002C5753" w:rsidRPr="001368CF">
        <w:rPr>
          <w:rFonts w:ascii="Calibri" w:hAnsi="Calibri" w:cs="Calibri"/>
          <w:sz w:val="22"/>
          <w:szCs w:val="22"/>
        </w:rPr>
        <w:t>31 декември на годината, включваща Датата на прекратяване на ОС</w:t>
      </w:r>
      <w:r w:rsidR="006F2B02" w:rsidRPr="001368CF">
        <w:rPr>
          <w:rFonts w:ascii="Calibri" w:hAnsi="Calibri" w:cs="Calibri"/>
          <w:sz w:val="22"/>
          <w:szCs w:val="22"/>
        </w:rPr>
        <w:t>, освен ако не е предвиден по-дълъг срок съгласно приложимото българско и европейско законодателство и да осигури, че реципрочно задължение е създадено по отношение на всеки един Краен получател чрез съответния Договор за финансиране.</w:t>
      </w:r>
    </w:p>
    <w:p w14:paraId="1CE72912" w14:textId="77777777" w:rsidR="003B2EE1" w:rsidRPr="001368CF" w:rsidRDefault="00136AF7" w:rsidP="00647B6A">
      <w:pPr>
        <w:pStyle w:val="DGKVLevel2"/>
        <w:rPr>
          <w:rFonts w:ascii="Calibri" w:hAnsi="Calibri" w:cs="Calibri"/>
          <w:sz w:val="22"/>
          <w:szCs w:val="22"/>
        </w:rPr>
      </w:pPr>
      <w:r w:rsidRPr="001368CF">
        <w:rPr>
          <w:rFonts w:ascii="Calibri" w:hAnsi="Calibri" w:cs="Calibri"/>
          <w:sz w:val="22"/>
          <w:szCs w:val="22"/>
        </w:rPr>
        <w:t xml:space="preserve">ФГР се задължава да оказва необходимото съдействие на ФМФИБ за предоставяне на информация и отчитане на изпълнението към </w:t>
      </w:r>
      <w:r w:rsidR="00F045EF" w:rsidRPr="001368CF">
        <w:rPr>
          <w:rFonts w:ascii="Calibri" w:hAnsi="Calibri" w:cs="Calibri"/>
          <w:sz w:val="22"/>
          <w:szCs w:val="22"/>
        </w:rPr>
        <w:t>Управляващия</w:t>
      </w:r>
      <w:r w:rsidRPr="001368CF">
        <w:rPr>
          <w:rFonts w:ascii="Calibri" w:hAnsi="Calibri" w:cs="Calibri"/>
          <w:sz w:val="22"/>
          <w:szCs w:val="22"/>
        </w:rPr>
        <w:t xml:space="preserve"> орган.</w:t>
      </w:r>
    </w:p>
    <w:p w14:paraId="6B1F4F6F" w14:textId="77777777" w:rsidR="00E8544F" w:rsidRPr="001368CF" w:rsidRDefault="00E8544F" w:rsidP="00E8544F">
      <w:pPr>
        <w:pStyle w:val="DGKVLevel2"/>
        <w:rPr>
          <w:rFonts w:ascii="Calibri" w:hAnsi="Calibri" w:cs="Calibri"/>
          <w:sz w:val="22"/>
          <w:szCs w:val="22"/>
        </w:rPr>
      </w:pPr>
      <w:r w:rsidRPr="001368CF">
        <w:rPr>
          <w:rFonts w:ascii="Calibri" w:hAnsi="Calibri" w:cs="Calibri"/>
          <w:sz w:val="22"/>
          <w:szCs w:val="22"/>
        </w:rPr>
        <w:t xml:space="preserve">ФГР се задължава да осигури възможност на </w:t>
      </w:r>
      <w:r w:rsidRPr="001368CF">
        <w:rPr>
          <w:rFonts w:ascii="Calibri" w:hAnsi="Calibri" w:cs="Calibri"/>
          <w:sz w:val="22"/>
          <w:szCs w:val="22"/>
          <w:lang w:bidi="bg-BG"/>
        </w:rPr>
        <w:t>Органите на ЕС и Националните органи и техните представители</w:t>
      </w:r>
      <w:r w:rsidRPr="001368CF">
        <w:rPr>
          <w:rFonts w:ascii="Calibri" w:hAnsi="Calibri" w:cs="Calibri"/>
          <w:sz w:val="22"/>
          <w:szCs w:val="22"/>
        </w:rPr>
        <w:t xml:space="preserve"> да извършват одит и проверки на ниво Крайни получатели, включително чрез предвиждане на задължения в този смисъл в Договорите за финансиране в случаите, когато:</w:t>
      </w:r>
    </w:p>
    <w:p w14:paraId="2B37427F" w14:textId="77777777" w:rsidR="00E8544F" w:rsidRPr="001368CF" w:rsidRDefault="00E8544F" w:rsidP="00A6360C">
      <w:pPr>
        <w:pStyle w:val="DGKVLevel3"/>
        <w:rPr>
          <w:rFonts w:ascii="Calibri" w:hAnsi="Calibri" w:cs="Calibri"/>
          <w:sz w:val="22"/>
          <w:szCs w:val="22"/>
        </w:rPr>
      </w:pPr>
      <w:r w:rsidRPr="001368CF">
        <w:rPr>
          <w:rFonts w:ascii="Calibri" w:hAnsi="Calibri" w:cs="Calibri"/>
          <w:sz w:val="22"/>
          <w:szCs w:val="22"/>
        </w:rPr>
        <w:t>на ниво Упра</w:t>
      </w:r>
      <w:r w:rsidR="002C47EA" w:rsidRPr="001368CF">
        <w:rPr>
          <w:rFonts w:ascii="Calibri" w:hAnsi="Calibri" w:cs="Calibri"/>
          <w:sz w:val="22"/>
          <w:szCs w:val="22"/>
        </w:rPr>
        <w:t xml:space="preserve">вляващ орган или на ниво ФМФИБ или ФГР </w:t>
      </w:r>
      <w:r w:rsidRPr="001368CF">
        <w:rPr>
          <w:rFonts w:ascii="Calibri" w:hAnsi="Calibri" w:cs="Calibri"/>
          <w:sz w:val="22"/>
          <w:szCs w:val="22"/>
        </w:rPr>
        <w:t>не са налични разходо-оправдателни документи, доказващи наличието на подкрепата от финансовия инструмент за Крайните получатели, както и за целевото му използване в съответствие с приложимото право; и/или</w:t>
      </w:r>
    </w:p>
    <w:p w14:paraId="01FECEA5" w14:textId="77777777" w:rsidR="002C47EA" w:rsidRPr="001368CF" w:rsidRDefault="00E8544F" w:rsidP="00A6360C">
      <w:pPr>
        <w:pStyle w:val="DGKVLevel3"/>
        <w:rPr>
          <w:rFonts w:ascii="Calibri" w:hAnsi="Calibri" w:cs="Calibri"/>
          <w:sz w:val="22"/>
          <w:szCs w:val="22"/>
        </w:rPr>
      </w:pPr>
      <w:r w:rsidRPr="001368CF">
        <w:rPr>
          <w:rFonts w:ascii="Calibri" w:hAnsi="Calibri" w:cs="Calibri"/>
          <w:sz w:val="22"/>
          <w:szCs w:val="22"/>
        </w:rPr>
        <w:t>когато има доказателства, че документите, налични на ниво Упра</w:t>
      </w:r>
      <w:r w:rsidR="002C47EA" w:rsidRPr="001368CF">
        <w:rPr>
          <w:rFonts w:ascii="Calibri" w:hAnsi="Calibri" w:cs="Calibri"/>
          <w:sz w:val="22"/>
          <w:szCs w:val="22"/>
        </w:rPr>
        <w:t>вляващ орган или на ниво ФМФИБ или ФГР</w:t>
      </w:r>
      <w:r w:rsidRPr="001368CF">
        <w:rPr>
          <w:rFonts w:ascii="Calibri" w:hAnsi="Calibri" w:cs="Calibri"/>
          <w:sz w:val="22"/>
          <w:szCs w:val="22"/>
        </w:rPr>
        <w:t xml:space="preserve"> не дават верен</w:t>
      </w:r>
      <w:r w:rsidR="002C47EA" w:rsidRPr="001368CF">
        <w:rPr>
          <w:rFonts w:ascii="Calibri" w:hAnsi="Calibri" w:cs="Calibri"/>
          <w:sz w:val="22"/>
          <w:szCs w:val="22"/>
        </w:rPr>
        <w:t xml:space="preserve"> и точен отчет за предоставеното финансиране</w:t>
      </w:r>
      <w:r w:rsidRPr="001368CF">
        <w:rPr>
          <w:rFonts w:ascii="Calibri" w:hAnsi="Calibri" w:cs="Calibri"/>
          <w:sz w:val="22"/>
          <w:szCs w:val="22"/>
        </w:rPr>
        <w:t>.</w:t>
      </w:r>
    </w:p>
    <w:p w14:paraId="274A2E84" w14:textId="77777777" w:rsidR="00E8544F" w:rsidRPr="001368CF" w:rsidRDefault="002C47EA" w:rsidP="002C47EA">
      <w:pPr>
        <w:pStyle w:val="DGKVLevel2"/>
        <w:rPr>
          <w:rFonts w:ascii="Calibri" w:hAnsi="Calibri" w:cs="Calibri"/>
          <w:sz w:val="22"/>
          <w:szCs w:val="22"/>
        </w:rPr>
      </w:pPr>
      <w:r w:rsidRPr="001368CF">
        <w:rPr>
          <w:rFonts w:ascii="Calibri" w:hAnsi="Calibri" w:cs="Calibri"/>
          <w:sz w:val="22"/>
          <w:szCs w:val="22"/>
          <w:lang w:bidi="bg-BG"/>
        </w:rPr>
        <w:t>ФГР се задължава да изпълнява своевременно и надлежно изискванията за отчетност съгласно приложимото българско законодателство, приложими към него по отношение на ИСУН.</w:t>
      </w:r>
      <w:r w:rsidR="00E8544F" w:rsidRPr="001368CF">
        <w:rPr>
          <w:rFonts w:ascii="Calibri" w:hAnsi="Calibri" w:cs="Calibri"/>
          <w:sz w:val="22"/>
          <w:szCs w:val="22"/>
          <w:lang w:bidi="bg-BG"/>
        </w:rPr>
        <w:t xml:space="preserve"> </w:t>
      </w:r>
    </w:p>
    <w:p w14:paraId="63E735A0" w14:textId="77777777" w:rsidR="003B2EE1" w:rsidRPr="001368CF" w:rsidRDefault="00B27EA2" w:rsidP="00A6360C">
      <w:pPr>
        <w:pStyle w:val="DGKVLevel1"/>
        <w:rPr>
          <w:rFonts w:cs="Calibri"/>
          <w:szCs w:val="22"/>
        </w:rPr>
      </w:pPr>
      <w:bookmarkStart w:id="252" w:name="_Toc492560014"/>
      <w:bookmarkStart w:id="253" w:name="_Toc494369396"/>
      <w:bookmarkStart w:id="254" w:name="_Toc48025202"/>
      <w:bookmarkStart w:id="255" w:name="_Toc48380707"/>
      <w:bookmarkStart w:id="256" w:name="_Toc51481157"/>
      <w:bookmarkStart w:id="257" w:name="_Toc51481377"/>
      <w:bookmarkStart w:id="258" w:name="_Toc51647559"/>
      <w:bookmarkStart w:id="259" w:name="_Toc51648421"/>
      <w:bookmarkStart w:id="260" w:name="_Toc51733848"/>
      <w:bookmarkStart w:id="261" w:name="_Toc57456472"/>
      <w:bookmarkStart w:id="262" w:name="_Toc57456634"/>
      <w:bookmarkStart w:id="263" w:name="_Toc57456957"/>
      <w:bookmarkStart w:id="264" w:name="_Toc85739421"/>
      <w:bookmarkStart w:id="265" w:name="a801"/>
      <w:bookmarkStart w:id="266" w:name="_Toc325361706"/>
      <w:bookmarkEnd w:id="219"/>
      <w:bookmarkEnd w:id="220"/>
      <w:bookmarkEnd w:id="221"/>
      <w:bookmarkEnd w:id="222"/>
      <w:bookmarkEnd w:id="223"/>
      <w:r w:rsidRPr="001368CF">
        <w:rPr>
          <w:rFonts w:cs="Calibri"/>
          <w:szCs w:val="22"/>
        </w:rPr>
        <w:t xml:space="preserve">Задължения за </w:t>
      </w:r>
      <w:r w:rsidR="00E264AA" w:rsidRPr="001368CF">
        <w:rPr>
          <w:rFonts w:cs="Calibri"/>
          <w:szCs w:val="22"/>
        </w:rPr>
        <w:t>П</w:t>
      </w:r>
      <w:r w:rsidR="003B2EE1" w:rsidRPr="001368CF">
        <w:rPr>
          <w:rFonts w:cs="Calibri"/>
          <w:szCs w:val="22"/>
        </w:rPr>
        <w:t>редоставяне на информация</w:t>
      </w:r>
      <w:bookmarkEnd w:id="252"/>
      <w:bookmarkEnd w:id="253"/>
    </w:p>
    <w:p w14:paraId="38012A65" w14:textId="77777777" w:rsidR="001834D5" w:rsidRPr="001368CF" w:rsidRDefault="001834D5" w:rsidP="00B64050">
      <w:pPr>
        <w:pStyle w:val="DGKVLevel2"/>
        <w:rPr>
          <w:rFonts w:ascii="Calibri" w:hAnsi="Calibri" w:cs="Calibri"/>
          <w:sz w:val="22"/>
          <w:szCs w:val="22"/>
        </w:rPr>
      </w:pPr>
      <w:bookmarkStart w:id="267" w:name="_Ref491116050"/>
      <w:bookmarkStart w:id="268" w:name="_Ref77855412"/>
      <w:bookmarkEnd w:id="254"/>
      <w:bookmarkEnd w:id="255"/>
      <w:bookmarkEnd w:id="256"/>
      <w:bookmarkEnd w:id="257"/>
      <w:bookmarkEnd w:id="258"/>
      <w:bookmarkEnd w:id="259"/>
      <w:bookmarkEnd w:id="260"/>
      <w:bookmarkEnd w:id="261"/>
      <w:bookmarkEnd w:id="262"/>
      <w:bookmarkEnd w:id="263"/>
      <w:bookmarkEnd w:id="264"/>
      <w:r w:rsidRPr="001368CF">
        <w:rPr>
          <w:rFonts w:ascii="Calibri" w:hAnsi="Calibri" w:cs="Calibri"/>
          <w:sz w:val="22"/>
          <w:szCs w:val="22"/>
        </w:rPr>
        <w:t>ФГР предоставя на ФМФИБ следните отчети и информация относно дейността си:</w:t>
      </w:r>
      <w:bookmarkEnd w:id="267"/>
    </w:p>
    <w:p w14:paraId="1FC4346B" w14:textId="73ED42E4" w:rsidR="001834D5" w:rsidRPr="001368CF" w:rsidRDefault="001834D5" w:rsidP="001834D5">
      <w:pPr>
        <w:pStyle w:val="DGKVLevel3"/>
        <w:rPr>
          <w:rFonts w:ascii="Calibri" w:hAnsi="Calibri" w:cs="Calibri"/>
          <w:sz w:val="22"/>
          <w:szCs w:val="22"/>
        </w:rPr>
      </w:pPr>
      <w:r w:rsidRPr="001368CF">
        <w:rPr>
          <w:rFonts w:ascii="Calibri" w:hAnsi="Calibri" w:cs="Calibri"/>
          <w:sz w:val="22"/>
          <w:szCs w:val="22"/>
          <w:lang w:bidi="bg-BG"/>
        </w:rPr>
        <w:t>Месечна справка във формата, предвиден</w:t>
      </w:r>
      <w:r w:rsidR="00437E05" w:rsidRPr="001368CF">
        <w:rPr>
          <w:rFonts w:ascii="Calibri" w:hAnsi="Calibri" w:cs="Calibri"/>
          <w:sz w:val="22"/>
          <w:szCs w:val="22"/>
          <w:lang w:bidi="bg-BG"/>
        </w:rPr>
        <w:t>а</w:t>
      </w:r>
      <w:r w:rsidRPr="001368CF">
        <w:rPr>
          <w:rFonts w:ascii="Calibri" w:hAnsi="Calibri" w:cs="Calibri"/>
          <w:sz w:val="22"/>
          <w:szCs w:val="22"/>
          <w:lang w:bidi="bg-BG"/>
        </w:rPr>
        <w:t xml:space="preserve"> в </w:t>
      </w:r>
      <w:r w:rsidR="00B9308A" w:rsidRPr="001368CF">
        <w:rPr>
          <w:rFonts w:ascii="Calibri" w:hAnsi="Calibri" w:cs="Calibri"/>
          <w:sz w:val="22"/>
          <w:szCs w:val="22"/>
          <w:lang w:bidi="bg-BG"/>
        </w:rPr>
        <w:t>Приложение № 4</w:t>
      </w:r>
      <w:r w:rsidRPr="001368CF">
        <w:rPr>
          <w:rFonts w:ascii="Calibri" w:hAnsi="Calibri" w:cs="Calibri"/>
          <w:sz w:val="22"/>
          <w:szCs w:val="22"/>
          <w:lang w:bidi="bg-BG"/>
        </w:rPr>
        <w:t xml:space="preserve"> към настоящото Оперативно споразумение, която съдържа обобщена информация относно техническото и финансово изпълнение на </w:t>
      </w:r>
      <w:r w:rsidR="005B1347" w:rsidRPr="001368CF">
        <w:rPr>
          <w:rFonts w:ascii="Calibri" w:hAnsi="Calibri" w:cs="Calibri"/>
          <w:sz w:val="22"/>
          <w:szCs w:val="22"/>
          <w:lang w:bidi="bg-BG"/>
        </w:rPr>
        <w:t>Оперативното споразумение</w:t>
      </w:r>
      <w:r w:rsidRPr="001368CF">
        <w:rPr>
          <w:rFonts w:ascii="Calibri" w:hAnsi="Calibri" w:cs="Calibri"/>
          <w:sz w:val="22"/>
          <w:szCs w:val="22"/>
          <w:lang w:bidi="bg-BG"/>
        </w:rPr>
        <w:t xml:space="preserve"> – до 7</w:t>
      </w:r>
      <w:r w:rsidR="00C76A3C" w:rsidRPr="001368CF">
        <w:rPr>
          <w:rFonts w:ascii="Calibri" w:hAnsi="Calibri" w:cs="Calibri"/>
          <w:sz w:val="22"/>
          <w:szCs w:val="22"/>
          <w:lang w:bidi="bg-BG"/>
        </w:rPr>
        <w:t>-мо число на месеца, следващ края на месеца, за който се отнася</w:t>
      </w:r>
      <w:r w:rsidRPr="001368CF">
        <w:rPr>
          <w:rFonts w:ascii="Calibri" w:hAnsi="Calibri" w:cs="Calibri"/>
          <w:sz w:val="22"/>
          <w:szCs w:val="22"/>
          <w:lang w:bidi="bg-BG"/>
        </w:rPr>
        <w:t>;</w:t>
      </w:r>
    </w:p>
    <w:p w14:paraId="451BAA89" w14:textId="7B894AB3" w:rsidR="00F50529" w:rsidRPr="001368CF" w:rsidRDefault="001834D5" w:rsidP="00E370E3">
      <w:pPr>
        <w:pStyle w:val="DGKVLevel3"/>
        <w:rPr>
          <w:rFonts w:ascii="Calibri" w:hAnsi="Calibri" w:cs="Calibri"/>
          <w:sz w:val="22"/>
          <w:szCs w:val="22"/>
        </w:rPr>
      </w:pPr>
      <w:bookmarkStart w:id="269" w:name="_Ref489968488"/>
      <w:bookmarkStart w:id="270" w:name="_Ref491942266"/>
      <w:r w:rsidRPr="001368CF">
        <w:rPr>
          <w:rFonts w:ascii="Calibri" w:hAnsi="Calibri" w:cs="Calibri"/>
          <w:sz w:val="22"/>
          <w:szCs w:val="22"/>
          <w:lang w:bidi="bg-BG"/>
        </w:rPr>
        <w:t xml:space="preserve">Тримесечен доклад за напредъка, във формата съгласно </w:t>
      </w:r>
      <w:r w:rsidR="00B9308A" w:rsidRPr="001368CF">
        <w:rPr>
          <w:rFonts w:ascii="Calibri" w:hAnsi="Calibri" w:cs="Calibri"/>
          <w:sz w:val="22"/>
          <w:szCs w:val="22"/>
          <w:lang w:bidi="bg-BG"/>
        </w:rPr>
        <w:t>Приложение № 5</w:t>
      </w:r>
      <w:r w:rsidRPr="001368CF">
        <w:rPr>
          <w:rFonts w:ascii="Calibri" w:hAnsi="Calibri" w:cs="Calibri"/>
          <w:sz w:val="22"/>
          <w:szCs w:val="22"/>
          <w:lang w:bidi="bg-BG"/>
        </w:rPr>
        <w:t xml:space="preserve">, </w:t>
      </w:r>
      <w:r w:rsidRPr="001368CF">
        <w:rPr>
          <w:rFonts w:ascii="Calibri" w:hAnsi="Calibri" w:cs="Calibri"/>
          <w:sz w:val="22"/>
          <w:szCs w:val="22"/>
        </w:rPr>
        <w:t>с приложени към него справки, съдържащи детайлна информация на ниво Краен получател</w:t>
      </w:r>
      <w:r w:rsidRPr="001368CF">
        <w:rPr>
          <w:rFonts w:ascii="Calibri" w:hAnsi="Calibri" w:cs="Calibri"/>
          <w:sz w:val="22"/>
          <w:szCs w:val="22"/>
          <w:lang w:bidi="bg-BG"/>
        </w:rPr>
        <w:t xml:space="preserve"> - до  1 (един) месец след края на </w:t>
      </w:r>
      <w:r w:rsidR="00B76C3F" w:rsidRPr="001368CF">
        <w:rPr>
          <w:rFonts w:ascii="Calibri" w:hAnsi="Calibri" w:cs="Calibri"/>
          <w:sz w:val="22"/>
          <w:szCs w:val="22"/>
          <w:lang w:bidi="bg-BG"/>
        </w:rPr>
        <w:t>Отчет</w:t>
      </w:r>
      <w:r w:rsidR="00AE38A8" w:rsidRPr="001368CF">
        <w:rPr>
          <w:rFonts w:ascii="Calibri" w:hAnsi="Calibri" w:cs="Calibri"/>
          <w:sz w:val="22"/>
          <w:szCs w:val="22"/>
          <w:lang w:bidi="bg-BG"/>
        </w:rPr>
        <w:t>ния период</w:t>
      </w:r>
      <w:r w:rsidR="00943816" w:rsidRPr="001368CF">
        <w:rPr>
          <w:rFonts w:ascii="Calibri" w:hAnsi="Calibri" w:cs="Calibri"/>
          <w:sz w:val="22"/>
          <w:szCs w:val="22"/>
          <w:lang w:bidi="bg-BG"/>
        </w:rPr>
        <w:t xml:space="preserve">, включително по отношение на </w:t>
      </w:r>
      <w:r w:rsidR="00A76278" w:rsidRPr="001368CF">
        <w:rPr>
          <w:rFonts w:ascii="Calibri" w:hAnsi="Calibri" w:cs="Calibri"/>
          <w:sz w:val="22"/>
          <w:szCs w:val="22"/>
          <w:lang w:bidi="bg-BG"/>
        </w:rPr>
        <w:t>Д</w:t>
      </w:r>
      <w:r w:rsidR="002A72BD" w:rsidRPr="001368CF">
        <w:rPr>
          <w:rFonts w:ascii="Calibri" w:hAnsi="Calibri" w:cs="Calibri"/>
          <w:sz w:val="22"/>
          <w:szCs w:val="22"/>
          <w:lang w:bidi="bg-BG"/>
        </w:rPr>
        <w:t xml:space="preserve">оговорите за </w:t>
      </w:r>
      <w:r w:rsidR="00A76278" w:rsidRPr="001368CF">
        <w:rPr>
          <w:rFonts w:ascii="Calibri" w:hAnsi="Calibri" w:cs="Calibri"/>
          <w:sz w:val="22"/>
          <w:szCs w:val="22"/>
          <w:lang w:bidi="bg-BG"/>
        </w:rPr>
        <w:t>с</w:t>
      </w:r>
      <w:r w:rsidR="00943816" w:rsidRPr="001368CF">
        <w:rPr>
          <w:rFonts w:ascii="Calibri" w:hAnsi="Calibri" w:cs="Calibri"/>
          <w:sz w:val="22"/>
          <w:szCs w:val="22"/>
          <w:lang w:bidi="bg-BG"/>
        </w:rPr>
        <w:t>ъфинансиране, включени в Гарантирания портфейл</w:t>
      </w:r>
      <w:r w:rsidRPr="001368CF">
        <w:rPr>
          <w:rFonts w:ascii="Calibri" w:hAnsi="Calibri" w:cs="Calibri"/>
          <w:sz w:val="22"/>
          <w:szCs w:val="22"/>
          <w:lang w:bidi="bg-BG"/>
        </w:rPr>
        <w:t>;</w:t>
      </w:r>
      <w:bookmarkStart w:id="271" w:name="_Ref491605381"/>
      <w:bookmarkEnd w:id="269"/>
      <w:r w:rsidR="00F50529" w:rsidRPr="001368CF">
        <w:rPr>
          <w:rFonts w:ascii="Calibri" w:hAnsi="Calibri" w:cs="Calibri"/>
          <w:sz w:val="22"/>
          <w:szCs w:val="22"/>
        </w:rPr>
        <w:t xml:space="preserve"> и</w:t>
      </w:r>
      <w:bookmarkEnd w:id="270"/>
      <w:bookmarkEnd w:id="271"/>
    </w:p>
    <w:p w14:paraId="516A366A" w14:textId="77777777" w:rsidR="00F50529" w:rsidRPr="001368CF" w:rsidRDefault="00F50529" w:rsidP="001834D5">
      <w:pPr>
        <w:pStyle w:val="DGKVLevel3"/>
        <w:rPr>
          <w:rFonts w:ascii="Calibri" w:hAnsi="Calibri" w:cs="Calibri"/>
          <w:sz w:val="22"/>
          <w:szCs w:val="22"/>
        </w:rPr>
      </w:pPr>
      <w:r w:rsidRPr="001368CF">
        <w:rPr>
          <w:rFonts w:ascii="Calibri" w:hAnsi="Calibri" w:cs="Calibri"/>
          <w:sz w:val="22"/>
          <w:szCs w:val="22"/>
        </w:rPr>
        <w:t xml:space="preserve">Всяка друга допълнителна информация, относно Крайните получатели и Допустимия портфейл, каквато ФМФИБ може да поиска </w:t>
      </w:r>
      <w:r w:rsidRPr="001368CF">
        <w:rPr>
          <w:rFonts w:ascii="Calibri" w:hAnsi="Calibri" w:cs="Calibri"/>
          <w:sz w:val="22"/>
          <w:szCs w:val="22"/>
          <w:lang w:bidi="bg-BG"/>
        </w:rPr>
        <w:t>съгласно Регламентите за структурните фондове и Правилата за държавни помощи за проследяване на изпълнението от страна на ФГР.</w:t>
      </w:r>
    </w:p>
    <w:p w14:paraId="72B668E1" w14:textId="77777777" w:rsidR="00F50529" w:rsidRPr="001368CF" w:rsidRDefault="00F50529" w:rsidP="005179EC">
      <w:pPr>
        <w:pStyle w:val="DGKVBody"/>
        <w:rPr>
          <w:rFonts w:ascii="Calibri" w:hAnsi="Calibri" w:cs="Calibri"/>
          <w:sz w:val="22"/>
          <w:szCs w:val="22"/>
        </w:rPr>
      </w:pPr>
      <w:r w:rsidRPr="001368CF">
        <w:rPr>
          <w:rFonts w:ascii="Calibri" w:hAnsi="Calibri" w:cs="Calibri"/>
          <w:sz w:val="22"/>
          <w:szCs w:val="22"/>
          <w:lang w:bidi="bg-BG"/>
        </w:rPr>
        <w:lastRenderedPageBreak/>
        <w:t>Отчетните периоди на горепосочените доклади и отчети обхващат тримесечни и годишни периоди, завършващи съответно на 31 март, 30 юни, 30 септември и 31 декември, когато е приложимо.</w:t>
      </w:r>
    </w:p>
    <w:p w14:paraId="5AE280EA" w14:textId="77777777" w:rsidR="00F50529" w:rsidRPr="001368CF" w:rsidRDefault="00F50529" w:rsidP="00F50529">
      <w:pPr>
        <w:pStyle w:val="DGKVLevel2"/>
        <w:rPr>
          <w:rFonts w:ascii="Calibri" w:hAnsi="Calibri" w:cs="Calibri"/>
          <w:sz w:val="22"/>
          <w:szCs w:val="22"/>
        </w:rPr>
      </w:pPr>
      <w:r w:rsidRPr="001368CF">
        <w:rPr>
          <w:rFonts w:ascii="Calibri" w:hAnsi="Calibri" w:cs="Calibri"/>
          <w:sz w:val="22"/>
          <w:szCs w:val="22"/>
        </w:rPr>
        <w:t>Изпълнителят предоставя на ФМФИБ периодично следните финансови отчети:</w:t>
      </w:r>
    </w:p>
    <w:p w14:paraId="3E78708B" w14:textId="77777777" w:rsidR="001834D5" w:rsidRPr="001368CF" w:rsidRDefault="00F50529" w:rsidP="00F50529">
      <w:pPr>
        <w:pStyle w:val="DGKVLevel3"/>
        <w:rPr>
          <w:rFonts w:ascii="Calibri" w:hAnsi="Calibri" w:cs="Calibri"/>
          <w:sz w:val="22"/>
          <w:szCs w:val="22"/>
        </w:rPr>
      </w:pPr>
      <w:r w:rsidRPr="001368CF">
        <w:rPr>
          <w:rFonts w:ascii="Calibri" w:hAnsi="Calibri" w:cs="Calibri"/>
          <w:sz w:val="22"/>
          <w:szCs w:val="22"/>
        </w:rPr>
        <w:t>т</w:t>
      </w:r>
      <w:r w:rsidR="001834D5" w:rsidRPr="001368CF">
        <w:rPr>
          <w:rFonts w:ascii="Calibri" w:hAnsi="Calibri" w:cs="Calibri"/>
          <w:sz w:val="22"/>
          <w:szCs w:val="22"/>
        </w:rPr>
        <w:t xml:space="preserve">римесечни </w:t>
      </w:r>
      <w:r w:rsidR="00B171F7" w:rsidRPr="001368CF">
        <w:rPr>
          <w:rFonts w:ascii="Calibri" w:hAnsi="Calibri" w:cs="Calibri"/>
          <w:sz w:val="22"/>
          <w:szCs w:val="22"/>
        </w:rPr>
        <w:t>н</w:t>
      </w:r>
      <w:r w:rsidR="00512A9D" w:rsidRPr="001368CF">
        <w:rPr>
          <w:rFonts w:ascii="Calibri" w:hAnsi="Calibri" w:cs="Calibri"/>
          <w:sz w:val="22"/>
          <w:szCs w:val="22"/>
        </w:rPr>
        <w:t>еодитирани</w:t>
      </w:r>
      <w:r w:rsidR="00B171F7" w:rsidRPr="001368CF">
        <w:rPr>
          <w:rFonts w:ascii="Calibri" w:hAnsi="Calibri" w:cs="Calibri"/>
          <w:sz w:val="22"/>
          <w:szCs w:val="22"/>
        </w:rPr>
        <w:t xml:space="preserve"> финансови</w:t>
      </w:r>
      <w:r w:rsidR="001834D5" w:rsidRPr="001368CF">
        <w:rPr>
          <w:rFonts w:ascii="Calibri" w:hAnsi="Calibri" w:cs="Calibri"/>
          <w:sz w:val="22"/>
          <w:szCs w:val="22"/>
        </w:rPr>
        <w:t xml:space="preserve"> </w:t>
      </w:r>
      <w:r w:rsidR="00C42E5C" w:rsidRPr="001368CF">
        <w:rPr>
          <w:rFonts w:ascii="Calibri" w:hAnsi="Calibri" w:cs="Calibri"/>
          <w:sz w:val="22"/>
          <w:szCs w:val="22"/>
        </w:rPr>
        <w:t xml:space="preserve">отчети </w:t>
      </w:r>
      <w:r w:rsidR="001834D5" w:rsidRPr="001368CF">
        <w:rPr>
          <w:rFonts w:ascii="Calibri" w:hAnsi="Calibri" w:cs="Calibri"/>
          <w:sz w:val="22"/>
          <w:szCs w:val="22"/>
        </w:rPr>
        <w:t xml:space="preserve">- </w:t>
      </w:r>
      <w:r w:rsidR="001834D5" w:rsidRPr="001368CF">
        <w:rPr>
          <w:rFonts w:ascii="Calibri" w:hAnsi="Calibri" w:cs="Calibri"/>
          <w:sz w:val="22"/>
          <w:szCs w:val="22"/>
          <w:lang w:bidi="bg-BG"/>
        </w:rPr>
        <w:t>до  1 (един) месец след края на съответното календарно тримесечие;</w:t>
      </w:r>
    </w:p>
    <w:p w14:paraId="2D824EAD" w14:textId="77777777" w:rsidR="001834D5" w:rsidRPr="001368CF" w:rsidRDefault="001834D5" w:rsidP="001834D5">
      <w:pPr>
        <w:pStyle w:val="DGKVLevel3"/>
        <w:rPr>
          <w:rFonts w:ascii="Calibri" w:hAnsi="Calibri" w:cs="Calibri"/>
          <w:sz w:val="22"/>
          <w:szCs w:val="22"/>
        </w:rPr>
      </w:pPr>
      <w:r w:rsidRPr="001368CF">
        <w:rPr>
          <w:rFonts w:ascii="Calibri" w:hAnsi="Calibri" w:cs="Calibri"/>
          <w:sz w:val="22"/>
          <w:szCs w:val="22"/>
        </w:rPr>
        <w:t xml:space="preserve">Одитирани годишни </w:t>
      </w:r>
      <w:r w:rsidR="00C42E5C" w:rsidRPr="001368CF">
        <w:rPr>
          <w:rFonts w:ascii="Calibri" w:hAnsi="Calibri" w:cs="Calibri"/>
          <w:sz w:val="22"/>
          <w:szCs w:val="22"/>
        </w:rPr>
        <w:t xml:space="preserve">финансови </w:t>
      </w:r>
      <w:r w:rsidRPr="001368CF">
        <w:rPr>
          <w:rFonts w:ascii="Calibri" w:hAnsi="Calibri" w:cs="Calibri"/>
          <w:sz w:val="22"/>
          <w:szCs w:val="22"/>
        </w:rPr>
        <w:t>отчети</w:t>
      </w:r>
      <w:r w:rsidR="00B171F7" w:rsidRPr="001368CF">
        <w:rPr>
          <w:rFonts w:ascii="Calibri" w:hAnsi="Calibri" w:cs="Calibri"/>
          <w:sz w:val="22"/>
          <w:szCs w:val="22"/>
        </w:rPr>
        <w:t xml:space="preserve">, </w:t>
      </w:r>
      <w:r w:rsidRPr="001368CF">
        <w:rPr>
          <w:rFonts w:ascii="Calibri" w:hAnsi="Calibri" w:cs="Calibri"/>
          <w:sz w:val="22"/>
          <w:szCs w:val="22"/>
        </w:rPr>
        <w:t>заедно с доклад на одиторите</w:t>
      </w:r>
      <w:r w:rsidR="005B3DD8" w:rsidRPr="001368CF">
        <w:rPr>
          <w:rFonts w:ascii="Calibri" w:hAnsi="Calibri" w:cs="Calibri"/>
          <w:sz w:val="22"/>
          <w:szCs w:val="22"/>
        </w:rPr>
        <w:t xml:space="preserve"> </w:t>
      </w:r>
      <w:r w:rsidRPr="001368CF">
        <w:rPr>
          <w:rFonts w:ascii="Calibri" w:hAnsi="Calibri" w:cs="Calibri"/>
          <w:sz w:val="22"/>
          <w:szCs w:val="22"/>
        </w:rPr>
        <w:t>– до 180 дни след края на съответната календарна година, но не по-късно от публикуването им в Търговския регистър</w:t>
      </w:r>
      <w:r w:rsidR="00512A9D" w:rsidRPr="001368CF">
        <w:rPr>
          <w:rFonts w:ascii="Calibri" w:hAnsi="Calibri" w:cs="Calibri"/>
          <w:sz w:val="22"/>
          <w:szCs w:val="22"/>
        </w:rPr>
        <w:t xml:space="preserve">, </w:t>
      </w:r>
    </w:p>
    <w:p w14:paraId="7B1115F1" w14:textId="77777777" w:rsidR="00703AC3" w:rsidRPr="001368CF" w:rsidRDefault="00F50529" w:rsidP="005179EC">
      <w:pPr>
        <w:pStyle w:val="DGKVBody"/>
        <w:rPr>
          <w:rFonts w:ascii="Calibri" w:hAnsi="Calibri" w:cs="Calibri"/>
          <w:sz w:val="22"/>
          <w:szCs w:val="22"/>
        </w:rPr>
      </w:pPr>
      <w:r w:rsidRPr="001368CF">
        <w:rPr>
          <w:rFonts w:ascii="Calibri" w:hAnsi="Calibri" w:cs="Calibri"/>
          <w:sz w:val="22"/>
          <w:szCs w:val="22"/>
          <w:lang w:bidi="bg-BG"/>
        </w:rPr>
        <w:t xml:space="preserve">във всички случаи, </w:t>
      </w:r>
      <w:r w:rsidR="00703AC3" w:rsidRPr="001368CF">
        <w:rPr>
          <w:rFonts w:ascii="Calibri" w:hAnsi="Calibri" w:cs="Calibri"/>
          <w:sz w:val="22"/>
          <w:szCs w:val="22"/>
          <w:lang w:bidi="bg-BG"/>
        </w:rPr>
        <w:t xml:space="preserve">изготвени в съответствие с </w:t>
      </w:r>
      <w:r w:rsidRPr="001368CF">
        <w:rPr>
          <w:rFonts w:ascii="Calibri" w:hAnsi="Calibri" w:cs="Calibri"/>
          <w:sz w:val="22"/>
          <w:szCs w:val="22"/>
          <w:lang w:bidi="bg-BG"/>
        </w:rPr>
        <w:t xml:space="preserve">изискванията на </w:t>
      </w:r>
      <w:r w:rsidR="00703AC3" w:rsidRPr="001368CF">
        <w:rPr>
          <w:rFonts w:ascii="Calibri" w:hAnsi="Calibri" w:cs="Calibri"/>
          <w:sz w:val="22"/>
          <w:szCs w:val="22"/>
          <w:lang w:bidi="bg-BG"/>
        </w:rPr>
        <w:t xml:space="preserve">МСФО. </w:t>
      </w:r>
    </w:p>
    <w:p w14:paraId="5983A93F" w14:textId="77777777" w:rsidR="003B2EE1" w:rsidRPr="001368CF" w:rsidRDefault="007C524F" w:rsidP="00B07C9C">
      <w:pPr>
        <w:pStyle w:val="DGKVLevel2"/>
        <w:rPr>
          <w:rFonts w:ascii="Calibri" w:hAnsi="Calibri" w:cs="Calibri"/>
          <w:sz w:val="22"/>
          <w:szCs w:val="22"/>
        </w:rPr>
      </w:pPr>
      <w:r w:rsidRPr="001368CF">
        <w:rPr>
          <w:rFonts w:ascii="Calibri" w:hAnsi="Calibri" w:cs="Calibri"/>
          <w:sz w:val="22"/>
          <w:szCs w:val="22"/>
        </w:rPr>
        <w:t xml:space="preserve">ФГР </w:t>
      </w:r>
      <w:r w:rsidR="00512A9D" w:rsidRPr="001368CF">
        <w:rPr>
          <w:rFonts w:ascii="Calibri" w:eastAsia="Calibri" w:hAnsi="Calibri" w:cs="Calibri"/>
          <w:sz w:val="22"/>
          <w:szCs w:val="22"/>
          <w:lang w:eastAsia="en-GB"/>
        </w:rPr>
        <w:t xml:space="preserve">се задължава да предоставя на </w:t>
      </w:r>
      <w:r w:rsidRPr="001368CF">
        <w:rPr>
          <w:rFonts w:ascii="Calibri" w:hAnsi="Calibri" w:cs="Calibri"/>
          <w:sz w:val="22"/>
          <w:szCs w:val="22"/>
        </w:rPr>
        <w:t xml:space="preserve">ФМФИБ </w:t>
      </w:r>
      <w:r w:rsidR="00512A9D" w:rsidRPr="001368CF">
        <w:rPr>
          <w:rFonts w:ascii="Calibri" w:eastAsia="Calibri" w:hAnsi="Calibri" w:cs="Calibri"/>
          <w:sz w:val="22"/>
          <w:szCs w:val="22"/>
          <w:lang w:eastAsia="en-GB"/>
        </w:rPr>
        <w:t xml:space="preserve">при поискване </w:t>
      </w:r>
      <w:r w:rsidR="003B2EE1" w:rsidRPr="001368CF">
        <w:rPr>
          <w:rFonts w:ascii="Calibri" w:hAnsi="Calibri" w:cs="Calibri"/>
          <w:sz w:val="22"/>
          <w:szCs w:val="22"/>
        </w:rPr>
        <w:t>копие от годишните финансови отчети</w:t>
      </w:r>
      <w:r w:rsidR="00F41CBC" w:rsidRPr="001368CF">
        <w:rPr>
          <w:rFonts w:ascii="Calibri" w:hAnsi="Calibri" w:cs="Calibri"/>
          <w:sz w:val="22"/>
          <w:szCs w:val="22"/>
        </w:rPr>
        <w:t>,</w:t>
      </w:r>
      <w:r w:rsidR="003B2EE1" w:rsidRPr="001368CF">
        <w:rPr>
          <w:rFonts w:ascii="Calibri" w:hAnsi="Calibri" w:cs="Calibri"/>
          <w:sz w:val="22"/>
          <w:szCs w:val="22"/>
        </w:rPr>
        <w:t xml:space="preserve"> заверени от независим одитор за всеки Краен получател, заедно с такава допълнителна информация за общото финансово състояние на всеки Краен получател, каквато </w:t>
      </w:r>
      <w:r w:rsidR="00512A9D" w:rsidRPr="001368CF">
        <w:rPr>
          <w:rFonts w:ascii="Calibri" w:hAnsi="Calibri" w:cs="Calibri"/>
          <w:sz w:val="22"/>
          <w:szCs w:val="22"/>
        </w:rPr>
        <w:t xml:space="preserve">ФМФИБ може основателно да поиска. </w:t>
      </w:r>
    </w:p>
    <w:p w14:paraId="2B00C8E7" w14:textId="77777777" w:rsidR="00512A9D" w:rsidRPr="001368CF" w:rsidRDefault="00512A9D" w:rsidP="00B07C9C">
      <w:pPr>
        <w:pStyle w:val="DGKVLevel2"/>
        <w:rPr>
          <w:rFonts w:ascii="Calibri" w:hAnsi="Calibri" w:cs="Calibri"/>
          <w:sz w:val="22"/>
          <w:szCs w:val="22"/>
        </w:rPr>
      </w:pPr>
      <w:r w:rsidRPr="001368CF">
        <w:rPr>
          <w:rFonts w:ascii="Calibri" w:hAnsi="Calibri" w:cs="Calibri"/>
          <w:sz w:val="22"/>
          <w:szCs w:val="22"/>
        </w:rPr>
        <w:t>ФГР се задължава своевременно да информира ФМФИБ за:</w:t>
      </w:r>
    </w:p>
    <w:bookmarkEnd w:id="268"/>
    <w:p w14:paraId="582818CA"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 xml:space="preserve">всяка </w:t>
      </w:r>
      <w:r w:rsidR="00512A9D" w:rsidRPr="001368CF">
        <w:rPr>
          <w:rFonts w:ascii="Calibri" w:hAnsi="Calibri" w:cs="Calibri"/>
          <w:sz w:val="22"/>
        </w:rPr>
        <w:t xml:space="preserve">съществена </w:t>
      </w:r>
      <w:r w:rsidRPr="001368CF">
        <w:rPr>
          <w:rFonts w:ascii="Calibri" w:hAnsi="Calibri" w:cs="Calibri"/>
          <w:sz w:val="22"/>
        </w:rPr>
        <w:t xml:space="preserve">промяна във фактите, </w:t>
      </w:r>
      <w:r w:rsidR="00512A9D" w:rsidRPr="001368CF">
        <w:rPr>
          <w:rFonts w:ascii="Calibri" w:hAnsi="Calibri" w:cs="Calibri"/>
          <w:sz w:val="22"/>
        </w:rPr>
        <w:t>известни на ФГР относно даден Краен получател или Допустими дейности, финансирани от ФГР</w:t>
      </w:r>
      <w:r w:rsidRPr="001368CF">
        <w:rPr>
          <w:rFonts w:ascii="Calibri" w:hAnsi="Calibri" w:cs="Calibri"/>
          <w:sz w:val="22"/>
        </w:rPr>
        <w:t>;</w:t>
      </w:r>
    </w:p>
    <w:p w14:paraId="154BD32E"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всеки факт, обстоятелство или събитие, което е или би могло съществено д</w:t>
      </w:r>
      <w:r w:rsidR="00F045EF" w:rsidRPr="001368CF">
        <w:rPr>
          <w:rFonts w:ascii="Calibri" w:hAnsi="Calibri" w:cs="Calibri"/>
          <w:sz w:val="22"/>
        </w:rPr>
        <w:t>а</w:t>
      </w:r>
      <w:r w:rsidRPr="001368CF">
        <w:rPr>
          <w:rFonts w:ascii="Calibri" w:hAnsi="Calibri" w:cs="Calibri"/>
          <w:sz w:val="22"/>
        </w:rPr>
        <w:t xml:space="preserve"> попречи или навреди на условията по изпълнението </w:t>
      </w:r>
      <w:r w:rsidR="00512A9D" w:rsidRPr="001368CF">
        <w:rPr>
          <w:rFonts w:ascii="Calibri" w:hAnsi="Calibri" w:cs="Calibri"/>
          <w:sz w:val="22"/>
        </w:rPr>
        <w:t xml:space="preserve">на финансирани Допустими дейности </w:t>
      </w:r>
      <w:r w:rsidRPr="001368CF">
        <w:rPr>
          <w:rFonts w:ascii="Calibri" w:hAnsi="Calibri" w:cs="Calibri"/>
          <w:sz w:val="22"/>
        </w:rPr>
        <w:t xml:space="preserve">и/или възможността на Краен получател да </w:t>
      </w:r>
      <w:r w:rsidR="00512A9D" w:rsidRPr="001368CF">
        <w:rPr>
          <w:rFonts w:ascii="Calibri" w:hAnsi="Calibri" w:cs="Calibri"/>
          <w:sz w:val="22"/>
        </w:rPr>
        <w:t xml:space="preserve">изпълнява задълженията си по </w:t>
      </w:r>
      <w:r w:rsidRPr="001368CF">
        <w:rPr>
          <w:rFonts w:ascii="Calibri" w:hAnsi="Calibri" w:cs="Calibri"/>
          <w:sz w:val="22"/>
        </w:rPr>
        <w:t xml:space="preserve">Договора за финансиране или всеки случай на неизпълнение по Договор </w:t>
      </w:r>
      <w:r w:rsidR="00512A9D" w:rsidRPr="001368CF">
        <w:rPr>
          <w:rFonts w:ascii="Calibri" w:hAnsi="Calibri" w:cs="Calibri"/>
          <w:sz w:val="22"/>
        </w:rPr>
        <w:t>за финансиране</w:t>
      </w:r>
      <w:r w:rsidRPr="001368CF">
        <w:rPr>
          <w:rFonts w:ascii="Calibri" w:hAnsi="Calibri" w:cs="Calibri"/>
          <w:sz w:val="22"/>
        </w:rPr>
        <w:t>;</w:t>
      </w:r>
    </w:p>
    <w:p w14:paraId="18F13E5D"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всеки факт или събитие, известни на ФГР, който би могъл съществено да попречи или да повлияе на условията на изпълнение</w:t>
      </w:r>
      <w:r w:rsidR="00C86710" w:rsidRPr="001368CF">
        <w:rPr>
          <w:rFonts w:ascii="Calibri" w:hAnsi="Calibri" w:cs="Calibri"/>
          <w:sz w:val="22"/>
        </w:rPr>
        <w:t xml:space="preserve"> на</w:t>
      </w:r>
      <w:r w:rsidRPr="001368CF">
        <w:rPr>
          <w:rFonts w:ascii="Calibri" w:hAnsi="Calibri" w:cs="Calibri"/>
          <w:sz w:val="22"/>
        </w:rPr>
        <w:t xml:space="preserve"> </w:t>
      </w:r>
      <w:r w:rsidR="00512A9D" w:rsidRPr="001368CF">
        <w:rPr>
          <w:rFonts w:ascii="Calibri" w:hAnsi="Calibri" w:cs="Calibri"/>
          <w:sz w:val="22"/>
        </w:rPr>
        <w:t>това Оперативно споразумение</w:t>
      </w:r>
      <w:r w:rsidR="00670BDD" w:rsidRPr="001368CF">
        <w:rPr>
          <w:rFonts w:ascii="Calibri" w:hAnsi="Calibri" w:cs="Calibri"/>
          <w:sz w:val="22"/>
        </w:rPr>
        <w:t xml:space="preserve">; </w:t>
      </w:r>
    </w:p>
    <w:p w14:paraId="79F24787" w14:textId="77777777" w:rsidR="003B2EE1" w:rsidRPr="001368CF" w:rsidRDefault="003B2EE1" w:rsidP="008C60A8">
      <w:pPr>
        <w:pStyle w:val="DGKVLevel4"/>
        <w:tabs>
          <w:tab w:val="clear" w:pos="2126"/>
          <w:tab w:val="num" w:pos="1440"/>
        </w:tabs>
        <w:rPr>
          <w:rFonts w:ascii="Calibri" w:hAnsi="Calibri" w:cs="Calibri"/>
          <w:sz w:val="22"/>
        </w:rPr>
      </w:pPr>
      <w:bookmarkStart w:id="272" w:name="a802"/>
      <w:bookmarkStart w:id="273" w:name="_Ref79315599"/>
      <w:bookmarkEnd w:id="265"/>
      <w:r w:rsidRPr="001368CF">
        <w:rPr>
          <w:rFonts w:ascii="Calibri" w:hAnsi="Calibri" w:cs="Calibri"/>
          <w:sz w:val="22"/>
        </w:rPr>
        <w:t xml:space="preserve">всяка </w:t>
      </w:r>
      <w:r w:rsidR="00F045EF" w:rsidRPr="001368CF">
        <w:rPr>
          <w:rFonts w:ascii="Calibri" w:hAnsi="Calibri" w:cs="Calibri"/>
          <w:sz w:val="22"/>
        </w:rPr>
        <w:t xml:space="preserve">съществена </w:t>
      </w:r>
      <w:r w:rsidRPr="001368CF">
        <w:rPr>
          <w:rFonts w:ascii="Calibri" w:hAnsi="Calibri" w:cs="Calibri"/>
          <w:sz w:val="22"/>
        </w:rPr>
        <w:t xml:space="preserve">промяна в структурата на </w:t>
      </w:r>
      <w:r w:rsidR="00670BDD" w:rsidRPr="001368CF">
        <w:rPr>
          <w:rFonts w:ascii="Calibri" w:hAnsi="Calibri" w:cs="Calibri"/>
          <w:sz w:val="22"/>
        </w:rPr>
        <w:t xml:space="preserve">капитала и/или лицата, упражняващи контрол върху </w:t>
      </w:r>
      <w:r w:rsidR="00437E05" w:rsidRPr="001368CF">
        <w:rPr>
          <w:rFonts w:ascii="Calibri" w:hAnsi="Calibri" w:cs="Calibri"/>
          <w:sz w:val="22"/>
        </w:rPr>
        <w:t>Изпълнителя</w:t>
      </w:r>
      <w:r w:rsidRPr="001368CF">
        <w:rPr>
          <w:rFonts w:ascii="Calibri" w:hAnsi="Calibri" w:cs="Calibri"/>
          <w:sz w:val="22"/>
        </w:rPr>
        <w:t xml:space="preserve">, или изменения на </w:t>
      </w:r>
      <w:r w:rsidR="00670BDD" w:rsidRPr="001368CF">
        <w:rPr>
          <w:rFonts w:ascii="Calibri" w:hAnsi="Calibri" w:cs="Calibri"/>
          <w:sz w:val="22"/>
        </w:rPr>
        <w:t>устройствените му документи или начина му на представителство</w:t>
      </w:r>
      <w:r w:rsidRPr="001368CF">
        <w:rPr>
          <w:rFonts w:ascii="Calibri" w:hAnsi="Calibri" w:cs="Calibri"/>
          <w:sz w:val="22"/>
        </w:rPr>
        <w:t xml:space="preserve">; </w:t>
      </w:r>
    </w:p>
    <w:p w14:paraId="5EAF0CC3"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 xml:space="preserve">всеки факт или събитие, което </w:t>
      </w:r>
      <w:r w:rsidR="00703AC3" w:rsidRPr="001368CF">
        <w:rPr>
          <w:rFonts w:ascii="Calibri" w:hAnsi="Calibri" w:cs="Calibri"/>
          <w:sz w:val="22"/>
        </w:rPr>
        <w:t xml:space="preserve">може основателно да </w:t>
      </w:r>
      <w:r w:rsidRPr="001368CF">
        <w:rPr>
          <w:rFonts w:ascii="Calibri" w:hAnsi="Calibri" w:cs="Calibri"/>
          <w:sz w:val="22"/>
        </w:rPr>
        <w:t>се очаква, че ще попречи на ФГР да изпълни всичките си задължения по някой Договор за финансиране или по настоящото Оперативно споразумение;</w:t>
      </w:r>
      <w:bookmarkEnd w:id="272"/>
      <w:bookmarkEnd w:id="273"/>
    </w:p>
    <w:p w14:paraId="7C898574"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 xml:space="preserve">появата на Случай на неизпълнение или </w:t>
      </w:r>
      <w:r w:rsidR="00F045EF" w:rsidRPr="001368CF">
        <w:rPr>
          <w:rFonts w:ascii="Calibri" w:hAnsi="Calibri" w:cs="Calibri"/>
          <w:sz w:val="22"/>
        </w:rPr>
        <w:t>на каквото и да събитие или обстоятелство, което след изтичането на определен срок може да доведе до възникването на Случай на неизпълнение</w:t>
      </w:r>
      <w:r w:rsidRPr="001368CF">
        <w:rPr>
          <w:rFonts w:ascii="Calibri" w:hAnsi="Calibri" w:cs="Calibri"/>
          <w:sz w:val="22"/>
        </w:rPr>
        <w:t xml:space="preserve">; </w:t>
      </w:r>
    </w:p>
    <w:p w14:paraId="42D1B391"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 xml:space="preserve">всеки процес, арбитражно или административно производство или разследване, настоящо, предстоящо или висящо, което може, ако е в негова вреда, да </w:t>
      </w:r>
      <w:r w:rsidR="00703AC3" w:rsidRPr="001368CF">
        <w:rPr>
          <w:rFonts w:ascii="Calibri" w:hAnsi="Calibri" w:cs="Calibri"/>
          <w:sz w:val="22"/>
        </w:rPr>
        <w:t xml:space="preserve">доведе до </w:t>
      </w:r>
      <w:r w:rsidRPr="001368CF">
        <w:rPr>
          <w:rFonts w:ascii="Calibri" w:hAnsi="Calibri" w:cs="Calibri"/>
          <w:sz w:val="22"/>
        </w:rPr>
        <w:t>Съществена неблагоприятна промяна; и</w:t>
      </w:r>
    </w:p>
    <w:p w14:paraId="01E2A868" w14:textId="77777777" w:rsidR="003B2EE1" w:rsidRPr="001368CF" w:rsidRDefault="003B2EE1" w:rsidP="008C60A8">
      <w:pPr>
        <w:pStyle w:val="DGKVLevel4"/>
        <w:tabs>
          <w:tab w:val="clear" w:pos="2126"/>
          <w:tab w:val="num" w:pos="1440"/>
        </w:tabs>
        <w:rPr>
          <w:rFonts w:ascii="Calibri" w:hAnsi="Calibri" w:cs="Calibri"/>
          <w:sz w:val="22"/>
        </w:rPr>
      </w:pPr>
      <w:r w:rsidRPr="001368CF">
        <w:rPr>
          <w:rFonts w:ascii="Calibri" w:hAnsi="Calibri" w:cs="Calibri"/>
          <w:sz w:val="22"/>
        </w:rPr>
        <w:t>всяка Нередност</w:t>
      </w:r>
      <w:r w:rsidR="00F81699" w:rsidRPr="001368CF">
        <w:rPr>
          <w:rFonts w:ascii="Calibri" w:hAnsi="Calibri" w:cs="Calibri"/>
          <w:sz w:val="22"/>
        </w:rPr>
        <w:t>, в това число</w:t>
      </w:r>
      <w:r w:rsidR="00943816" w:rsidRPr="001368CF">
        <w:rPr>
          <w:rFonts w:ascii="Calibri" w:hAnsi="Calibri" w:cs="Calibri"/>
          <w:sz w:val="22"/>
        </w:rPr>
        <w:t xml:space="preserve"> и</w:t>
      </w:r>
      <w:r w:rsidRPr="001368CF">
        <w:rPr>
          <w:rFonts w:ascii="Calibri" w:hAnsi="Calibri" w:cs="Calibri"/>
          <w:sz w:val="22"/>
        </w:rPr>
        <w:t xml:space="preserve"> потенциална Нередност. </w:t>
      </w:r>
    </w:p>
    <w:p w14:paraId="6F635261" w14:textId="77777777" w:rsidR="003B2EE1" w:rsidRPr="001368CF" w:rsidRDefault="00D44E0B" w:rsidP="00703AC3">
      <w:pPr>
        <w:pStyle w:val="DGKVLevel2"/>
        <w:rPr>
          <w:rFonts w:ascii="Calibri" w:hAnsi="Calibri" w:cs="Calibri"/>
          <w:sz w:val="22"/>
          <w:szCs w:val="22"/>
        </w:rPr>
      </w:pPr>
      <w:r w:rsidRPr="001368CF">
        <w:rPr>
          <w:rFonts w:ascii="Calibri" w:hAnsi="Calibri" w:cs="Calibri"/>
          <w:sz w:val="22"/>
          <w:szCs w:val="22"/>
        </w:rPr>
        <w:lastRenderedPageBreak/>
        <w:t>ФГР следва да н</w:t>
      </w:r>
      <w:r w:rsidR="003B2EE1" w:rsidRPr="001368CF">
        <w:rPr>
          <w:rFonts w:ascii="Calibri" w:hAnsi="Calibri" w:cs="Calibri"/>
          <w:sz w:val="22"/>
          <w:szCs w:val="22"/>
        </w:rPr>
        <w:t xml:space="preserve">азначи одитори с подходяща квалификация и репутация и да не променя своите одитори без </w:t>
      </w:r>
      <w:r w:rsidR="00E84086" w:rsidRPr="001368CF">
        <w:rPr>
          <w:rFonts w:ascii="Calibri" w:hAnsi="Calibri" w:cs="Calibri"/>
          <w:sz w:val="22"/>
          <w:szCs w:val="22"/>
        </w:rPr>
        <w:t xml:space="preserve">предварително уведомяване на </w:t>
      </w:r>
      <w:r w:rsidR="00703AC3" w:rsidRPr="001368CF">
        <w:rPr>
          <w:rFonts w:ascii="Calibri" w:hAnsi="Calibri" w:cs="Calibri"/>
          <w:sz w:val="22"/>
          <w:szCs w:val="22"/>
        </w:rPr>
        <w:t>ФМФИБ</w:t>
      </w:r>
      <w:r w:rsidR="00943816" w:rsidRPr="001368CF">
        <w:rPr>
          <w:rFonts w:ascii="Calibri" w:hAnsi="Calibri" w:cs="Calibri"/>
          <w:sz w:val="22"/>
          <w:szCs w:val="22"/>
        </w:rPr>
        <w:t>, в което се посочва новия одитор</w:t>
      </w:r>
      <w:r w:rsidR="002A64EA" w:rsidRPr="001368CF">
        <w:rPr>
          <w:rFonts w:ascii="Calibri" w:hAnsi="Calibri" w:cs="Calibri"/>
          <w:sz w:val="22"/>
          <w:szCs w:val="22"/>
        </w:rPr>
        <w:t>, в това число</w:t>
      </w:r>
      <w:r w:rsidR="00943816" w:rsidRPr="001368CF">
        <w:rPr>
          <w:rFonts w:ascii="Calibri" w:hAnsi="Calibri" w:cs="Calibri"/>
          <w:sz w:val="22"/>
          <w:szCs w:val="22"/>
        </w:rPr>
        <w:t xml:space="preserve"> се </w:t>
      </w:r>
      <w:r w:rsidR="002A64EA" w:rsidRPr="001368CF">
        <w:rPr>
          <w:rFonts w:ascii="Calibri" w:hAnsi="Calibri" w:cs="Calibri"/>
          <w:sz w:val="22"/>
          <w:szCs w:val="22"/>
        </w:rPr>
        <w:t xml:space="preserve">посочват </w:t>
      </w:r>
      <w:r w:rsidR="00943816" w:rsidRPr="001368CF">
        <w:rPr>
          <w:rFonts w:ascii="Calibri" w:hAnsi="Calibri" w:cs="Calibri"/>
          <w:sz w:val="22"/>
          <w:szCs w:val="22"/>
        </w:rPr>
        <w:t>причините за смяната на одитора</w:t>
      </w:r>
      <w:r w:rsidR="003B2EE1" w:rsidRPr="001368CF">
        <w:rPr>
          <w:rFonts w:ascii="Calibri" w:hAnsi="Calibri" w:cs="Calibri"/>
          <w:sz w:val="22"/>
          <w:szCs w:val="22"/>
        </w:rPr>
        <w:t>.</w:t>
      </w:r>
    </w:p>
    <w:p w14:paraId="505C40B6" w14:textId="77777777" w:rsidR="00703AC3" w:rsidRPr="001368CF" w:rsidRDefault="001F162A" w:rsidP="00703AC3">
      <w:pPr>
        <w:pStyle w:val="DGKVLevel2"/>
        <w:rPr>
          <w:rFonts w:ascii="Calibri" w:hAnsi="Calibri" w:cs="Calibri"/>
          <w:sz w:val="22"/>
          <w:szCs w:val="22"/>
        </w:rPr>
      </w:pPr>
      <w:bookmarkStart w:id="274" w:name="_Ref487807263"/>
      <w:r w:rsidRPr="001368CF">
        <w:rPr>
          <w:rFonts w:ascii="Calibri" w:hAnsi="Calibri" w:cs="Calibri"/>
          <w:sz w:val="22"/>
          <w:szCs w:val="22"/>
          <w:lang w:bidi="bg-BG"/>
        </w:rPr>
        <w:t xml:space="preserve">ФМФИБ има право да осъществява мониторинг на изпълнението на това Оперативно споразумение в съответствие с критериите, предвидени </w:t>
      </w:r>
      <w:r w:rsidR="00C86710" w:rsidRPr="001368CF">
        <w:rPr>
          <w:rFonts w:ascii="Calibri" w:hAnsi="Calibri" w:cs="Calibri"/>
          <w:sz w:val="22"/>
          <w:szCs w:val="22"/>
          <w:lang w:bidi="bg-BG"/>
        </w:rPr>
        <w:t xml:space="preserve">в </w:t>
      </w:r>
      <w:r w:rsidRPr="001368CF">
        <w:rPr>
          <w:rFonts w:ascii="Calibri" w:hAnsi="Calibri" w:cs="Calibri"/>
          <w:sz w:val="22"/>
          <w:szCs w:val="22"/>
        </w:rPr>
        <w:t>Регламенти</w:t>
      </w:r>
      <w:r w:rsidR="00C86710" w:rsidRPr="001368CF">
        <w:rPr>
          <w:rFonts w:ascii="Calibri" w:hAnsi="Calibri" w:cs="Calibri"/>
          <w:sz w:val="22"/>
          <w:szCs w:val="22"/>
        </w:rPr>
        <w:t>те</w:t>
      </w:r>
      <w:r w:rsidRPr="001368CF">
        <w:rPr>
          <w:rFonts w:ascii="Calibri" w:hAnsi="Calibri" w:cs="Calibri"/>
          <w:sz w:val="22"/>
          <w:szCs w:val="22"/>
        </w:rPr>
        <w:t xml:space="preserve"> за структурните фондове</w:t>
      </w:r>
      <w:r w:rsidR="00F11960" w:rsidRPr="001368CF">
        <w:rPr>
          <w:rFonts w:ascii="Calibri" w:hAnsi="Calibri" w:cs="Calibri"/>
          <w:sz w:val="22"/>
          <w:szCs w:val="22"/>
        </w:rPr>
        <w:t>, Правилата за държавни помощи</w:t>
      </w:r>
      <w:r w:rsidRPr="001368CF">
        <w:rPr>
          <w:rFonts w:ascii="Calibri" w:hAnsi="Calibri" w:cs="Calibri"/>
          <w:sz w:val="22"/>
          <w:szCs w:val="22"/>
        </w:rPr>
        <w:t xml:space="preserve"> и приложимото право</w:t>
      </w:r>
      <w:r w:rsidRPr="001368CF">
        <w:rPr>
          <w:rFonts w:ascii="Calibri" w:hAnsi="Calibri" w:cs="Calibri"/>
          <w:sz w:val="22"/>
          <w:szCs w:val="22"/>
          <w:lang w:bidi="bg-BG"/>
        </w:rPr>
        <w:t>.</w:t>
      </w:r>
      <w:bookmarkEnd w:id="274"/>
      <w:r w:rsidRPr="001368CF">
        <w:rPr>
          <w:rFonts w:ascii="Calibri" w:hAnsi="Calibri" w:cs="Calibri"/>
          <w:sz w:val="22"/>
          <w:szCs w:val="22"/>
          <w:lang w:bidi="bg-BG"/>
        </w:rPr>
        <w:t xml:space="preserve"> Мониторингът </w:t>
      </w:r>
      <w:r w:rsidR="00824587" w:rsidRPr="001368CF">
        <w:rPr>
          <w:rFonts w:ascii="Calibri" w:hAnsi="Calibri" w:cs="Calibri"/>
          <w:sz w:val="22"/>
          <w:szCs w:val="22"/>
          <w:lang w:bidi="bg-BG"/>
        </w:rPr>
        <w:t>обхваща</w:t>
      </w:r>
      <w:r w:rsidRPr="001368CF">
        <w:rPr>
          <w:rFonts w:ascii="Calibri" w:hAnsi="Calibri" w:cs="Calibri"/>
          <w:sz w:val="22"/>
          <w:szCs w:val="22"/>
          <w:lang w:bidi="bg-BG"/>
        </w:rPr>
        <w:t xml:space="preserve"> най-малко следните </w:t>
      </w:r>
      <w:r w:rsidR="00824587" w:rsidRPr="001368CF">
        <w:rPr>
          <w:rFonts w:ascii="Calibri" w:hAnsi="Calibri" w:cs="Calibri"/>
          <w:sz w:val="22"/>
          <w:szCs w:val="22"/>
          <w:lang w:bidi="bg-BG"/>
        </w:rPr>
        <w:t>елементи</w:t>
      </w:r>
      <w:r w:rsidRPr="001368CF">
        <w:rPr>
          <w:rFonts w:ascii="Calibri" w:hAnsi="Calibri" w:cs="Calibri"/>
          <w:sz w:val="22"/>
          <w:szCs w:val="22"/>
          <w:lang w:bidi="bg-BG"/>
        </w:rPr>
        <w:t>:</w:t>
      </w:r>
    </w:p>
    <w:p w14:paraId="7E2B5F0E" w14:textId="77777777" w:rsidR="001F162A" w:rsidRPr="001368CF" w:rsidRDefault="001F162A" w:rsidP="001F162A">
      <w:pPr>
        <w:pStyle w:val="DGKVLevel4"/>
        <w:rPr>
          <w:rFonts w:ascii="Calibri" w:hAnsi="Calibri" w:cs="Calibri"/>
          <w:sz w:val="22"/>
        </w:rPr>
      </w:pPr>
      <w:r w:rsidRPr="001368CF">
        <w:rPr>
          <w:rFonts w:ascii="Calibri" w:hAnsi="Calibri" w:cs="Calibri"/>
          <w:sz w:val="22"/>
        </w:rPr>
        <w:t>прилагани процедури за постигане на съответствие с европейското и българското законодателство, както и с условията на Оперативното споразумение;</w:t>
      </w:r>
    </w:p>
    <w:p w14:paraId="60EA8D3A" w14:textId="19A7F160" w:rsidR="001F162A" w:rsidRPr="001368CF" w:rsidRDefault="001F162A" w:rsidP="001F162A">
      <w:pPr>
        <w:pStyle w:val="DGKVLevel4"/>
        <w:rPr>
          <w:rFonts w:ascii="Calibri" w:hAnsi="Calibri" w:cs="Calibri"/>
          <w:sz w:val="22"/>
        </w:rPr>
      </w:pPr>
      <w:r w:rsidRPr="001368CF">
        <w:rPr>
          <w:rFonts w:ascii="Calibri" w:hAnsi="Calibri" w:cs="Calibri"/>
          <w:sz w:val="22"/>
        </w:rPr>
        <w:t>съдържанието на Договорите за финансиране по отношение на изискванията за одит и одитна следа, в съответствие с параграф 1 (д) от Приложение IV на РО</w:t>
      </w:r>
      <w:r w:rsidR="005342E9" w:rsidRPr="001368CF">
        <w:rPr>
          <w:rFonts w:ascii="Calibri" w:hAnsi="Calibri" w:cs="Calibri"/>
          <w:sz w:val="22"/>
        </w:rPr>
        <w:t>П</w:t>
      </w:r>
      <w:r w:rsidRPr="001368CF">
        <w:rPr>
          <w:rFonts w:ascii="Calibri" w:hAnsi="Calibri" w:cs="Calibri"/>
          <w:sz w:val="22"/>
        </w:rPr>
        <w:t>Р</w:t>
      </w:r>
      <w:r w:rsidR="00F11960" w:rsidRPr="001368CF">
        <w:rPr>
          <w:rFonts w:ascii="Calibri" w:hAnsi="Calibri" w:cs="Calibri"/>
          <w:sz w:val="22"/>
        </w:rPr>
        <w:t>,</w:t>
      </w:r>
      <w:r w:rsidR="002A64EA" w:rsidRPr="001368CF">
        <w:rPr>
          <w:rFonts w:ascii="Calibri" w:hAnsi="Calibri" w:cs="Calibri"/>
          <w:sz w:val="22"/>
        </w:rPr>
        <w:t xml:space="preserve"> по отношение на</w:t>
      </w:r>
      <w:r w:rsidRPr="001368CF">
        <w:rPr>
          <w:rFonts w:ascii="Calibri" w:hAnsi="Calibri" w:cs="Calibri"/>
          <w:sz w:val="22"/>
        </w:rPr>
        <w:t xml:space="preserve"> изисквания за информация и комуникация, съобразно Приложение ХII на РО</w:t>
      </w:r>
      <w:r w:rsidR="00C86710" w:rsidRPr="001368CF">
        <w:rPr>
          <w:rFonts w:ascii="Calibri" w:hAnsi="Calibri" w:cs="Calibri"/>
          <w:sz w:val="22"/>
        </w:rPr>
        <w:t>П</w:t>
      </w:r>
      <w:r w:rsidRPr="001368CF">
        <w:rPr>
          <w:rFonts w:ascii="Calibri" w:hAnsi="Calibri" w:cs="Calibri"/>
          <w:sz w:val="22"/>
        </w:rPr>
        <w:t>Р</w:t>
      </w:r>
      <w:r w:rsidR="00F11960" w:rsidRPr="001368CF">
        <w:rPr>
          <w:rFonts w:ascii="Calibri" w:hAnsi="Calibri" w:cs="Calibri"/>
          <w:sz w:val="22"/>
        </w:rPr>
        <w:t xml:space="preserve"> и по отношение на Правилата за държавни помощи</w:t>
      </w:r>
      <w:r w:rsidRPr="001368CF">
        <w:rPr>
          <w:rFonts w:ascii="Calibri" w:hAnsi="Calibri" w:cs="Calibri"/>
          <w:sz w:val="22"/>
        </w:rPr>
        <w:t>;</w:t>
      </w:r>
    </w:p>
    <w:p w14:paraId="2138CEB4" w14:textId="77777777" w:rsidR="001F162A" w:rsidRPr="001368CF" w:rsidRDefault="001F162A" w:rsidP="001F162A">
      <w:pPr>
        <w:pStyle w:val="DGKVLevel4"/>
        <w:rPr>
          <w:rFonts w:ascii="Calibri" w:hAnsi="Calibri" w:cs="Calibri"/>
          <w:sz w:val="22"/>
        </w:rPr>
      </w:pPr>
      <w:r w:rsidRPr="001368CF">
        <w:rPr>
          <w:rFonts w:ascii="Calibri" w:hAnsi="Calibri" w:cs="Calibri"/>
          <w:sz w:val="22"/>
        </w:rPr>
        <w:t>наличие на адекватна одитна следа за целите на отчетността и одита, съгласно приложимите регулации</w:t>
      </w:r>
      <w:r w:rsidR="00F11960" w:rsidRPr="001368CF">
        <w:rPr>
          <w:rFonts w:ascii="Calibri" w:hAnsi="Calibri" w:cs="Calibri"/>
          <w:sz w:val="22"/>
        </w:rPr>
        <w:t>, включително Регламентите за структурните фондове и Правилата за държавни помощи</w:t>
      </w:r>
      <w:r w:rsidRPr="001368CF">
        <w:rPr>
          <w:rFonts w:ascii="Calibri" w:hAnsi="Calibri" w:cs="Calibri"/>
          <w:sz w:val="22"/>
        </w:rPr>
        <w:t>;</w:t>
      </w:r>
    </w:p>
    <w:p w14:paraId="1B5E80B2" w14:textId="77777777" w:rsidR="001F162A" w:rsidRPr="001368CF" w:rsidRDefault="001F162A" w:rsidP="001F162A">
      <w:pPr>
        <w:pStyle w:val="DGKVLevel4"/>
        <w:rPr>
          <w:rFonts w:ascii="Calibri" w:hAnsi="Calibri" w:cs="Calibri"/>
          <w:sz w:val="22"/>
        </w:rPr>
      </w:pPr>
      <w:r w:rsidRPr="001368CF">
        <w:rPr>
          <w:rFonts w:ascii="Calibri" w:hAnsi="Calibri" w:cs="Calibri"/>
          <w:sz w:val="22"/>
        </w:rPr>
        <w:t xml:space="preserve">наличие на разходооправдателни документи, които се отнасят за предоставеното на Крайните получатели </w:t>
      </w:r>
      <w:r w:rsidR="002A64EA" w:rsidRPr="001368CF">
        <w:rPr>
          <w:rFonts w:ascii="Calibri" w:hAnsi="Calibri" w:cs="Calibri"/>
          <w:sz w:val="22"/>
        </w:rPr>
        <w:t>Финансиране</w:t>
      </w:r>
      <w:r w:rsidRPr="001368CF">
        <w:rPr>
          <w:rFonts w:ascii="Calibri" w:hAnsi="Calibri" w:cs="Calibri"/>
          <w:sz w:val="22"/>
        </w:rPr>
        <w:t xml:space="preserve">; </w:t>
      </w:r>
    </w:p>
    <w:p w14:paraId="137BF413" w14:textId="77777777" w:rsidR="001F162A" w:rsidRPr="001368CF" w:rsidRDefault="001F162A" w:rsidP="001F162A">
      <w:pPr>
        <w:pStyle w:val="DGKVLevel4"/>
        <w:rPr>
          <w:rFonts w:ascii="Calibri" w:hAnsi="Calibri" w:cs="Calibri"/>
          <w:sz w:val="22"/>
        </w:rPr>
      </w:pPr>
      <w:r w:rsidRPr="001368CF">
        <w:rPr>
          <w:rFonts w:ascii="Calibri" w:hAnsi="Calibri" w:cs="Calibri"/>
          <w:sz w:val="22"/>
        </w:rPr>
        <w:t xml:space="preserve">прилагани процедури с цел: (1) съхраняване на разходооправдателни документи, които да позволят последваща проверка на законосъобразността и правилността на </w:t>
      </w:r>
      <w:r w:rsidR="002A64EA" w:rsidRPr="001368CF">
        <w:rPr>
          <w:rFonts w:ascii="Calibri" w:hAnsi="Calibri" w:cs="Calibri"/>
          <w:sz w:val="22"/>
        </w:rPr>
        <w:t>Финансирането</w:t>
      </w:r>
      <w:r w:rsidRPr="001368CF">
        <w:rPr>
          <w:rFonts w:ascii="Calibri" w:hAnsi="Calibri" w:cs="Calibri"/>
          <w:sz w:val="22"/>
        </w:rPr>
        <w:t>, предоставено от ФГР; (2) осигуряване, че ФГР е в състояние да представя доказателства за целевото разходване н</w:t>
      </w:r>
      <w:r w:rsidR="00F045EF" w:rsidRPr="001368CF">
        <w:rPr>
          <w:rFonts w:ascii="Calibri" w:hAnsi="Calibri" w:cs="Calibri"/>
          <w:sz w:val="22"/>
        </w:rPr>
        <w:t>а средствата, за спазването на П</w:t>
      </w:r>
      <w:r w:rsidRPr="001368CF">
        <w:rPr>
          <w:rFonts w:ascii="Calibri" w:hAnsi="Calibri" w:cs="Calibri"/>
          <w:sz w:val="22"/>
        </w:rPr>
        <w:t>равилата за държавни помощи и за спазването на приложимото право на ЕС и българското законодателство и критериите и изискванията, с които е свързано финансирането, което получава</w:t>
      </w:r>
      <w:r w:rsidR="002A64EA" w:rsidRPr="001368CF">
        <w:rPr>
          <w:rFonts w:ascii="Calibri" w:hAnsi="Calibri" w:cs="Calibri"/>
          <w:sz w:val="22"/>
        </w:rPr>
        <w:t xml:space="preserve"> от ФМФИБ</w:t>
      </w:r>
      <w:r w:rsidRPr="001368CF">
        <w:rPr>
          <w:rFonts w:ascii="Calibri" w:hAnsi="Calibri" w:cs="Calibri"/>
          <w:sz w:val="22"/>
        </w:rPr>
        <w:t>; (3) спазване критериите за допустимост на Крайните получатели съгласно това Оперативно споразумение</w:t>
      </w:r>
      <w:r w:rsidR="00A76278" w:rsidRPr="001368CF">
        <w:rPr>
          <w:rFonts w:ascii="Calibri" w:hAnsi="Calibri" w:cs="Calibri"/>
          <w:sz w:val="22"/>
        </w:rPr>
        <w:t>;</w:t>
      </w:r>
    </w:p>
    <w:p w14:paraId="154F345A" w14:textId="77777777" w:rsidR="002A64EA" w:rsidRPr="001368CF" w:rsidRDefault="002A64EA" w:rsidP="00A76278">
      <w:pPr>
        <w:pStyle w:val="DGKVLevel4"/>
        <w:rPr>
          <w:rFonts w:ascii="Calibri" w:hAnsi="Calibri" w:cs="Calibri"/>
          <w:sz w:val="22"/>
        </w:rPr>
      </w:pPr>
      <w:r w:rsidRPr="001368CF">
        <w:rPr>
          <w:rFonts w:ascii="Calibri" w:hAnsi="Calibri" w:cs="Calibri"/>
          <w:sz w:val="22"/>
        </w:rPr>
        <w:t>постигането на заложените в Оперативното споразумение цели и резултати</w:t>
      </w:r>
      <w:r w:rsidR="00A76278" w:rsidRPr="001368CF">
        <w:rPr>
          <w:rFonts w:ascii="Calibri" w:hAnsi="Calibri" w:cs="Calibri"/>
          <w:sz w:val="22"/>
        </w:rPr>
        <w:t>, и</w:t>
      </w:r>
    </w:p>
    <w:p w14:paraId="1A98240F" w14:textId="77777777" w:rsidR="002A64EA" w:rsidRPr="001368CF" w:rsidRDefault="002A64EA" w:rsidP="00A76278">
      <w:pPr>
        <w:pStyle w:val="DGKVLevel4"/>
        <w:rPr>
          <w:rFonts w:ascii="Calibri" w:hAnsi="Calibri" w:cs="Calibri"/>
          <w:sz w:val="22"/>
        </w:rPr>
      </w:pPr>
      <w:r w:rsidRPr="001368CF">
        <w:rPr>
          <w:rFonts w:ascii="Calibri" w:hAnsi="Calibri" w:cs="Calibri"/>
          <w:sz w:val="22"/>
        </w:rPr>
        <w:t>липса на търговски отношения с лица, учредени в неприведена в съответствие юрисдикция</w:t>
      </w:r>
      <w:r w:rsidR="00916B5A" w:rsidRPr="001368CF">
        <w:rPr>
          <w:rFonts w:ascii="Calibri" w:hAnsi="Calibri" w:cs="Calibri"/>
          <w:sz w:val="22"/>
        </w:rPr>
        <w:t>.</w:t>
      </w:r>
    </w:p>
    <w:p w14:paraId="59AC123D" w14:textId="69E4A687" w:rsidR="00D44E0B" w:rsidRPr="001368CF" w:rsidRDefault="00D44E0B" w:rsidP="00D44E0B">
      <w:pPr>
        <w:pStyle w:val="DGKVLevel2"/>
        <w:rPr>
          <w:rFonts w:ascii="Calibri" w:hAnsi="Calibri" w:cs="Calibri"/>
          <w:sz w:val="22"/>
          <w:szCs w:val="22"/>
        </w:rPr>
      </w:pPr>
      <w:r w:rsidRPr="001368CF">
        <w:rPr>
          <w:rFonts w:ascii="Calibri" w:hAnsi="Calibri" w:cs="Calibri"/>
          <w:sz w:val="22"/>
          <w:szCs w:val="22"/>
          <w:lang w:bidi="bg-BG"/>
        </w:rPr>
        <w:t xml:space="preserve">ФМФИБ има право да извършва регулярно </w:t>
      </w:r>
      <w:r w:rsidR="000B6CC0" w:rsidRPr="001368CF">
        <w:rPr>
          <w:rFonts w:ascii="Calibri" w:hAnsi="Calibri" w:cs="Calibri"/>
          <w:sz w:val="22"/>
          <w:szCs w:val="22"/>
          <w:lang w:bidi="bg-BG"/>
        </w:rPr>
        <w:t xml:space="preserve">мониторинг </w:t>
      </w:r>
      <w:r w:rsidRPr="001368CF">
        <w:rPr>
          <w:rFonts w:ascii="Calibri" w:hAnsi="Calibri" w:cs="Calibri"/>
          <w:sz w:val="22"/>
          <w:szCs w:val="22"/>
          <w:lang w:bidi="bg-BG"/>
        </w:rPr>
        <w:t xml:space="preserve">на </w:t>
      </w:r>
      <w:r w:rsidR="00B56CBF" w:rsidRPr="001368CF">
        <w:rPr>
          <w:rFonts w:ascii="Calibri" w:hAnsi="Calibri" w:cs="Calibri"/>
          <w:sz w:val="22"/>
          <w:szCs w:val="22"/>
          <w:lang w:bidi="bg-BG"/>
        </w:rPr>
        <w:t xml:space="preserve">дейността на ФГР </w:t>
      </w:r>
      <w:r w:rsidRPr="001368CF">
        <w:rPr>
          <w:rFonts w:ascii="Calibri" w:hAnsi="Calibri" w:cs="Calibri"/>
          <w:sz w:val="22"/>
          <w:szCs w:val="22"/>
          <w:lang w:bidi="bg-BG"/>
        </w:rPr>
        <w:t xml:space="preserve">на база отчетите, подавани на тримесечие от ФГР, както и </w:t>
      </w:r>
      <w:r w:rsidR="00B56CBF" w:rsidRPr="001368CF">
        <w:rPr>
          <w:rFonts w:ascii="Calibri" w:hAnsi="Calibri" w:cs="Calibri"/>
          <w:sz w:val="22"/>
          <w:szCs w:val="22"/>
          <w:lang w:bidi="bg-BG"/>
        </w:rPr>
        <w:t xml:space="preserve">чрез извършване на </w:t>
      </w:r>
      <w:r w:rsidRPr="001368CF">
        <w:rPr>
          <w:rFonts w:ascii="Calibri" w:hAnsi="Calibri" w:cs="Calibri"/>
          <w:sz w:val="22"/>
          <w:szCs w:val="22"/>
          <w:lang w:bidi="bg-BG"/>
        </w:rPr>
        <w:t>проверки на място.</w:t>
      </w:r>
      <w:r w:rsidRPr="001368CF">
        <w:rPr>
          <w:rFonts w:ascii="Calibri" w:eastAsia="Times New Roman" w:hAnsi="Calibri" w:cs="Calibri"/>
          <w:bCs/>
          <w:sz w:val="22"/>
          <w:szCs w:val="22"/>
        </w:rPr>
        <w:t xml:space="preserve"> </w:t>
      </w:r>
      <w:r w:rsidR="000B6CC0" w:rsidRPr="001368CF">
        <w:rPr>
          <w:rFonts w:ascii="Calibri" w:eastAsia="Times New Roman" w:hAnsi="Calibri" w:cs="Calibri"/>
          <w:bCs/>
          <w:sz w:val="22"/>
          <w:szCs w:val="22"/>
        </w:rPr>
        <w:t xml:space="preserve">Мониторингът </w:t>
      </w:r>
      <w:r w:rsidR="00943816" w:rsidRPr="001368CF">
        <w:rPr>
          <w:rFonts w:ascii="Calibri" w:eastAsia="Times New Roman" w:hAnsi="Calibri" w:cs="Calibri"/>
          <w:bCs/>
          <w:sz w:val="22"/>
          <w:szCs w:val="22"/>
        </w:rPr>
        <w:t>се извършва с цел установяване на</w:t>
      </w:r>
      <w:r w:rsidRPr="001368CF">
        <w:rPr>
          <w:rFonts w:ascii="Calibri" w:eastAsia="Times New Roman" w:hAnsi="Calibri" w:cs="Calibri"/>
          <w:bCs/>
          <w:sz w:val="22"/>
          <w:szCs w:val="22"/>
        </w:rPr>
        <w:t xml:space="preserve">: (i) точното изпълнение на условията </w:t>
      </w:r>
      <w:r w:rsidR="000B6CC0" w:rsidRPr="001368CF">
        <w:rPr>
          <w:rFonts w:ascii="Calibri" w:eastAsia="Times New Roman" w:hAnsi="Calibri" w:cs="Calibri"/>
          <w:bCs/>
          <w:sz w:val="22"/>
          <w:szCs w:val="22"/>
        </w:rPr>
        <w:t xml:space="preserve">по </w:t>
      </w:r>
      <w:r w:rsidRPr="001368CF">
        <w:rPr>
          <w:rFonts w:ascii="Calibri" w:eastAsia="Times New Roman" w:hAnsi="Calibri" w:cs="Calibri"/>
          <w:bCs/>
          <w:sz w:val="22"/>
          <w:szCs w:val="22"/>
        </w:rPr>
        <w:t>настоящото Оперативно споразумение и Договорите за финансиране с Крайните получатели и (ii) потвърждение, че използването на средствата на ФМФИБ е в съответствие с определените в Оперативното споразумение изисквания, включително, без ограничения, съответствието с изискванията за Допустими проекти, Допустими дейности</w:t>
      </w:r>
      <w:r w:rsidR="000B6CC0" w:rsidRPr="001368CF">
        <w:rPr>
          <w:rFonts w:ascii="Calibri" w:eastAsia="Times New Roman" w:hAnsi="Calibri" w:cs="Calibri"/>
          <w:bCs/>
          <w:sz w:val="22"/>
          <w:szCs w:val="22"/>
        </w:rPr>
        <w:t>;</w:t>
      </w:r>
      <w:r w:rsidRPr="001368CF">
        <w:rPr>
          <w:rFonts w:ascii="Calibri" w:eastAsia="Times New Roman" w:hAnsi="Calibri" w:cs="Calibri"/>
          <w:bCs/>
          <w:sz w:val="22"/>
          <w:szCs w:val="22"/>
        </w:rPr>
        <w:t xml:space="preserve"> Допустими крайни получатели</w:t>
      </w:r>
      <w:r w:rsidR="000B6CC0" w:rsidRPr="001368CF">
        <w:rPr>
          <w:rFonts w:ascii="Calibri" w:eastAsia="Times New Roman" w:hAnsi="Calibri" w:cs="Calibri"/>
          <w:bCs/>
          <w:sz w:val="22"/>
          <w:szCs w:val="22"/>
        </w:rPr>
        <w:t xml:space="preserve"> и Допустими разходи</w:t>
      </w:r>
      <w:r w:rsidRPr="001368CF">
        <w:rPr>
          <w:rFonts w:ascii="Calibri" w:eastAsia="Times New Roman" w:hAnsi="Calibri" w:cs="Calibri"/>
          <w:bCs/>
          <w:sz w:val="22"/>
          <w:szCs w:val="22"/>
        </w:rPr>
        <w:t>.</w:t>
      </w:r>
    </w:p>
    <w:p w14:paraId="3944903E" w14:textId="77777777" w:rsidR="00465529" w:rsidRPr="001368CF" w:rsidRDefault="00465529" w:rsidP="00D44E0B">
      <w:pPr>
        <w:pStyle w:val="DGKVLevel2"/>
        <w:rPr>
          <w:rFonts w:ascii="Calibri" w:hAnsi="Calibri" w:cs="Calibri"/>
          <w:sz w:val="22"/>
          <w:szCs w:val="22"/>
        </w:rPr>
      </w:pPr>
      <w:r w:rsidRPr="001368CF">
        <w:rPr>
          <w:rFonts w:ascii="Calibri" w:hAnsi="Calibri" w:cs="Calibri"/>
          <w:sz w:val="22"/>
          <w:szCs w:val="22"/>
          <w:lang w:bidi="bg-BG"/>
        </w:rPr>
        <w:lastRenderedPageBreak/>
        <w:t xml:space="preserve">ФМФИБ има право да проверява верността, автентичността и пълнотата на </w:t>
      </w:r>
      <w:r w:rsidRPr="001368CF">
        <w:rPr>
          <w:rFonts w:ascii="Calibri" w:eastAsia="Times New Roman" w:hAnsi="Calibri" w:cs="Calibri"/>
          <w:bCs/>
          <w:sz w:val="22"/>
          <w:szCs w:val="22"/>
        </w:rPr>
        <w:t>представените документи и</w:t>
      </w:r>
      <w:r w:rsidR="00AC3560" w:rsidRPr="001368CF">
        <w:rPr>
          <w:rFonts w:ascii="Calibri" w:eastAsia="Times New Roman" w:hAnsi="Calibri" w:cs="Calibri"/>
          <w:bCs/>
          <w:sz w:val="22"/>
          <w:szCs w:val="22"/>
        </w:rPr>
        <w:t xml:space="preserve"> да</w:t>
      </w:r>
      <w:r w:rsidR="002071F1" w:rsidRPr="001368CF">
        <w:rPr>
          <w:rFonts w:ascii="Calibri" w:eastAsia="Times New Roman" w:hAnsi="Calibri" w:cs="Calibri"/>
          <w:bCs/>
          <w:sz w:val="22"/>
          <w:szCs w:val="22"/>
        </w:rPr>
        <w:t xml:space="preserve"> </w:t>
      </w:r>
      <w:r w:rsidRPr="001368CF">
        <w:rPr>
          <w:rFonts w:ascii="Calibri" w:eastAsia="Times New Roman" w:hAnsi="Calibri" w:cs="Calibri"/>
          <w:bCs/>
          <w:sz w:val="22"/>
          <w:szCs w:val="22"/>
        </w:rPr>
        <w:t xml:space="preserve">уведомява </w:t>
      </w:r>
      <w:r w:rsidRPr="001368CF">
        <w:rPr>
          <w:rFonts w:ascii="Calibri" w:hAnsi="Calibri" w:cs="Calibri"/>
          <w:sz w:val="22"/>
          <w:szCs w:val="22"/>
          <w:lang w:bidi="bg-BG"/>
        </w:rPr>
        <w:t>ФГР</w:t>
      </w:r>
      <w:r w:rsidR="002071F1" w:rsidRPr="001368CF">
        <w:rPr>
          <w:rFonts w:ascii="Calibri" w:hAnsi="Calibri" w:cs="Calibri"/>
          <w:sz w:val="22"/>
          <w:szCs w:val="22"/>
          <w:lang w:bidi="bg-BG"/>
        </w:rPr>
        <w:t>,</w:t>
      </w:r>
      <w:r w:rsidRPr="001368CF">
        <w:rPr>
          <w:rFonts w:ascii="Calibri" w:hAnsi="Calibri" w:cs="Calibri"/>
          <w:sz w:val="22"/>
          <w:szCs w:val="22"/>
          <w:lang w:bidi="bg-BG"/>
        </w:rPr>
        <w:t xml:space="preserve"> </w:t>
      </w:r>
      <w:r w:rsidRPr="001368CF">
        <w:rPr>
          <w:rFonts w:ascii="Calibri" w:eastAsia="Times New Roman" w:hAnsi="Calibri" w:cs="Calibri"/>
          <w:bCs/>
          <w:sz w:val="22"/>
          <w:szCs w:val="22"/>
        </w:rPr>
        <w:t xml:space="preserve">в случай че се установят несъответствия с условията на Оперативното споразумение. </w:t>
      </w:r>
      <w:r w:rsidRPr="001368CF">
        <w:rPr>
          <w:rFonts w:ascii="Calibri" w:hAnsi="Calibri" w:cs="Calibri"/>
          <w:sz w:val="22"/>
          <w:szCs w:val="22"/>
          <w:lang w:bidi="bg-BG"/>
        </w:rPr>
        <w:t xml:space="preserve">ФГР е длъжен да отстрани несъответствията в поставения от ФМФИБ срок, който не може да бъде по-кратък от 5 (пет) </w:t>
      </w:r>
      <w:r w:rsidR="00AC3560" w:rsidRPr="001368CF">
        <w:rPr>
          <w:rFonts w:ascii="Calibri" w:hAnsi="Calibri" w:cs="Calibri"/>
          <w:sz w:val="22"/>
          <w:szCs w:val="22"/>
          <w:lang w:bidi="bg-BG"/>
        </w:rPr>
        <w:t xml:space="preserve">Работни </w:t>
      </w:r>
      <w:r w:rsidRPr="001368CF">
        <w:rPr>
          <w:rFonts w:ascii="Calibri" w:hAnsi="Calibri" w:cs="Calibri"/>
          <w:sz w:val="22"/>
          <w:szCs w:val="22"/>
          <w:lang w:bidi="bg-BG"/>
        </w:rPr>
        <w:t>дни от получаване на уведомлението на ФМФИБ.</w:t>
      </w:r>
    </w:p>
    <w:p w14:paraId="165E6B73" w14:textId="59CCFD05" w:rsidR="00465529" w:rsidRPr="001368CF" w:rsidRDefault="00465529" w:rsidP="00D44E0B">
      <w:pPr>
        <w:pStyle w:val="DGKVLevel2"/>
        <w:rPr>
          <w:rFonts w:ascii="Calibri" w:hAnsi="Calibri" w:cs="Calibri"/>
          <w:sz w:val="22"/>
          <w:szCs w:val="22"/>
        </w:rPr>
      </w:pPr>
      <w:bookmarkStart w:id="275" w:name="_Ref489983212"/>
      <w:r w:rsidRPr="001368CF">
        <w:rPr>
          <w:rFonts w:ascii="Calibri" w:hAnsi="Calibri" w:cs="Calibri"/>
          <w:sz w:val="22"/>
          <w:szCs w:val="22"/>
          <w:lang w:bidi="bg-BG"/>
        </w:rPr>
        <w:t>В случай на констатиран</w:t>
      </w:r>
      <w:r w:rsidR="00F50529" w:rsidRPr="001368CF">
        <w:rPr>
          <w:rFonts w:ascii="Calibri" w:hAnsi="Calibri" w:cs="Calibri"/>
          <w:sz w:val="22"/>
          <w:szCs w:val="22"/>
          <w:lang w:bidi="bg-BG"/>
        </w:rPr>
        <w:t>е</w:t>
      </w:r>
      <w:r w:rsidRPr="001368CF">
        <w:rPr>
          <w:rFonts w:ascii="Calibri" w:hAnsi="Calibri" w:cs="Calibri"/>
          <w:sz w:val="22"/>
          <w:szCs w:val="22"/>
          <w:lang w:bidi="bg-BG"/>
        </w:rPr>
        <w:t xml:space="preserve"> на Договори за финансиране, които не </w:t>
      </w:r>
      <w:r w:rsidR="002071F1" w:rsidRPr="001368CF">
        <w:rPr>
          <w:rFonts w:ascii="Calibri" w:hAnsi="Calibri" w:cs="Calibri"/>
          <w:sz w:val="22"/>
          <w:szCs w:val="22"/>
          <w:lang w:bidi="bg-BG"/>
        </w:rPr>
        <w:t xml:space="preserve">са предоставени за </w:t>
      </w:r>
      <w:r w:rsidR="002C1F27" w:rsidRPr="001368CF">
        <w:rPr>
          <w:rFonts w:ascii="Calibri" w:hAnsi="Calibri" w:cs="Calibri"/>
          <w:sz w:val="22"/>
          <w:szCs w:val="22"/>
          <w:lang w:bidi="bg-BG"/>
        </w:rPr>
        <w:t>Финансиране</w:t>
      </w:r>
      <w:r w:rsidR="002071F1" w:rsidRPr="001368CF">
        <w:rPr>
          <w:rFonts w:ascii="Calibri" w:hAnsi="Calibri" w:cs="Calibri"/>
          <w:sz w:val="22"/>
          <w:szCs w:val="22"/>
          <w:lang w:bidi="bg-BG"/>
        </w:rPr>
        <w:t xml:space="preserve"> на</w:t>
      </w:r>
      <w:r w:rsidRPr="001368CF">
        <w:rPr>
          <w:rFonts w:ascii="Calibri" w:hAnsi="Calibri" w:cs="Calibri"/>
          <w:sz w:val="22"/>
          <w:szCs w:val="22"/>
          <w:lang w:bidi="bg-BG"/>
        </w:rPr>
        <w:t xml:space="preserve"> Допустими </w:t>
      </w:r>
      <w:r w:rsidR="00F50529" w:rsidRPr="001368CF">
        <w:rPr>
          <w:rFonts w:ascii="Calibri" w:hAnsi="Calibri" w:cs="Calibri"/>
          <w:sz w:val="22"/>
          <w:szCs w:val="22"/>
          <w:lang w:bidi="bg-BG"/>
        </w:rPr>
        <w:t xml:space="preserve">инвестиционни </w:t>
      </w:r>
      <w:r w:rsidRPr="001368CF">
        <w:rPr>
          <w:rFonts w:ascii="Calibri" w:hAnsi="Calibri" w:cs="Calibri"/>
          <w:sz w:val="22"/>
          <w:szCs w:val="22"/>
          <w:lang w:bidi="bg-BG"/>
        </w:rPr>
        <w:t>проекти или не са сключени с Допустим краен получател, то ФГР се задължава да осигури съответствието с изискванията на това Оперативно споразумение или да изключи Договора за финансиране от Допустими</w:t>
      </w:r>
      <w:r w:rsidR="002071F1" w:rsidRPr="001368CF">
        <w:rPr>
          <w:rFonts w:ascii="Calibri" w:hAnsi="Calibri" w:cs="Calibri"/>
          <w:sz w:val="22"/>
          <w:szCs w:val="22"/>
          <w:lang w:bidi="bg-BG"/>
        </w:rPr>
        <w:t>я</w:t>
      </w:r>
      <w:r w:rsidRPr="001368CF">
        <w:rPr>
          <w:rFonts w:ascii="Calibri" w:hAnsi="Calibri" w:cs="Calibri"/>
          <w:sz w:val="22"/>
          <w:szCs w:val="22"/>
          <w:lang w:bidi="bg-BG"/>
        </w:rPr>
        <w:t xml:space="preserve"> портфейл и го замести за собствена сметка с друг Договор за финансиране, който отговаря на критериите за допустимост</w:t>
      </w:r>
      <w:r w:rsidR="00376723" w:rsidRPr="001368CF">
        <w:rPr>
          <w:rFonts w:ascii="Calibri" w:hAnsi="Calibri" w:cs="Calibri"/>
          <w:sz w:val="22"/>
          <w:szCs w:val="22"/>
          <w:lang w:bidi="bg-BG"/>
        </w:rPr>
        <w:t xml:space="preserve"> в срок до 3 (три) месеца</w:t>
      </w:r>
      <w:r w:rsidR="00B56CBF" w:rsidRPr="001368CF">
        <w:rPr>
          <w:rFonts w:ascii="Calibri" w:hAnsi="Calibri" w:cs="Calibri"/>
          <w:sz w:val="22"/>
          <w:szCs w:val="22"/>
          <w:lang w:bidi="bg-BG"/>
        </w:rPr>
        <w:t xml:space="preserve"> от установяване на несъответствието</w:t>
      </w:r>
      <w:r w:rsidR="000B6CC0" w:rsidRPr="001368CF">
        <w:rPr>
          <w:rFonts w:ascii="Calibri" w:hAnsi="Calibri" w:cs="Calibri"/>
          <w:sz w:val="22"/>
          <w:szCs w:val="22"/>
          <w:lang w:bidi="bg-BG"/>
        </w:rPr>
        <w:t xml:space="preserve">, но не по-късно от Крайната дата </w:t>
      </w:r>
      <w:r w:rsidR="000242C6" w:rsidRPr="001368CF">
        <w:rPr>
          <w:rFonts w:ascii="Calibri" w:hAnsi="Calibri" w:cs="Calibri"/>
          <w:sz w:val="22"/>
          <w:szCs w:val="22"/>
          <w:lang w:bidi="bg-BG"/>
        </w:rPr>
        <w:t>з</w:t>
      </w:r>
      <w:r w:rsidR="000B6CC0" w:rsidRPr="001368CF">
        <w:rPr>
          <w:rFonts w:ascii="Calibri" w:hAnsi="Calibri" w:cs="Calibri"/>
          <w:sz w:val="22"/>
          <w:szCs w:val="22"/>
          <w:lang w:bidi="bg-BG"/>
        </w:rPr>
        <w:t>а инвестиране</w:t>
      </w:r>
      <w:r w:rsidR="00376723" w:rsidRPr="001368CF">
        <w:rPr>
          <w:rFonts w:ascii="Calibri" w:hAnsi="Calibri" w:cs="Calibri"/>
          <w:sz w:val="22"/>
          <w:szCs w:val="22"/>
          <w:lang w:bidi="bg-BG"/>
        </w:rPr>
        <w:t>.</w:t>
      </w:r>
      <w:r w:rsidRPr="001368CF">
        <w:rPr>
          <w:rFonts w:ascii="Calibri" w:hAnsi="Calibri" w:cs="Calibri"/>
          <w:sz w:val="22"/>
          <w:szCs w:val="22"/>
          <w:lang w:bidi="bg-BG"/>
        </w:rPr>
        <w:t xml:space="preserve"> </w:t>
      </w:r>
      <w:bookmarkEnd w:id="275"/>
      <w:r w:rsidR="00EF57C4" w:rsidRPr="001368CF">
        <w:rPr>
          <w:rFonts w:ascii="Calibri" w:hAnsi="Calibri" w:cs="Calibri"/>
          <w:sz w:val="22"/>
          <w:szCs w:val="22"/>
          <w:lang w:bidi="bg-BG"/>
        </w:rPr>
        <w:t xml:space="preserve">В случай че в посочения срок ФГР не е изпълнил задължението по предходното изречение, ФГР е длъжен да възстанови на ФМФИБ в срок от 10 (десет) Работни дни размера на </w:t>
      </w:r>
      <w:r w:rsidR="00471049" w:rsidRPr="001368CF">
        <w:rPr>
          <w:rFonts w:ascii="Calibri" w:hAnsi="Calibri" w:cs="Calibri"/>
          <w:sz w:val="22"/>
          <w:szCs w:val="22"/>
          <w:lang w:bidi="bg-BG"/>
        </w:rPr>
        <w:t xml:space="preserve">недопустимите </w:t>
      </w:r>
      <w:r w:rsidR="00EF57C4" w:rsidRPr="001368CF">
        <w:rPr>
          <w:rFonts w:ascii="Calibri" w:hAnsi="Calibri" w:cs="Calibri"/>
          <w:sz w:val="22"/>
          <w:szCs w:val="22"/>
          <w:lang w:bidi="bg-BG"/>
        </w:rPr>
        <w:t>разходи</w:t>
      </w:r>
      <w:r w:rsidR="00BE06A2" w:rsidRPr="001368CF">
        <w:rPr>
          <w:rFonts w:ascii="Calibri" w:hAnsi="Calibri" w:cs="Calibri"/>
          <w:sz w:val="22"/>
          <w:szCs w:val="22"/>
          <w:lang w:bidi="bg-BG"/>
        </w:rPr>
        <w:t xml:space="preserve"> в пълен размер по Сметката за усвояване</w:t>
      </w:r>
      <w:r w:rsidR="00EF57C4" w:rsidRPr="001368CF">
        <w:rPr>
          <w:rFonts w:ascii="Calibri" w:hAnsi="Calibri" w:cs="Calibri"/>
          <w:sz w:val="22"/>
          <w:szCs w:val="22"/>
          <w:lang w:bidi="bg-BG"/>
        </w:rPr>
        <w:t>.</w:t>
      </w:r>
    </w:p>
    <w:p w14:paraId="3F4CD4D9" w14:textId="77777777" w:rsidR="000F3E78" w:rsidRPr="001368CF" w:rsidRDefault="000F3E78" w:rsidP="000F3E78">
      <w:pPr>
        <w:pStyle w:val="DGKVLevel1"/>
        <w:rPr>
          <w:rFonts w:cs="Calibri"/>
          <w:szCs w:val="22"/>
        </w:rPr>
      </w:pPr>
      <w:bookmarkStart w:id="276" w:name="_Ref491119938"/>
      <w:bookmarkStart w:id="277" w:name="_Toc492560015"/>
      <w:bookmarkStart w:id="278" w:name="_Toc494369397"/>
      <w:r w:rsidRPr="001368CF">
        <w:rPr>
          <w:rFonts w:cs="Calibri"/>
          <w:szCs w:val="22"/>
        </w:rPr>
        <w:t xml:space="preserve">Декларации и гаранции на </w:t>
      </w:r>
      <w:bookmarkEnd w:id="276"/>
      <w:r w:rsidRPr="001368CF">
        <w:rPr>
          <w:rFonts w:cs="Calibri"/>
          <w:szCs w:val="22"/>
        </w:rPr>
        <w:t>Изпълнителя</w:t>
      </w:r>
      <w:bookmarkEnd w:id="277"/>
      <w:bookmarkEnd w:id="278"/>
    </w:p>
    <w:p w14:paraId="018E59E9" w14:textId="77777777" w:rsidR="000F3E78" w:rsidRPr="001368CF" w:rsidRDefault="000F3E78" w:rsidP="000F3E78">
      <w:pPr>
        <w:pStyle w:val="DGKVLevel2"/>
        <w:rPr>
          <w:rFonts w:ascii="Calibri" w:hAnsi="Calibri" w:cs="Calibri"/>
          <w:sz w:val="22"/>
          <w:szCs w:val="22"/>
        </w:rPr>
      </w:pPr>
      <w:bookmarkStart w:id="279" w:name="_Ref491110141"/>
      <w:r w:rsidRPr="001368CF">
        <w:rPr>
          <w:rFonts w:ascii="Calibri" w:hAnsi="Calibri" w:cs="Calibri"/>
          <w:sz w:val="22"/>
          <w:szCs w:val="22"/>
        </w:rPr>
        <w:t>С настоящото Изпълнителят декларира и гарантира пред ФМФИБ, че:</w:t>
      </w:r>
      <w:bookmarkEnd w:id="279"/>
    </w:p>
    <w:p w14:paraId="4D1BE149"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е дружество, надлежно учредено и законно съществуващо съгласно законите на  държавата, в която е учредено като [</w:t>
      </w:r>
      <w:r w:rsidRPr="001368CF">
        <w:rPr>
          <w:rFonts w:ascii="Calibri" w:hAnsi="Calibri" w:cs="Calibri"/>
          <w:i/>
          <w:sz w:val="22"/>
          <w:szCs w:val="22"/>
        </w:rPr>
        <w:t>посочва се правно организационна форма</w:t>
      </w:r>
      <w:r w:rsidRPr="001368CF">
        <w:rPr>
          <w:rFonts w:ascii="Calibri" w:hAnsi="Calibri" w:cs="Calibri"/>
          <w:sz w:val="22"/>
          <w:szCs w:val="22"/>
        </w:rPr>
        <w:t xml:space="preserve">] и има правото да извършва търговска дейност и да притежава имущество и други активи; </w:t>
      </w:r>
    </w:p>
    <w:p w14:paraId="419E9CB7"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 xml:space="preserve">има правото да поеме и изпълнява задълженията си по настоящото Оперативно споразумение и е получил надлежно всички необходими одобрения и разрешения, за сключването и изпълнението на това Оперативно споразумение; </w:t>
      </w:r>
    </w:p>
    <w:p w14:paraId="7CEEECB2" w14:textId="77777777" w:rsidR="000F3E78" w:rsidRPr="001368CF" w:rsidRDefault="000B344C" w:rsidP="000F3E78">
      <w:pPr>
        <w:pStyle w:val="DGKVLevel3"/>
        <w:ind w:left="1276" w:hanging="567"/>
        <w:rPr>
          <w:rFonts w:ascii="Calibri" w:hAnsi="Calibri" w:cs="Calibri"/>
          <w:sz w:val="22"/>
          <w:szCs w:val="22"/>
        </w:rPr>
      </w:pPr>
      <w:r w:rsidRPr="001368CF">
        <w:rPr>
          <w:rFonts w:ascii="Calibri" w:hAnsi="Calibri" w:cs="Calibri"/>
          <w:sz w:val="22"/>
          <w:szCs w:val="22"/>
          <w:lang w:val="en-GB"/>
        </w:rPr>
        <w:t>[</w:t>
      </w:r>
      <w:r w:rsidR="00B35E73" w:rsidRPr="001368CF">
        <w:rPr>
          <w:rFonts w:ascii="Calibri" w:hAnsi="Calibri" w:cs="Calibri"/>
          <w:sz w:val="22"/>
          <w:szCs w:val="22"/>
        </w:rPr>
        <w:t>той/</w:t>
      </w:r>
      <w:r w:rsidRPr="001368CF">
        <w:rPr>
          <w:rFonts w:ascii="Calibri" w:hAnsi="Calibri" w:cs="Calibri"/>
          <w:sz w:val="22"/>
          <w:szCs w:val="22"/>
        </w:rPr>
        <w:t>Довереният участник</w:t>
      </w:r>
      <w:r w:rsidRPr="001368CF">
        <w:rPr>
          <w:rFonts w:ascii="Calibri" w:hAnsi="Calibri" w:cs="Calibri"/>
          <w:sz w:val="22"/>
          <w:szCs w:val="22"/>
          <w:lang w:val="en-GB"/>
        </w:rPr>
        <w:t xml:space="preserve">] </w:t>
      </w:r>
      <w:r w:rsidR="000F3E78" w:rsidRPr="001368CF">
        <w:rPr>
          <w:rFonts w:ascii="Calibri" w:hAnsi="Calibri" w:cs="Calibri"/>
          <w:sz w:val="22"/>
          <w:szCs w:val="22"/>
        </w:rPr>
        <w:t>е надлежно лицензиран или регистриран да предоставя заеми на трети лица на територията на Република България;</w:t>
      </w:r>
    </w:p>
    <w:p w14:paraId="74FB6F28"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Оперативното споразумение създава действителни, обвързващи и подлежащи на принудително изпълнение задължения за Изпълнителя;</w:t>
      </w:r>
    </w:p>
    <w:p w14:paraId="6CE45388"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поемането и изпълнението на задълженията по това Оперативно споразумение:</w:t>
      </w:r>
    </w:p>
    <w:p w14:paraId="0E6567F1" w14:textId="77777777" w:rsidR="000F3E78" w:rsidRPr="001368CF" w:rsidRDefault="000F3E78" w:rsidP="000F3E78">
      <w:pPr>
        <w:pStyle w:val="DGKVLevel4"/>
        <w:rPr>
          <w:rFonts w:ascii="Calibri" w:hAnsi="Calibri" w:cs="Calibri"/>
          <w:sz w:val="22"/>
        </w:rPr>
      </w:pPr>
      <w:r w:rsidRPr="001368CF">
        <w:rPr>
          <w:rFonts w:ascii="Calibri" w:hAnsi="Calibri" w:cs="Calibri"/>
          <w:sz w:val="22"/>
        </w:rPr>
        <w:t>не нарушава и не противоречи на разпоредби на приложимо право, относими към Изпълнителя;</w:t>
      </w:r>
    </w:p>
    <w:p w14:paraId="635152CE" w14:textId="77777777" w:rsidR="000F3E78" w:rsidRPr="001368CF" w:rsidRDefault="000F3E78" w:rsidP="000F3E78">
      <w:pPr>
        <w:pStyle w:val="DGKVLevel4"/>
        <w:rPr>
          <w:rFonts w:ascii="Calibri" w:hAnsi="Calibri" w:cs="Calibri"/>
          <w:sz w:val="22"/>
        </w:rPr>
      </w:pPr>
      <w:r w:rsidRPr="001368CF">
        <w:rPr>
          <w:rFonts w:ascii="Calibri" w:hAnsi="Calibri" w:cs="Calibri"/>
          <w:sz w:val="22"/>
        </w:rPr>
        <w:t>не нарушава и не противоречи на разпоредбите, на който и да е договор или друг инструмент, обвързващ Изпълнителя и не представлява случай на неизпълнение или основание за разваляне или прекратяване на такъв договор или инструмент; и</w:t>
      </w:r>
    </w:p>
    <w:p w14:paraId="41E282E6" w14:textId="77777777" w:rsidR="000F3E78" w:rsidRPr="001368CF" w:rsidRDefault="000F3E78" w:rsidP="000F3E78">
      <w:pPr>
        <w:pStyle w:val="DGKVLevel4"/>
        <w:rPr>
          <w:rFonts w:ascii="Calibri" w:hAnsi="Calibri" w:cs="Calibri"/>
          <w:sz w:val="22"/>
        </w:rPr>
      </w:pPr>
      <w:r w:rsidRPr="001368CF">
        <w:rPr>
          <w:rFonts w:ascii="Calibri" w:hAnsi="Calibri" w:cs="Calibri"/>
          <w:sz w:val="22"/>
        </w:rPr>
        <w:t>не нарушава и не противоречи на разпоредби на устройствените документи на Изпълнителя;</w:t>
      </w:r>
    </w:p>
    <w:p w14:paraId="29C49822"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не е налице Случай на неизпълнение или събитие или обстоятелство, което след изтичането на срок ще доведе до възникването на Случай на неизпълнение;</w:t>
      </w:r>
    </w:p>
    <w:p w14:paraId="760D1D60"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lastRenderedPageBreak/>
        <w:t>финансовите му отчети са изготвени в съответствие с МСФО и дават верен и честен поглед, и представят финансовото състояние и дейности към датата на тези отчети и разкриват всички задължения (условни или други) на Изпълнителя към датата на тези отчети, както и провизиите, в случай че има такива, за съответните задължения и за всяка нереализирана или очаквана отговорност и загуба, произтичащи от ангажименти, сключени от Изпълнителя (независимо дали тези ангажименти са разкрити в съответните финансовите отчети) към датата на тези отчети;</w:t>
      </w:r>
    </w:p>
    <w:p w14:paraId="702CE196" w14:textId="77777777" w:rsidR="000F3E78" w:rsidRPr="001368CF" w:rsidRDefault="00AE3A7E" w:rsidP="000F3E78">
      <w:pPr>
        <w:pStyle w:val="DGKVLevel3"/>
        <w:ind w:left="1276" w:hanging="567"/>
        <w:rPr>
          <w:rFonts w:ascii="Calibri" w:hAnsi="Calibri" w:cs="Calibri"/>
          <w:sz w:val="22"/>
          <w:szCs w:val="22"/>
        </w:rPr>
      </w:pPr>
      <w:r w:rsidRPr="001368CF">
        <w:rPr>
          <w:rFonts w:ascii="Calibri" w:hAnsi="Calibri" w:cs="Calibri"/>
          <w:sz w:val="22"/>
          <w:szCs w:val="22"/>
        </w:rPr>
        <w:t xml:space="preserve">срещу </w:t>
      </w:r>
      <w:r w:rsidR="000F3E78" w:rsidRPr="001368CF">
        <w:rPr>
          <w:rFonts w:ascii="Calibri" w:hAnsi="Calibri" w:cs="Calibri"/>
          <w:sz w:val="22"/>
          <w:szCs w:val="22"/>
        </w:rPr>
        <w:t>него няма започнати и не се очаква да започнат съдебни, арбитражни, изпълнителни или административни производства, които могат да доведат до Съществена неблагоприятна промяна;</w:t>
      </w:r>
    </w:p>
    <w:p w14:paraId="04D71F1F"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няма просрочени публични задължения и не съществуват актове, издадени от българските органи по приходите (включително предстоящи проверки, за които Изпълнителят е надлежно уведомен от българските органи по приходите) срещу Изпълнителя и няма актове издадени от българските органи по приходите за установяване на публични задължения на Изпълнителя съгласно българския Данъчно-осигурителен процесуален кодекс;</w:t>
      </w:r>
    </w:p>
    <w:p w14:paraId="4BD1A3D4"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не е неплатежоспособен или свръхзадлъжнял и срещу него няма подадени молби за откриване на производство по несъстоятелност, не е обект на производство по ликвидация, прекратяване, несъстоятелност, оздравяване, стабилизация или други подобни производства имащи същия ефект;</w:t>
      </w:r>
    </w:p>
    <w:p w14:paraId="4486E55D"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 xml:space="preserve">задълженията му за възстановяване на средства на ФМФИБ в съответствие с това Оперативно споразумение са поне </w:t>
      </w:r>
      <w:r w:rsidRPr="001368CF">
        <w:rPr>
          <w:rFonts w:ascii="Calibri" w:hAnsi="Calibri" w:cs="Calibri"/>
          <w:i/>
          <w:sz w:val="22"/>
          <w:szCs w:val="22"/>
        </w:rPr>
        <w:t>pari passu</w:t>
      </w:r>
      <w:r w:rsidRPr="001368CF">
        <w:rPr>
          <w:rFonts w:ascii="Calibri" w:hAnsi="Calibri" w:cs="Calibri"/>
          <w:sz w:val="22"/>
          <w:szCs w:val="22"/>
        </w:rPr>
        <w:t xml:space="preserve"> с всички други негови настоящи и бъдещи необезпечени и неподчинени задължения, освен по отношенията на задълженията, които се ползват с общи привилегии по закон;</w:t>
      </w:r>
    </w:p>
    <w:p w14:paraId="061A0977"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 xml:space="preserve">цялата фактическа информация, предоставена от него на ФМФИБ в рамките на процедурата по участие в Обществената поръчка и за целите на сключване на това Оперативно споразумение е вярна, точна и пълна във всяко едно съществено отношение към датата, на която е била предоставена, или към датата (ако има), на която е била установена/публикувана; и </w:t>
      </w:r>
    </w:p>
    <w:p w14:paraId="2FE9C431" w14:textId="77777777" w:rsidR="000F3E78" w:rsidRPr="001368CF" w:rsidRDefault="000F3E78" w:rsidP="000F3E78">
      <w:pPr>
        <w:pStyle w:val="DGKVLevel3"/>
        <w:ind w:left="1276" w:hanging="567"/>
        <w:rPr>
          <w:rFonts w:ascii="Calibri" w:hAnsi="Calibri" w:cs="Calibri"/>
          <w:sz w:val="22"/>
          <w:szCs w:val="22"/>
        </w:rPr>
      </w:pPr>
      <w:r w:rsidRPr="001368CF">
        <w:rPr>
          <w:rFonts w:ascii="Calibri" w:hAnsi="Calibri" w:cs="Calibri"/>
          <w:sz w:val="22"/>
          <w:szCs w:val="22"/>
        </w:rPr>
        <w:t xml:space="preserve">спрямо него не е установявано нарушение на Регламентите за структурните фондове и Правилата за държавните помощи. </w:t>
      </w:r>
    </w:p>
    <w:p w14:paraId="36185ADA" w14:textId="7674FED3" w:rsidR="000F3E78" w:rsidRPr="001368CF" w:rsidRDefault="000F3E78" w:rsidP="000F3E78">
      <w:pPr>
        <w:pStyle w:val="DGKVLevel2"/>
        <w:rPr>
          <w:rFonts w:ascii="Calibri" w:hAnsi="Calibri" w:cs="Calibri"/>
          <w:sz w:val="22"/>
          <w:szCs w:val="22"/>
        </w:rPr>
      </w:pPr>
      <w:r w:rsidRPr="001368CF">
        <w:rPr>
          <w:rFonts w:ascii="Calibri" w:hAnsi="Calibri" w:cs="Calibri"/>
          <w:sz w:val="22"/>
          <w:szCs w:val="22"/>
        </w:rPr>
        <w:t>Изпълнителят гарантира пред ФМФИБ, че декларациите, дадени в клауза </w:t>
      </w:r>
      <w:r w:rsidR="00B9308A" w:rsidRPr="001368CF">
        <w:rPr>
          <w:rFonts w:ascii="Calibri" w:hAnsi="Calibri" w:cs="Calibri"/>
          <w:sz w:val="22"/>
          <w:szCs w:val="22"/>
        </w:rPr>
        <w:t>16.1</w:t>
      </w:r>
      <w:r w:rsidRPr="001368CF">
        <w:rPr>
          <w:rFonts w:ascii="Calibri" w:hAnsi="Calibri" w:cs="Calibri"/>
          <w:sz w:val="22"/>
          <w:szCs w:val="22"/>
        </w:rPr>
        <w:t xml:space="preserve"> са верни и ще бъдат верни към (1) датата на това Оперативно споразумение; (2) датата на Първоначалното усвояване и (3) всяка друга </w:t>
      </w:r>
      <w:r w:rsidR="00AA3647" w:rsidRPr="001368CF">
        <w:rPr>
          <w:rFonts w:ascii="Calibri" w:hAnsi="Calibri" w:cs="Calibri"/>
          <w:sz w:val="22"/>
          <w:szCs w:val="22"/>
        </w:rPr>
        <w:t>Д</w:t>
      </w:r>
      <w:r w:rsidRPr="001368CF">
        <w:rPr>
          <w:rFonts w:ascii="Calibri" w:hAnsi="Calibri" w:cs="Calibri"/>
          <w:sz w:val="22"/>
          <w:szCs w:val="22"/>
        </w:rPr>
        <w:t xml:space="preserve">ата на усвояване на средства от Заемния лимит. </w:t>
      </w:r>
    </w:p>
    <w:p w14:paraId="5F6228DF" w14:textId="77777777" w:rsidR="00154D34" w:rsidRPr="001368CF" w:rsidRDefault="00D0697A" w:rsidP="00AE623F">
      <w:pPr>
        <w:pStyle w:val="DGKVLevel1"/>
        <w:rPr>
          <w:rFonts w:cs="Calibri"/>
          <w:szCs w:val="22"/>
        </w:rPr>
      </w:pPr>
      <w:bookmarkStart w:id="280" w:name="_Toc77852626"/>
      <w:bookmarkStart w:id="281" w:name="_Toc77852950"/>
      <w:bookmarkStart w:id="282" w:name="_Toc78184808"/>
      <w:bookmarkStart w:id="283" w:name="_Toc78185045"/>
      <w:bookmarkStart w:id="284" w:name="_Toc79496207"/>
      <w:bookmarkStart w:id="285" w:name="_Toc179113733"/>
      <w:bookmarkStart w:id="286" w:name="_Toc492560016"/>
      <w:bookmarkStart w:id="287" w:name="_Toc494369398"/>
      <w:bookmarkEnd w:id="280"/>
      <w:bookmarkEnd w:id="281"/>
      <w:bookmarkEnd w:id="282"/>
      <w:bookmarkEnd w:id="283"/>
      <w:bookmarkEnd w:id="284"/>
      <w:bookmarkEnd w:id="285"/>
      <w:r w:rsidRPr="001368CF">
        <w:rPr>
          <w:rFonts w:cs="Calibri"/>
          <w:szCs w:val="22"/>
        </w:rPr>
        <w:t xml:space="preserve">Обезпечаване на задълженията на </w:t>
      </w:r>
      <w:bookmarkEnd w:id="266"/>
      <w:r w:rsidR="00AE623F" w:rsidRPr="001368CF">
        <w:rPr>
          <w:rFonts w:cs="Calibri"/>
          <w:szCs w:val="22"/>
        </w:rPr>
        <w:t>ФГР</w:t>
      </w:r>
      <w:bookmarkEnd w:id="286"/>
      <w:bookmarkEnd w:id="287"/>
    </w:p>
    <w:p w14:paraId="53C6DE62" w14:textId="65EC8096" w:rsidR="00160960" w:rsidRPr="001368CF" w:rsidRDefault="009A6AA7" w:rsidP="00D87934">
      <w:pPr>
        <w:pStyle w:val="DGKVLevel2"/>
        <w:rPr>
          <w:rFonts w:ascii="Calibri" w:hAnsi="Calibri" w:cs="Calibri"/>
          <w:sz w:val="22"/>
          <w:szCs w:val="22"/>
        </w:rPr>
      </w:pPr>
      <w:bookmarkStart w:id="288" w:name="_Toc298140662"/>
      <w:bookmarkStart w:id="289" w:name="_Toc298140663"/>
      <w:bookmarkStart w:id="290" w:name="_Ref491116344"/>
      <w:bookmarkStart w:id="291" w:name="_Toc300068507"/>
      <w:bookmarkStart w:id="292" w:name="_Toc325361707"/>
      <w:bookmarkEnd w:id="224"/>
      <w:bookmarkEnd w:id="225"/>
      <w:bookmarkEnd w:id="226"/>
      <w:bookmarkEnd w:id="227"/>
      <w:bookmarkEnd w:id="228"/>
      <w:bookmarkEnd w:id="229"/>
      <w:bookmarkEnd w:id="230"/>
      <w:bookmarkEnd w:id="231"/>
      <w:bookmarkEnd w:id="288"/>
      <w:bookmarkEnd w:id="289"/>
      <w:r w:rsidRPr="001368CF">
        <w:rPr>
          <w:rFonts w:ascii="Calibri" w:hAnsi="Calibri" w:cs="Calibri"/>
          <w:sz w:val="22"/>
          <w:szCs w:val="22"/>
        </w:rPr>
        <w:t xml:space="preserve">С цел да </w:t>
      </w:r>
      <w:r w:rsidR="00FA75DF" w:rsidRPr="001368CF">
        <w:rPr>
          <w:rFonts w:ascii="Calibri" w:hAnsi="Calibri" w:cs="Calibri"/>
          <w:sz w:val="22"/>
          <w:szCs w:val="22"/>
        </w:rPr>
        <w:t xml:space="preserve">обезпечи </w:t>
      </w:r>
      <w:r w:rsidRPr="001368CF">
        <w:rPr>
          <w:rFonts w:ascii="Calibri" w:hAnsi="Calibri" w:cs="Calibri"/>
          <w:sz w:val="22"/>
          <w:szCs w:val="22"/>
        </w:rPr>
        <w:t xml:space="preserve">задълженията на ФГР към </w:t>
      </w:r>
      <w:r w:rsidR="00D87934" w:rsidRPr="001368CF">
        <w:rPr>
          <w:rFonts w:ascii="Calibri" w:hAnsi="Calibri" w:cs="Calibri"/>
          <w:sz w:val="22"/>
          <w:szCs w:val="22"/>
        </w:rPr>
        <w:t>ФМФИБ</w:t>
      </w:r>
      <w:r w:rsidR="002071F1" w:rsidRPr="001368CF">
        <w:rPr>
          <w:rFonts w:ascii="Calibri" w:hAnsi="Calibri" w:cs="Calibri"/>
          <w:sz w:val="22"/>
          <w:szCs w:val="22"/>
        </w:rPr>
        <w:t xml:space="preserve"> за възстановяване на средствата от Заемния лимит</w:t>
      </w:r>
      <w:r w:rsidR="00BD76F8" w:rsidRPr="001368CF">
        <w:rPr>
          <w:rFonts w:ascii="Calibri" w:hAnsi="Calibri" w:cs="Calibri"/>
          <w:sz w:val="22"/>
          <w:szCs w:val="22"/>
          <w:lang w:val="en-US"/>
        </w:rPr>
        <w:t xml:space="preserve"> </w:t>
      </w:r>
      <w:r w:rsidR="00BD76F8" w:rsidRPr="001368CF">
        <w:rPr>
          <w:rFonts w:ascii="Calibri" w:hAnsi="Calibri" w:cs="Calibri"/>
          <w:sz w:val="22"/>
          <w:szCs w:val="22"/>
        </w:rPr>
        <w:t xml:space="preserve">и </w:t>
      </w:r>
      <w:r w:rsidR="00EA0C95" w:rsidRPr="001368CF">
        <w:rPr>
          <w:rFonts w:ascii="Calibri" w:hAnsi="Calibri" w:cs="Calibri"/>
          <w:sz w:val="22"/>
          <w:szCs w:val="22"/>
        </w:rPr>
        <w:t xml:space="preserve">вземанията </w:t>
      </w:r>
      <w:r w:rsidR="00BC43CD" w:rsidRPr="001368CF">
        <w:rPr>
          <w:rFonts w:ascii="Calibri" w:hAnsi="Calibri" w:cs="Calibri"/>
          <w:sz w:val="22"/>
          <w:szCs w:val="22"/>
        </w:rPr>
        <w:t xml:space="preserve">за извършени плащания </w:t>
      </w:r>
      <w:r w:rsidR="00EA0C95" w:rsidRPr="001368CF">
        <w:rPr>
          <w:rFonts w:ascii="Calibri" w:hAnsi="Calibri" w:cs="Calibri"/>
          <w:sz w:val="22"/>
          <w:szCs w:val="22"/>
        </w:rPr>
        <w:t xml:space="preserve">по </w:t>
      </w:r>
      <w:r w:rsidR="00BC43CD" w:rsidRPr="001368CF">
        <w:rPr>
          <w:rFonts w:ascii="Calibri" w:hAnsi="Calibri" w:cs="Calibri"/>
          <w:sz w:val="22"/>
          <w:szCs w:val="22"/>
        </w:rPr>
        <w:t>Гаранцията,</w:t>
      </w:r>
      <w:r w:rsidR="002071F1" w:rsidRPr="001368CF">
        <w:rPr>
          <w:rFonts w:ascii="Calibri" w:hAnsi="Calibri" w:cs="Calibri"/>
          <w:sz w:val="22"/>
          <w:szCs w:val="22"/>
        </w:rPr>
        <w:t xml:space="preserve"> ФГР</w:t>
      </w:r>
      <w:r w:rsidRPr="001368CF">
        <w:rPr>
          <w:rFonts w:ascii="Calibri" w:hAnsi="Calibri" w:cs="Calibri"/>
          <w:sz w:val="22"/>
          <w:szCs w:val="22"/>
        </w:rPr>
        <w:t xml:space="preserve"> се задължава да </w:t>
      </w:r>
      <w:r w:rsidR="002B6008" w:rsidRPr="001368CF">
        <w:rPr>
          <w:rFonts w:ascii="Calibri" w:hAnsi="Calibri" w:cs="Calibri"/>
          <w:sz w:val="22"/>
          <w:szCs w:val="22"/>
        </w:rPr>
        <w:t>осигури учредяване на</w:t>
      </w:r>
      <w:r w:rsidR="00160960" w:rsidRPr="001368CF">
        <w:rPr>
          <w:rFonts w:ascii="Calibri" w:hAnsi="Calibri" w:cs="Calibri"/>
          <w:sz w:val="22"/>
          <w:szCs w:val="22"/>
        </w:rPr>
        <w:t>:</w:t>
      </w:r>
    </w:p>
    <w:p w14:paraId="0F4E3A9C" w14:textId="597D312F" w:rsidR="00D87934" w:rsidRPr="001368CF" w:rsidRDefault="009A6AA7" w:rsidP="002071F1">
      <w:pPr>
        <w:pStyle w:val="DGKVLevel3"/>
        <w:rPr>
          <w:rFonts w:ascii="Calibri" w:hAnsi="Calibri" w:cs="Calibri"/>
          <w:sz w:val="22"/>
          <w:szCs w:val="22"/>
        </w:rPr>
      </w:pPr>
      <w:bookmarkStart w:id="293" w:name="_Ref492543483"/>
      <w:r w:rsidRPr="001368CF">
        <w:rPr>
          <w:rFonts w:ascii="Calibri" w:hAnsi="Calibri" w:cs="Calibri"/>
          <w:sz w:val="22"/>
          <w:szCs w:val="22"/>
        </w:rPr>
        <w:t xml:space="preserve">първи по ред особен залог върху </w:t>
      </w:r>
      <w:r w:rsidR="00D87934" w:rsidRPr="001368CF">
        <w:rPr>
          <w:rFonts w:ascii="Calibri" w:hAnsi="Calibri" w:cs="Calibri"/>
          <w:sz w:val="22"/>
          <w:szCs w:val="22"/>
        </w:rPr>
        <w:t xml:space="preserve">(1) вземанията на </w:t>
      </w:r>
      <w:r w:rsidR="002B6008" w:rsidRPr="001368CF">
        <w:rPr>
          <w:rFonts w:ascii="Calibri" w:hAnsi="Calibri" w:cs="Calibri"/>
          <w:sz w:val="22"/>
          <w:szCs w:val="22"/>
        </w:rPr>
        <w:t>титуляря</w:t>
      </w:r>
      <w:r w:rsidR="00D87934" w:rsidRPr="001368CF">
        <w:rPr>
          <w:rFonts w:ascii="Calibri" w:hAnsi="Calibri" w:cs="Calibri"/>
          <w:sz w:val="22"/>
          <w:szCs w:val="22"/>
        </w:rPr>
        <w:t xml:space="preserve"> по </w:t>
      </w:r>
      <w:r w:rsidRPr="001368CF">
        <w:rPr>
          <w:rFonts w:ascii="Calibri" w:hAnsi="Calibri" w:cs="Calibri"/>
          <w:sz w:val="22"/>
          <w:szCs w:val="22"/>
        </w:rPr>
        <w:t xml:space="preserve">Сметката за усвояване и </w:t>
      </w:r>
      <w:r w:rsidR="00AE623F" w:rsidRPr="001368CF">
        <w:rPr>
          <w:rFonts w:ascii="Calibri" w:hAnsi="Calibri" w:cs="Calibri"/>
          <w:sz w:val="22"/>
          <w:szCs w:val="22"/>
        </w:rPr>
        <w:t>С</w:t>
      </w:r>
      <w:r w:rsidR="00D87934" w:rsidRPr="001368CF">
        <w:rPr>
          <w:rFonts w:ascii="Calibri" w:hAnsi="Calibri" w:cs="Calibri"/>
          <w:sz w:val="22"/>
          <w:szCs w:val="22"/>
        </w:rPr>
        <w:t xml:space="preserve">метката за </w:t>
      </w:r>
      <w:r w:rsidR="00F045EF" w:rsidRPr="001368CF">
        <w:rPr>
          <w:rFonts w:ascii="Calibri" w:hAnsi="Calibri" w:cs="Calibri"/>
          <w:sz w:val="22"/>
          <w:szCs w:val="22"/>
        </w:rPr>
        <w:t>погасяване</w:t>
      </w:r>
      <w:r w:rsidR="00D87934" w:rsidRPr="001368CF">
        <w:rPr>
          <w:rFonts w:ascii="Calibri" w:hAnsi="Calibri" w:cs="Calibri"/>
          <w:sz w:val="22"/>
          <w:szCs w:val="22"/>
        </w:rPr>
        <w:t xml:space="preserve">; (2) съвкупността от всички настоящи и </w:t>
      </w:r>
      <w:r w:rsidR="00D87934" w:rsidRPr="001368CF">
        <w:rPr>
          <w:rFonts w:ascii="Calibri" w:hAnsi="Calibri" w:cs="Calibri"/>
          <w:sz w:val="22"/>
          <w:szCs w:val="22"/>
        </w:rPr>
        <w:lastRenderedPageBreak/>
        <w:t>бъдещи вземания по всички Договори за финансиране</w:t>
      </w:r>
      <w:r w:rsidR="002071F1" w:rsidRPr="001368CF">
        <w:rPr>
          <w:rFonts w:ascii="Calibri" w:hAnsi="Calibri" w:cs="Calibri"/>
          <w:sz w:val="22"/>
          <w:szCs w:val="22"/>
        </w:rPr>
        <w:t xml:space="preserve"> </w:t>
      </w:r>
      <w:r w:rsidR="00D87934" w:rsidRPr="001368CF">
        <w:rPr>
          <w:rFonts w:ascii="Calibri" w:hAnsi="Calibri" w:cs="Calibri"/>
          <w:sz w:val="22"/>
          <w:szCs w:val="22"/>
        </w:rPr>
        <w:t>и (3) вземанията по отделните Договори за финансиране</w:t>
      </w:r>
      <w:r w:rsidR="00376723" w:rsidRPr="001368CF">
        <w:rPr>
          <w:rFonts w:ascii="Calibri" w:hAnsi="Calibri" w:cs="Calibri"/>
          <w:sz w:val="22"/>
          <w:szCs w:val="22"/>
        </w:rPr>
        <w:t>, заедно с всички прилежащи им привилегии, принадлежности и обезпечения</w:t>
      </w:r>
      <w:r w:rsidR="00D87934" w:rsidRPr="001368CF">
        <w:rPr>
          <w:rFonts w:ascii="Calibri" w:hAnsi="Calibri" w:cs="Calibri"/>
          <w:sz w:val="22"/>
          <w:szCs w:val="22"/>
        </w:rPr>
        <w:t xml:space="preserve">, в </w:t>
      </w:r>
      <w:r w:rsidR="0036528E" w:rsidRPr="001368CF">
        <w:rPr>
          <w:rFonts w:ascii="Calibri" w:hAnsi="Calibri" w:cs="Calibri"/>
          <w:sz w:val="22"/>
          <w:szCs w:val="22"/>
        </w:rPr>
        <w:t>съответствие</w:t>
      </w:r>
      <w:r w:rsidR="00D87934" w:rsidRPr="001368CF">
        <w:rPr>
          <w:rFonts w:ascii="Calibri" w:hAnsi="Calibri" w:cs="Calibri"/>
          <w:sz w:val="22"/>
          <w:szCs w:val="22"/>
        </w:rPr>
        <w:t xml:space="preserve"> с изискванията на Залога на вземания</w:t>
      </w:r>
      <w:bookmarkEnd w:id="290"/>
      <w:r w:rsidR="00160960" w:rsidRPr="001368CF">
        <w:rPr>
          <w:rFonts w:ascii="Calibri" w:hAnsi="Calibri" w:cs="Calibri"/>
          <w:sz w:val="22"/>
          <w:szCs w:val="22"/>
        </w:rPr>
        <w:t>, и</w:t>
      </w:r>
      <w:bookmarkEnd w:id="293"/>
    </w:p>
    <w:p w14:paraId="5B0A36E0" w14:textId="0D9C8FA4" w:rsidR="00C605F5" w:rsidRPr="001B7036" w:rsidRDefault="00160960" w:rsidP="00200735">
      <w:pPr>
        <w:pStyle w:val="DGKVLevel3"/>
        <w:rPr>
          <w:rFonts w:ascii="Calibri" w:hAnsi="Calibri" w:cs="Calibri"/>
          <w:sz w:val="22"/>
          <w:szCs w:val="22"/>
        </w:rPr>
      </w:pPr>
      <w:bookmarkStart w:id="294" w:name="_Ref491698171"/>
      <w:r w:rsidRPr="00C33572">
        <w:rPr>
          <w:rFonts w:ascii="Calibri" w:hAnsi="Calibri" w:cs="Calibri"/>
          <w:sz w:val="22"/>
          <w:szCs w:val="22"/>
        </w:rPr>
        <w:t xml:space="preserve">първи по ред особен залог върху вземанията </w:t>
      </w:r>
      <w:r w:rsidR="002B6008" w:rsidRPr="00C33572">
        <w:rPr>
          <w:rFonts w:ascii="Calibri" w:hAnsi="Calibri" w:cs="Calibri"/>
          <w:sz w:val="22"/>
          <w:szCs w:val="22"/>
        </w:rPr>
        <w:t>по Договори за с</w:t>
      </w:r>
      <w:r w:rsidRPr="00C33572">
        <w:rPr>
          <w:rFonts w:ascii="Calibri" w:hAnsi="Calibri" w:cs="Calibri"/>
          <w:sz w:val="22"/>
          <w:szCs w:val="22"/>
        </w:rPr>
        <w:t>ъфинансиране, включен</w:t>
      </w:r>
      <w:r w:rsidR="002B6008" w:rsidRPr="001B7036">
        <w:rPr>
          <w:rFonts w:ascii="Calibri" w:hAnsi="Calibri" w:cs="Calibri"/>
          <w:sz w:val="22"/>
          <w:szCs w:val="22"/>
        </w:rPr>
        <w:t>и</w:t>
      </w:r>
      <w:r w:rsidRPr="001B7036">
        <w:rPr>
          <w:rFonts w:ascii="Calibri" w:hAnsi="Calibri" w:cs="Calibri"/>
          <w:sz w:val="22"/>
          <w:szCs w:val="22"/>
        </w:rPr>
        <w:t xml:space="preserve"> в Гарантирания портфейл, заедно с всички прилежащи им привилегии, принадлежност</w:t>
      </w:r>
      <w:r w:rsidRPr="00C33572">
        <w:rPr>
          <w:rFonts w:ascii="Calibri" w:hAnsi="Calibri" w:cs="Calibri"/>
          <w:sz w:val="22"/>
          <w:szCs w:val="22"/>
        </w:rPr>
        <w:t>и и обезпечения, в съответствие с изискванията на Залога на гарантирано съфинансиране</w:t>
      </w:r>
      <w:r w:rsidR="00AC349A" w:rsidRPr="001B7036">
        <w:rPr>
          <w:rFonts w:ascii="Calibri" w:hAnsi="Calibri" w:cs="Calibri"/>
          <w:sz w:val="22"/>
          <w:szCs w:val="22"/>
        </w:rPr>
        <w:t xml:space="preserve"> </w:t>
      </w:r>
      <w:r w:rsidR="006910D0" w:rsidRPr="001B7036">
        <w:rPr>
          <w:rFonts w:ascii="Calibri" w:hAnsi="Calibri" w:cs="Calibri"/>
          <w:sz w:val="22"/>
          <w:szCs w:val="22"/>
        </w:rPr>
        <w:t xml:space="preserve">за обезпечаване на задълженията на </w:t>
      </w:r>
      <w:r w:rsidR="002B6008" w:rsidRPr="001B7036">
        <w:rPr>
          <w:rFonts w:ascii="Calibri" w:hAnsi="Calibri" w:cs="Calibri"/>
          <w:sz w:val="22"/>
          <w:szCs w:val="22"/>
        </w:rPr>
        <w:t>бенефициента по Гаранцията съгласно</w:t>
      </w:r>
      <w:r w:rsidR="006910D0" w:rsidRPr="001B7036">
        <w:rPr>
          <w:rFonts w:ascii="Calibri" w:hAnsi="Calibri" w:cs="Calibri"/>
          <w:sz w:val="22"/>
          <w:szCs w:val="22"/>
        </w:rPr>
        <w:t xml:space="preserve"> клауза </w:t>
      </w:r>
      <w:r w:rsidR="00AC349A" w:rsidRPr="00C33572">
        <w:rPr>
          <w:rFonts w:ascii="Calibri" w:hAnsi="Calibri" w:cs="Calibri"/>
          <w:sz w:val="22"/>
          <w:szCs w:val="22"/>
        </w:rPr>
        <w:t>10.4</w:t>
      </w:r>
      <w:r w:rsidRPr="00C33572">
        <w:rPr>
          <w:rFonts w:ascii="Calibri" w:hAnsi="Calibri" w:cs="Calibri"/>
          <w:sz w:val="22"/>
          <w:szCs w:val="22"/>
        </w:rPr>
        <w:t>.</w:t>
      </w:r>
      <w:bookmarkEnd w:id="294"/>
      <w:r w:rsidR="00C33572" w:rsidRPr="00C33572">
        <w:rPr>
          <w:rFonts w:ascii="Calibri" w:hAnsi="Calibri" w:cs="Calibri"/>
          <w:sz w:val="22"/>
          <w:szCs w:val="22"/>
          <w:lang w:val="en-US"/>
        </w:rPr>
        <w:t xml:space="preserve"> </w:t>
      </w:r>
      <w:r w:rsidR="00C605F5" w:rsidRPr="00424120">
        <w:rPr>
          <w:rFonts w:ascii="Calibri" w:hAnsi="Calibri" w:cs="Calibri"/>
          <w:sz w:val="22"/>
          <w:szCs w:val="22"/>
        </w:rPr>
        <w:t>За избягване на всяко съмнение, Гаранционният залог се учредява за пълния размер на Гаранционния лимит и обезпечава безусловно и неотменяемо, вземанията на ФГР за плащания по Гаранцията до Максималния размер на покритите загуби до Крайната дата на гаранцията</w:t>
      </w:r>
      <w:r w:rsidR="00C605F5" w:rsidRPr="001B7036">
        <w:rPr>
          <w:szCs w:val="20"/>
        </w:rPr>
        <w:t>.</w:t>
      </w:r>
    </w:p>
    <w:p w14:paraId="5C88DB4E" w14:textId="5AF0E15D" w:rsidR="00EB115C" w:rsidRPr="001368CF" w:rsidRDefault="009A6AA7" w:rsidP="00B6495A">
      <w:pPr>
        <w:pStyle w:val="DGKVLevel2"/>
        <w:rPr>
          <w:rFonts w:ascii="Calibri" w:hAnsi="Calibri" w:cs="Calibri"/>
          <w:sz w:val="22"/>
          <w:szCs w:val="22"/>
        </w:rPr>
      </w:pPr>
      <w:r w:rsidRPr="001368CF">
        <w:rPr>
          <w:rFonts w:ascii="Calibri" w:hAnsi="Calibri" w:cs="Calibri"/>
          <w:sz w:val="22"/>
          <w:szCs w:val="22"/>
        </w:rPr>
        <w:t xml:space="preserve">ФГР се задължава да </w:t>
      </w:r>
      <w:r w:rsidR="00BC43CD" w:rsidRPr="001368CF">
        <w:rPr>
          <w:rFonts w:ascii="Calibri" w:hAnsi="Calibri" w:cs="Calibri"/>
          <w:sz w:val="22"/>
          <w:szCs w:val="22"/>
        </w:rPr>
        <w:t xml:space="preserve">осигури </w:t>
      </w:r>
      <w:r w:rsidR="00B43939" w:rsidRPr="001368CF">
        <w:rPr>
          <w:rFonts w:ascii="Calibri" w:hAnsi="Calibri" w:cs="Calibri"/>
          <w:sz w:val="22"/>
          <w:szCs w:val="22"/>
        </w:rPr>
        <w:t>учред</w:t>
      </w:r>
      <w:r w:rsidR="00BC43CD" w:rsidRPr="001368CF">
        <w:rPr>
          <w:rFonts w:ascii="Calibri" w:hAnsi="Calibri" w:cs="Calibri"/>
          <w:sz w:val="22"/>
          <w:szCs w:val="22"/>
        </w:rPr>
        <w:t>яването на</w:t>
      </w:r>
      <w:r w:rsidRPr="001368CF">
        <w:rPr>
          <w:rFonts w:ascii="Calibri" w:hAnsi="Calibri" w:cs="Calibri"/>
          <w:sz w:val="22"/>
          <w:szCs w:val="22"/>
        </w:rPr>
        <w:t xml:space="preserve"> Залога на вземания и </w:t>
      </w:r>
      <w:r w:rsidR="00673634" w:rsidRPr="001368CF">
        <w:rPr>
          <w:rFonts w:ascii="Calibri" w:hAnsi="Calibri" w:cs="Calibri"/>
          <w:sz w:val="22"/>
          <w:szCs w:val="22"/>
        </w:rPr>
        <w:t>Залога на гарантираното съфинансиран</w:t>
      </w:r>
      <w:r w:rsidR="003D7CE9" w:rsidRPr="001368CF">
        <w:rPr>
          <w:rFonts w:ascii="Calibri" w:hAnsi="Calibri" w:cs="Calibri"/>
          <w:sz w:val="22"/>
          <w:szCs w:val="22"/>
        </w:rPr>
        <w:t>е</w:t>
      </w:r>
      <w:r w:rsidR="00673634" w:rsidRPr="001368CF">
        <w:rPr>
          <w:rFonts w:ascii="Calibri" w:hAnsi="Calibri" w:cs="Calibri"/>
          <w:sz w:val="22"/>
          <w:szCs w:val="22"/>
        </w:rPr>
        <w:t xml:space="preserve"> и </w:t>
      </w:r>
      <w:r w:rsidRPr="001368CF">
        <w:rPr>
          <w:rFonts w:ascii="Calibri" w:hAnsi="Calibri" w:cs="Calibri"/>
          <w:sz w:val="22"/>
          <w:szCs w:val="22"/>
        </w:rPr>
        <w:t>впи</w:t>
      </w:r>
      <w:r w:rsidR="00BC43CD" w:rsidRPr="001368CF">
        <w:rPr>
          <w:rFonts w:ascii="Calibri" w:hAnsi="Calibri" w:cs="Calibri"/>
          <w:sz w:val="22"/>
          <w:szCs w:val="22"/>
        </w:rPr>
        <w:t xml:space="preserve">сването на </w:t>
      </w:r>
      <w:r w:rsidRPr="001368CF">
        <w:rPr>
          <w:rFonts w:ascii="Calibri" w:hAnsi="Calibri" w:cs="Calibri"/>
          <w:sz w:val="22"/>
          <w:szCs w:val="22"/>
        </w:rPr>
        <w:t>същи</w:t>
      </w:r>
      <w:r w:rsidR="00673634" w:rsidRPr="001368CF">
        <w:rPr>
          <w:rFonts w:ascii="Calibri" w:hAnsi="Calibri" w:cs="Calibri"/>
          <w:sz w:val="22"/>
          <w:szCs w:val="22"/>
        </w:rPr>
        <w:t>те</w:t>
      </w:r>
      <w:r w:rsidRPr="001368CF">
        <w:rPr>
          <w:rFonts w:ascii="Calibri" w:hAnsi="Calibri" w:cs="Calibri"/>
          <w:sz w:val="22"/>
          <w:szCs w:val="22"/>
        </w:rPr>
        <w:t xml:space="preserve"> в Централния регистър на особените залози на Република България </w:t>
      </w:r>
      <w:r w:rsidR="00EB115C" w:rsidRPr="001368CF">
        <w:rPr>
          <w:rFonts w:ascii="Calibri" w:hAnsi="Calibri" w:cs="Calibri"/>
          <w:sz w:val="22"/>
          <w:szCs w:val="22"/>
        </w:rPr>
        <w:t xml:space="preserve">като първи по ред особен залог върху </w:t>
      </w:r>
      <w:r w:rsidR="0036528E" w:rsidRPr="001368CF">
        <w:rPr>
          <w:rFonts w:ascii="Calibri" w:hAnsi="Calibri" w:cs="Calibri"/>
          <w:color w:val="auto"/>
          <w:sz w:val="22"/>
          <w:szCs w:val="22"/>
        </w:rPr>
        <w:t>о</w:t>
      </w:r>
      <w:r w:rsidR="00EB115C" w:rsidRPr="001368CF">
        <w:rPr>
          <w:rFonts w:ascii="Calibri" w:hAnsi="Calibri" w:cs="Calibri"/>
          <w:color w:val="auto"/>
          <w:sz w:val="22"/>
          <w:szCs w:val="22"/>
        </w:rPr>
        <w:t>безпечението</w:t>
      </w:r>
      <w:r w:rsidR="0036528E" w:rsidRPr="001368CF">
        <w:rPr>
          <w:rFonts w:ascii="Calibri" w:hAnsi="Calibri" w:cs="Calibri"/>
          <w:color w:val="auto"/>
          <w:sz w:val="22"/>
          <w:szCs w:val="22"/>
        </w:rPr>
        <w:t>, посочено в клауза </w:t>
      </w:r>
      <w:r w:rsidR="00B9308A" w:rsidRPr="001368CF">
        <w:rPr>
          <w:rFonts w:ascii="Calibri" w:hAnsi="Calibri" w:cs="Calibri"/>
          <w:color w:val="auto"/>
          <w:sz w:val="22"/>
          <w:szCs w:val="22"/>
        </w:rPr>
        <w:t>17.1</w:t>
      </w:r>
      <w:r w:rsidR="00EB115C" w:rsidRPr="001368CF">
        <w:rPr>
          <w:rFonts w:ascii="Calibri" w:hAnsi="Calibri" w:cs="Calibri"/>
          <w:color w:val="auto"/>
          <w:sz w:val="22"/>
          <w:szCs w:val="22"/>
        </w:rPr>
        <w:t xml:space="preserve">, както и </w:t>
      </w:r>
      <w:r w:rsidR="00BC43CD" w:rsidRPr="001368CF">
        <w:rPr>
          <w:rFonts w:ascii="Calibri" w:hAnsi="Calibri" w:cs="Calibri"/>
          <w:color w:val="auto"/>
          <w:sz w:val="22"/>
          <w:szCs w:val="22"/>
        </w:rPr>
        <w:t>че</w:t>
      </w:r>
      <w:r w:rsidR="00EB115C" w:rsidRPr="001368CF">
        <w:rPr>
          <w:rFonts w:ascii="Calibri" w:hAnsi="Calibri" w:cs="Calibri"/>
          <w:color w:val="auto"/>
          <w:sz w:val="22"/>
          <w:szCs w:val="22"/>
        </w:rPr>
        <w:t xml:space="preserve"> всеки отделен Краен получател </w:t>
      </w:r>
      <w:r w:rsidR="00BC43CD" w:rsidRPr="001368CF">
        <w:rPr>
          <w:rFonts w:ascii="Calibri" w:hAnsi="Calibri" w:cs="Calibri"/>
          <w:color w:val="auto"/>
          <w:sz w:val="22"/>
          <w:szCs w:val="22"/>
        </w:rPr>
        <w:t>е уведомен</w:t>
      </w:r>
      <w:r w:rsidR="00EB115C" w:rsidRPr="001368CF">
        <w:rPr>
          <w:rFonts w:ascii="Calibri" w:hAnsi="Calibri" w:cs="Calibri"/>
          <w:color w:val="auto"/>
          <w:sz w:val="22"/>
          <w:szCs w:val="22"/>
        </w:rPr>
        <w:t xml:space="preserve"> </w:t>
      </w:r>
      <w:r w:rsidR="00EB115C" w:rsidRPr="001368CF">
        <w:rPr>
          <w:rFonts w:ascii="Calibri" w:hAnsi="Calibri" w:cs="Calibri"/>
          <w:sz w:val="22"/>
          <w:szCs w:val="22"/>
        </w:rPr>
        <w:t>за учредения залог, чрез:</w:t>
      </w:r>
    </w:p>
    <w:p w14:paraId="09521F06" w14:textId="77777777" w:rsidR="00EB115C" w:rsidRPr="001368CF" w:rsidRDefault="002B6008" w:rsidP="00FC7A8E">
      <w:pPr>
        <w:pStyle w:val="DGKVLevel4"/>
        <w:ind w:left="1440"/>
        <w:rPr>
          <w:rFonts w:ascii="Calibri" w:hAnsi="Calibri" w:cs="Calibri"/>
          <w:sz w:val="22"/>
        </w:rPr>
      </w:pPr>
      <w:r w:rsidRPr="001368CF">
        <w:rPr>
          <w:rFonts w:ascii="Calibri" w:hAnsi="Calibri" w:cs="Calibri"/>
          <w:sz w:val="22"/>
        </w:rPr>
        <w:t xml:space="preserve">нарочно </w:t>
      </w:r>
      <w:r w:rsidR="004A48F7" w:rsidRPr="001368CF">
        <w:rPr>
          <w:rFonts w:ascii="Calibri" w:hAnsi="Calibri" w:cs="Calibri"/>
          <w:sz w:val="22"/>
        </w:rPr>
        <w:t>у</w:t>
      </w:r>
      <w:r w:rsidR="00B6495A" w:rsidRPr="001368CF">
        <w:rPr>
          <w:rFonts w:ascii="Calibri" w:hAnsi="Calibri" w:cs="Calibri"/>
          <w:sz w:val="22"/>
        </w:rPr>
        <w:t xml:space="preserve">ведомление </w:t>
      </w:r>
      <w:r w:rsidR="00EB115C" w:rsidRPr="001368CF">
        <w:rPr>
          <w:rFonts w:ascii="Calibri" w:hAnsi="Calibri" w:cs="Calibri"/>
          <w:sz w:val="22"/>
        </w:rPr>
        <w:t>за учредяване на залога, което е получено от Крайния получател по реда, предвиден в Залога на вземания</w:t>
      </w:r>
      <w:r w:rsidR="000B344C" w:rsidRPr="001368CF">
        <w:rPr>
          <w:rFonts w:ascii="Calibri" w:hAnsi="Calibri" w:cs="Calibri"/>
          <w:sz w:val="22"/>
          <w:lang w:val="en-GB"/>
        </w:rPr>
        <w:t xml:space="preserve"> </w:t>
      </w:r>
      <w:r w:rsidR="000B344C" w:rsidRPr="001368CF">
        <w:rPr>
          <w:rFonts w:ascii="Calibri" w:hAnsi="Calibri" w:cs="Calibri"/>
          <w:sz w:val="22"/>
        </w:rPr>
        <w:t>и Залога на гарантираното съфинансиране</w:t>
      </w:r>
      <w:r w:rsidR="00EB115C" w:rsidRPr="001368CF">
        <w:rPr>
          <w:rFonts w:ascii="Calibri" w:hAnsi="Calibri" w:cs="Calibri"/>
          <w:sz w:val="22"/>
        </w:rPr>
        <w:t>, или</w:t>
      </w:r>
    </w:p>
    <w:p w14:paraId="2E7CDAEF" w14:textId="29119DDF" w:rsidR="00EB115C" w:rsidRPr="001368CF" w:rsidRDefault="004A48F7" w:rsidP="00FC7A8E">
      <w:pPr>
        <w:pStyle w:val="DGKVLevel4"/>
        <w:ind w:left="1440"/>
        <w:rPr>
          <w:rFonts w:ascii="Calibri" w:hAnsi="Calibri" w:cs="Calibri"/>
          <w:sz w:val="22"/>
        </w:rPr>
      </w:pPr>
      <w:r w:rsidRPr="001368CF">
        <w:rPr>
          <w:rFonts w:ascii="Calibri" w:hAnsi="Calibri" w:cs="Calibri"/>
          <w:sz w:val="22"/>
        </w:rPr>
        <w:t>в</w:t>
      </w:r>
      <w:r w:rsidR="00EB115C" w:rsidRPr="001368CF">
        <w:rPr>
          <w:rFonts w:ascii="Calibri" w:hAnsi="Calibri" w:cs="Calibri"/>
          <w:sz w:val="22"/>
        </w:rPr>
        <w:t>ключване в съответния Договор за финансиране</w:t>
      </w:r>
      <w:r w:rsidR="00BD76F8" w:rsidRPr="001368CF">
        <w:rPr>
          <w:rFonts w:ascii="Calibri" w:hAnsi="Calibri" w:cs="Calibri"/>
          <w:sz w:val="22"/>
        </w:rPr>
        <w:t xml:space="preserve"> и Договор за съфинансиране</w:t>
      </w:r>
      <w:r w:rsidR="003D64DB" w:rsidRPr="001368CF">
        <w:rPr>
          <w:rFonts w:ascii="Calibri" w:hAnsi="Calibri" w:cs="Calibri"/>
          <w:sz w:val="22"/>
        </w:rPr>
        <w:t>,</w:t>
      </w:r>
      <w:r w:rsidR="00AD5F7E" w:rsidRPr="001368CF">
        <w:rPr>
          <w:rFonts w:ascii="Calibri" w:hAnsi="Calibri" w:cs="Calibri"/>
          <w:sz w:val="22"/>
        </w:rPr>
        <w:t xml:space="preserve"> включен в Гарантирания портфейл</w:t>
      </w:r>
      <w:r w:rsidR="00EB115C" w:rsidRPr="001368CF">
        <w:rPr>
          <w:rFonts w:ascii="Calibri" w:hAnsi="Calibri" w:cs="Calibri"/>
          <w:sz w:val="22"/>
        </w:rPr>
        <w:t xml:space="preserve"> на изрична клауза, уведомяваща Крайния получател за съществуването и обхвата на </w:t>
      </w:r>
      <w:r w:rsidR="00BC43CD" w:rsidRPr="001368CF">
        <w:rPr>
          <w:rFonts w:ascii="Calibri" w:hAnsi="Calibri" w:cs="Calibri"/>
          <w:sz w:val="22"/>
        </w:rPr>
        <w:t>з</w:t>
      </w:r>
      <w:r w:rsidR="00EB115C" w:rsidRPr="001368CF">
        <w:rPr>
          <w:rFonts w:ascii="Calibri" w:hAnsi="Calibri" w:cs="Calibri"/>
          <w:sz w:val="22"/>
        </w:rPr>
        <w:t>алога.</w:t>
      </w:r>
    </w:p>
    <w:p w14:paraId="06E7CDAE" w14:textId="23E24C94" w:rsidR="00AE623F" w:rsidRPr="001368CF" w:rsidRDefault="00AE623F" w:rsidP="00BD5A35">
      <w:pPr>
        <w:pStyle w:val="DGKVLevel2"/>
        <w:rPr>
          <w:rFonts w:ascii="Calibri" w:hAnsi="Calibri" w:cs="Calibri"/>
          <w:color w:val="auto"/>
          <w:sz w:val="22"/>
          <w:szCs w:val="22"/>
        </w:rPr>
      </w:pPr>
      <w:bookmarkStart w:id="295" w:name="_Toc255660886"/>
      <w:bookmarkStart w:id="296" w:name="_Toc261505296"/>
      <w:bookmarkStart w:id="297" w:name="_Toc283309161"/>
      <w:bookmarkStart w:id="298" w:name="_Toc300068499"/>
      <w:bookmarkStart w:id="299" w:name="_Toc325361699"/>
      <w:r w:rsidRPr="001368CF">
        <w:rPr>
          <w:rFonts w:ascii="Calibri" w:hAnsi="Calibri" w:cs="Calibri"/>
          <w:color w:val="auto"/>
          <w:sz w:val="22"/>
          <w:szCs w:val="22"/>
        </w:rPr>
        <w:t xml:space="preserve">ФГР се задължава </w:t>
      </w:r>
      <w:r w:rsidR="00BC43CD" w:rsidRPr="001368CF">
        <w:rPr>
          <w:rFonts w:ascii="Calibri" w:hAnsi="Calibri" w:cs="Calibri"/>
          <w:color w:val="auto"/>
          <w:sz w:val="22"/>
          <w:szCs w:val="22"/>
        </w:rPr>
        <w:t xml:space="preserve">до осигури, че </w:t>
      </w:r>
      <w:r w:rsidRPr="001368CF">
        <w:rPr>
          <w:rFonts w:ascii="Calibri" w:hAnsi="Calibri" w:cs="Calibri"/>
          <w:color w:val="auto"/>
          <w:sz w:val="22"/>
          <w:szCs w:val="22"/>
        </w:rPr>
        <w:t xml:space="preserve">в срок от 15 (петнадесет) </w:t>
      </w:r>
      <w:r w:rsidR="00BD76F8" w:rsidRPr="001368CF">
        <w:rPr>
          <w:rFonts w:ascii="Calibri" w:hAnsi="Calibri" w:cs="Calibri"/>
          <w:color w:val="auto"/>
          <w:sz w:val="22"/>
          <w:szCs w:val="22"/>
        </w:rPr>
        <w:t xml:space="preserve">Работни </w:t>
      </w:r>
      <w:r w:rsidRPr="001368CF">
        <w:rPr>
          <w:rFonts w:ascii="Calibri" w:hAnsi="Calibri" w:cs="Calibri"/>
          <w:color w:val="auto"/>
          <w:sz w:val="22"/>
          <w:szCs w:val="22"/>
        </w:rPr>
        <w:t xml:space="preserve">дни от края на всеки Отчетен период, в полза на ФМФИБ </w:t>
      </w:r>
      <w:r w:rsidR="00BC43CD" w:rsidRPr="001368CF">
        <w:rPr>
          <w:rFonts w:ascii="Calibri" w:hAnsi="Calibri" w:cs="Calibri"/>
          <w:color w:val="auto"/>
          <w:sz w:val="22"/>
          <w:szCs w:val="22"/>
        </w:rPr>
        <w:t>ще бъдат заложени</w:t>
      </w:r>
      <w:r w:rsidRPr="001368CF">
        <w:rPr>
          <w:rFonts w:ascii="Calibri" w:hAnsi="Calibri" w:cs="Calibri"/>
          <w:color w:val="auto"/>
          <w:sz w:val="22"/>
          <w:szCs w:val="22"/>
        </w:rPr>
        <w:t xml:space="preserve"> вземанията по всички Договори за финансиране, сключени през съответния Отчетен период, </w:t>
      </w:r>
      <w:r w:rsidR="00BD76F8" w:rsidRPr="001368CF">
        <w:rPr>
          <w:rFonts w:ascii="Calibri" w:hAnsi="Calibri" w:cs="Calibri"/>
          <w:color w:val="auto"/>
          <w:sz w:val="22"/>
          <w:szCs w:val="22"/>
        </w:rPr>
        <w:t>както и</w:t>
      </w:r>
      <w:r w:rsidR="00D17977" w:rsidRPr="001368CF">
        <w:rPr>
          <w:rFonts w:ascii="Calibri" w:hAnsi="Calibri" w:cs="Calibri"/>
          <w:color w:val="auto"/>
          <w:sz w:val="22"/>
          <w:szCs w:val="22"/>
        </w:rPr>
        <w:t xml:space="preserve"> по</w:t>
      </w:r>
      <w:r w:rsidR="00BD76F8" w:rsidRPr="001368CF">
        <w:rPr>
          <w:rFonts w:ascii="Calibri" w:hAnsi="Calibri" w:cs="Calibri"/>
          <w:color w:val="auto"/>
          <w:sz w:val="22"/>
          <w:szCs w:val="22"/>
        </w:rPr>
        <w:t xml:space="preserve"> всички Договори за съфинансиране, включени в Гарантирания портфейл</w:t>
      </w:r>
      <w:r w:rsidR="00E36F61" w:rsidRPr="001368CF">
        <w:rPr>
          <w:rFonts w:ascii="Calibri" w:hAnsi="Calibri" w:cs="Calibri"/>
          <w:color w:val="auto"/>
          <w:sz w:val="22"/>
          <w:szCs w:val="22"/>
        </w:rPr>
        <w:t xml:space="preserve"> през същия период,</w:t>
      </w:r>
      <w:r w:rsidR="00BD76F8" w:rsidRPr="001368CF">
        <w:rPr>
          <w:rFonts w:ascii="Calibri" w:hAnsi="Calibri" w:cs="Calibri"/>
          <w:color w:val="auto"/>
          <w:sz w:val="22"/>
          <w:szCs w:val="22"/>
        </w:rPr>
        <w:t xml:space="preserve"> </w:t>
      </w:r>
      <w:r w:rsidRPr="001368CF">
        <w:rPr>
          <w:rFonts w:ascii="Calibri" w:hAnsi="Calibri" w:cs="Calibri"/>
          <w:color w:val="auto"/>
          <w:sz w:val="22"/>
          <w:szCs w:val="22"/>
        </w:rPr>
        <w:t>по реда</w:t>
      </w:r>
      <w:r w:rsidR="005E4352" w:rsidRPr="001368CF">
        <w:rPr>
          <w:rFonts w:ascii="Calibri" w:hAnsi="Calibri" w:cs="Calibri"/>
          <w:color w:val="auto"/>
          <w:sz w:val="22"/>
          <w:szCs w:val="22"/>
        </w:rPr>
        <w:t>,</w:t>
      </w:r>
      <w:r w:rsidRPr="001368CF">
        <w:rPr>
          <w:rFonts w:ascii="Calibri" w:hAnsi="Calibri" w:cs="Calibri"/>
          <w:color w:val="auto"/>
          <w:sz w:val="22"/>
          <w:szCs w:val="22"/>
        </w:rPr>
        <w:t xml:space="preserve"> предвиден в Залога на вземания и</w:t>
      </w:r>
      <w:r w:rsidR="00BC43CD" w:rsidRPr="001368CF">
        <w:rPr>
          <w:rFonts w:ascii="Calibri" w:hAnsi="Calibri" w:cs="Calibri"/>
          <w:color w:val="auto"/>
          <w:sz w:val="22"/>
          <w:szCs w:val="22"/>
        </w:rPr>
        <w:t xml:space="preserve">/или </w:t>
      </w:r>
      <w:r w:rsidR="00BC43CD" w:rsidRPr="001368CF">
        <w:rPr>
          <w:rFonts w:ascii="Calibri" w:hAnsi="Calibri" w:cs="Calibri"/>
          <w:sz w:val="22"/>
          <w:szCs w:val="22"/>
        </w:rPr>
        <w:t xml:space="preserve">Залога на гарантирано съфинансиране </w:t>
      </w:r>
      <w:r w:rsidRPr="001368CF">
        <w:rPr>
          <w:rFonts w:ascii="Calibri" w:hAnsi="Calibri" w:cs="Calibri"/>
          <w:color w:val="auto"/>
          <w:sz w:val="22"/>
          <w:szCs w:val="22"/>
        </w:rPr>
        <w:t xml:space="preserve">и да предостави на ФМФИБ доказателства за </w:t>
      </w:r>
      <w:r w:rsidR="00B612ED" w:rsidRPr="001368CF">
        <w:rPr>
          <w:rFonts w:ascii="Calibri" w:hAnsi="Calibri" w:cs="Calibri"/>
          <w:color w:val="auto"/>
          <w:sz w:val="22"/>
          <w:szCs w:val="22"/>
        </w:rPr>
        <w:t xml:space="preserve">вписването на </w:t>
      </w:r>
      <w:r w:rsidRPr="001368CF">
        <w:rPr>
          <w:rFonts w:ascii="Calibri" w:hAnsi="Calibri" w:cs="Calibri"/>
          <w:color w:val="auto"/>
          <w:sz w:val="22"/>
          <w:szCs w:val="22"/>
        </w:rPr>
        <w:t xml:space="preserve">залога </w:t>
      </w:r>
      <w:r w:rsidR="00B612ED" w:rsidRPr="001368CF">
        <w:rPr>
          <w:rFonts w:ascii="Calibri" w:hAnsi="Calibri" w:cs="Calibri"/>
          <w:color w:val="auto"/>
          <w:sz w:val="22"/>
          <w:szCs w:val="22"/>
        </w:rPr>
        <w:t xml:space="preserve">в Централния регистър на особените залози </w:t>
      </w:r>
      <w:r w:rsidRPr="001368CF">
        <w:rPr>
          <w:rFonts w:ascii="Calibri" w:hAnsi="Calibri" w:cs="Calibri"/>
          <w:color w:val="auto"/>
          <w:sz w:val="22"/>
          <w:szCs w:val="22"/>
        </w:rPr>
        <w:t xml:space="preserve">и </w:t>
      </w:r>
      <w:r w:rsidR="003A4249" w:rsidRPr="001368CF">
        <w:rPr>
          <w:rFonts w:ascii="Calibri" w:hAnsi="Calibri" w:cs="Calibri"/>
          <w:color w:val="auto"/>
          <w:sz w:val="22"/>
          <w:szCs w:val="22"/>
        </w:rPr>
        <w:t>уведомяването</w:t>
      </w:r>
      <w:r w:rsidR="00376723" w:rsidRPr="001368CF">
        <w:rPr>
          <w:rFonts w:ascii="Calibri" w:hAnsi="Calibri" w:cs="Calibri"/>
          <w:color w:val="auto"/>
          <w:sz w:val="22"/>
          <w:szCs w:val="22"/>
        </w:rPr>
        <w:t xml:space="preserve"> на </w:t>
      </w:r>
      <w:r w:rsidR="003A4249" w:rsidRPr="001368CF">
        <w:rPr>
          <w:rFonts w:ascii="Calibri" w:hAnsi="Calibri" w:cs="Calibri"/>
          <w:color w:val="auto"/>
          <w:sz w:val="22"/>
          <w:szCs w:val="22"/>
        </w:rPr>
        <w:t>съответния</w:t>
      </w:r>
      <w:r w:rsidR="00376723" w:rsidRPr="001368CF">
        <w:rPr>
          <w:rFonts w:ascii="Calibri" w:hAnsi="Calibri" w:cs="Calibri"/>
          <w:color w:val="auto"/>
          <w:sz w:val="22"/>
          <w:szCs w:val="22"/>
        </w:rPr>
        <w:t xml:space="preserve"> Краен получател</w:t>
      </w:r>
      <w:r w:rsidRPr="001368CF">
        <w:rPr>
          <w:rFonts w:ascii="Calibri" w:hAnsi="Calibri" w:cs="Calibri"/>
          <w:color w:val="auto"/>
          <w:sz w:val="22"/>
          <w:szCs w:val="22"/>
        </w:rPr>
        <w:t>.</w:t>
      </w:r>
    </w:p>
    <w:p w14:paraId="05CA514C" w14:textId="6F9DEBE1" w:rsidR="000D24A7" w:rsidRPr="001368CF" w:rsidRDefault="00B612ED" w:rsidP="00BD5A35">
      <w:pPr>
        <w:pStyle w:val="DGKVLevel2"/>
        <w:rPr>
          <w:rFonts w:ascii="Calibri" w:hAnsi="Calibri" w:cs="Calibri"/>
          <w:color w:val="auto"/>
          <w:sz w:val="22"/>
          <w:szCs w:val="22"/>
        </w:rPr>
      </w:pPr>
      <w:r w:rsidRPr="001368CF">
        <w:rPr>
          <w:rFonts w:ascii="Calibri" w:hAnsi="Calibri" w:cs="Calibri"/>
          <w:color w:val="auto"/>
          <w:sz w:val="22"/>
          <w:szCs w:val="22"/>
        </w:rPr>
        <w:t>В случай че размерът на Отворената позиция, в който и да е момент</w:t>
      </w:r>
      <w:r w:rsidR="00743EA1" w:rsidRPr="001368CF">
        <w:rPr>
          <w:rFonts w:ascii="Calibri" w:hAnsi="Calibri" w:cs="Calibri"/>
          <w:color w:val="auto"/>
          <w:sz w:val="22"/>
          <w:szCs w:val="22"/>
        </w:rPr>
        <w:t>,</w:t>
      </w:r>
      <w:r w:rsidRPr="001368CF">
        <w:rPr>
          <w:rFonts w:ascii="Calibri" w:hAnsi="Calibri" w:cs="Calibri"/>
          <w:color w:val="auto"/>
          <w:sz w:val="22"/>
          <w:szCs w:val="22"/>
        </w:rPr>
        <w:t xml:space="preserve"> </w:t>
      </w:r>
      <w:r w:rsidR="000D24A7" w:rsidRPr="001368CF">
        <w:rPr>
          <w:rFonts w:ascii="Calibri" w:hAnsi="Calibri" w:cs="Calibri"/>
          <w:color w:val="auto"/>
          <w:sz w:val="22"/>
          <w:szCs w:val="22"/>
        </w:rPr>
        <w:t>надхвърли</w:t>
      </w:r>
      <w:r w:rsidRPr="001368CF">
        <w:rPr>
          <w:rFonts w:ascii="Calibri" w:hAnsi="Calibri" w:cs="Calibri"/>
          <w:color w:val="auto"/>
          <w:sz w:val="22"/>
          <w:szCs w:val="22"/>
        </w:rPr>
        <w:t xml:space="preserve"> 10% (десет на сто) от </w:t>
      </w:r>
      <w:r w:rsidR="000D24A7" w:rsidRPr="001368CF">
        <w:rPr>
          <w:rFonts w:ascii="Calibri" w:hAnsi="Calibri" w:cs="Calibri"/>
          <w:color w:val="auto"/>
          <w:sz w:val="22"/>
          <w:szCs w:val="22"/>
        </w:rPr>
        <w:t xml:space="preserve">размера на </w:t>
      </w:r>
      <w:r w:rsidR="00B04C68" w:rsidRPr="001368CF">
        <w:rPr>
          <w:rFonts w:ascii="Calibri" w:hAnsi="Calibri" w:cs="Calibri"/>
          <w:color w:val="auto"/>
          <w:sz w:val="22"/>
          <w:szCs w:val="22"/>
        </w:rPr>
        <w:t>Заемния лимит</w:t>
      </w:r>
      <w:r w:rsidR="000D24A7" w:rsidRPr="001368CF">
        <w:rPr>
          <w:rFonts w:ascii="Calibri" w:hAnsi="Calibri" w:cs="Calibri"/>
          <w:color w:val="auto"/>
          <w:sz w:val="22"/>
          <w:szCs w:val="22"/>
        </w:rPr>
        <w:t xml:space="preserve">, </w:t>
      </w:r>
      <w:r w:rsidR="002E3430" w:rsidRPr="001368CF">
        <w:rPr>
          <w:rFonts w:ascii="Calibri" w:hAnsi="Calibri" w:cs="Calibri"/>
          <w:color w:val="auto"/>
          <w:sz w:val="22"/>
          <w:szCs w:val="22"/>
        </w:rPr>
        <w:t>Изпълнителят</w:t>
      </w:r>
      <w:r w:rsidR="000D24A7" w:rsidRPr="001368CF">
        <w:rPr>
          <w:rFonts w:ascii="Calibri" w:hAnsi="Calibri" w:cs="Calibri"/>
          <w:color w:val="auto"/>
          <w:sz w:val="22"/>
          <w:szCs w:val="22"/>
        </w:rPr>
        <w:t xml:space="preserve"> е длъжен, в срок </w:t>
      </w:r>
      <w:r w:rsidR="00E36F61" w:rsidRPr="001368CF">
        <w:rPr>
          <w:rFonts w:ascii="Calibri" w:hAnsi="Calibri" w:cs="Calibri"/>
          <w:color w:val="auto"/>
          <w:sz w:val="22"/>
          <w:szCs w:val="22"/>
        </w:rPr>
        <w:t xml:space="preserve">до </w:t>
      </w:r>
      <w:r w:rsidR="000D24A7" w:rsidRPr="001368CF">
        <w:rPr>
          <w:rFonts w:ascii="Calibri" w:hAnsi="Calibri" w:cs="Calibri"/>
          <w:color w:val="auto"/>
          <w:sz w:val="22"/>
          <w:szCs w:val="22"/>
        </w:rPr>
        <w:t xml:space="preserve">1 (един) </w:t>
      </w:r>
      <w:r w:rsidR="00DA72A0" w:rsidRPr="001368CF">
        <w:rPr>
          <w:rFonts w:ascii="Calibri" w:hAnsi="Calibri" w:cs="Calibri"/>
          <w:color w:val="auto"/>
          <w:sz w:val="22"/>
          <w:szCs w:val="22"/>
        </w:rPr>
        <w:t xml:space="preserve">месец </w:t>
      </w:r>
      <w:r w:rsidR="000D24A7" w:rsidRPr="001368CF">
        <w:rPr>
          <w:rFonts w:ascii="Calibri" w:hAnsi="Calibri" w:cs="Calibri"/>
          <w:color w:val="auto"/>
          <w:sz w:val="22"/>
          <w:szCs w:val="22"/>
        </w:rPr>
        <w:t>да:</w:t>
      </w:r>
    </w:p>
    <w:p w14:paraId="3D9D9638" w14:textId="77777777" w:rsidR="00B612ED" w:rsidRPr="001368CF" w:rsidRDefault="003A4249" w:rsidP="000D24A7">
      <w:pPr>
        <w:pStyle w:val="DGKVLevel3"/>
        <w:rPr>
          <w:rFonts w:ascii="Calibri" w:hAnsi="Calibri" w:cs="Calibri"/>
          <w:sz w:val="22"/>
          <w:szCs w:val="22"/>
        </w:rPr>
      </w:pPr>
      <w:bookmarkStart w:id="300" w:name="_Ref491161069"/>
      <w:r w:rsidRPr="001368CF">
        <w:rPr>
          <w:rFonts w:ascii="Calibri" w:hAnsi="Calibri" w:cs="Calibri"/>
          <w:sz w:val="22"/>
          <w:szCs w:val="22"/>
        </w:rPr>
        <w:t>предостави обезпечение</w:t>
      </w:r>
      <w:r w:rsidRPr="001368CF">
        <w:rPr>
          <w:rFonts w:ascii="Calibri" w:hAnsi="Calibri" w:cs="Calibri"/>
          <w:sz w:val="22"/>
          <w:szCs w:val="22"/>
          <w:lang w:bidi="bg-BG"/>
        </w:rPr>
        <w:t>, във форма и съдържание, одобрено от ФМФИБ</w:t>
      </w:r>
      <w:r w:rsidRPr="001368CF">
        <w:rPr>
          <w:rFonts w:ascii="Calibri" w:hAnsi="Calibri" w:cs="Calibri"/>
          <w:sz w:val="22"/>
          <w:szCs w:val="22"/>
        </w:rPr>
        <w:t xml:space="preserve"> за разликата</w:t>
      </w:r>
      <w:r w:rsidR="000D24A7" w:rsidRPr="001368CF">
        <w:rPr>
          <w:rFonts w:ascii="Calibri" w:hAnsi="Calibri" w:cs="Calibri"/>
          <w:sz w:val="22"/>
          <w:szCs w:val="22"/>
        </w:rPr>
        <w:t xml:space="preserve"> </w:t>
      </w:r>
      <w:r w:rsidRPr="001368CF">
        <w:rPr>
          <w:rFonts w:ascii="Calibri" w:hAnsi="Calibri" w:cs="Calibri"/>
          <w:sz w:val="22"/>
          <w:szCs w:val="22"/>
        </w:rPr>
        <w:t>на Отворената позиция до допустими</w:t>
      </w:r>
      <w:r w:rsidR="005E4352" w:rsidRPr="001368CF">
        <w:rPr>
          <w:rFonts w:ascii="Calibri" w:hAnsi="Calibri" w:cs="Calibri"/>
          <w:sz w:val="22"/>
          <w:szCs w:val="22"/>
        </w:rPr>
        <w:t>я</w:t>
      </w:r>
      <w:r w:rsidRPr="001368CF">
        <w:rPr>
          <w:rFonts w:ascii="Calibri" w:hAnsi="Calibri" w:cs="Calibri"/>
          <w:sz w:val="22"/>
          <w:szCs w:val="22"/>
        </w:rPr>
        <w:t xml:space="preserve"> размер върху (1) </w:t>
      </w:r>
      <w:r w:rsidR="000D24A7" w:rsidRPr="001368CF">
        <w:rPr>
          <w:rFonts w:ascii="Calibri" w:hAnsi="Calibri" w:cs="Calibri"/>
          <w:sz w:val="22"/>
          <w:szCs w:val="22"/>
        </w:rPr>
        <w:t xml:space="preserve">държавни ценни книжа, издадени от Република България или друга държава членка, </w:t>
      </w:r>
      <w:r w:rsidR="000D24A7" w:rsidRPr="001368CF">
        <w:rPr>
          <w:rFonts w:ascii="Calibri" w:hAnsi="Calibri" w:cs="Calibri"/>
          <w:sz w:val="22"/>
          <w:szCs w:val="22"/>
          <w:lang w:bidi="bg-BG"/>
        </w:rPr>
        <w:t xml:space="preserve">чиито рейтинг е не по-нисък от кредитния рейтинг на Република България, </w:t>
      </w:r>
      <w:r w:rsidRPr="001368CF">
        <w:rPr>
          <w:rFonts w:ascii="Calibri" w:hAnsi="Calibri" w:cs="Calibri"/>
          <w:sz w:val="22"/>
          <w:szCs w:val="22"/>
          <w:lang w:bidi="bg-BG"/>
        </w:rPr>
        <w:t xml:space="preserve">или (2) </w:t>
      </w:r>
      <w:r w:rsidR="005E4352" w:rsidRPr="001368CF">
        <w:rPr>
          <w:rFonts w:ascii="Calibri" w:hAnsi="Calibri" w:cs="Calibri"/>
          <w:sz w:val="22"/>
          <w:szCs w:val="22"/>
          <w:lang w:bidi="bg-BG"/>
        </w:rPr>
        <w:t xml:space="preserve">други </w:t>
      </w:r>
      <w:r w:rsidRPr="001368CF">
        <w:rPr>
          <w:rFonts w:ascii="Calibri" w:hAnsi="Calibri" w:cs="Calibri"/>
          <w:sz w:val="22"/>
          <w:szCs w:val="22"/>
          <w:lang w:bidi="bg-BG"/>
        </w:rPr>
        <w:t xml:space="preserve">ликвидни активи, приемливи за ФМФИБ, </w:t>
      </w:r>
      <w:r w:rsidR="000D24A7" w:rsidRPr="001368CF">
        <w:rPr>
          <w:rFonts w:ascii="Calibri" w:hAnsi="Calibri" w:cs="Calibri"/>
          <w:sz w:val="22"/>
          <w:szCs w:val="22"/>
          <w:lang w:bidi="bg-BG"/>
        </w:rPr>
        <w:t>(„</w:t>
      </w:r>
      <w:r w:rsidRPr="001368CF">
        <w:rPr>
          <w:rFonts w:ascii="Calibri" w:hAnsi="Calibri" w:cs="Calibri"/>
          <w:b/>
          <w:sz w:val="22"/>
          <w:szCs w:val="22"/>
          <w:lang w:bidi="bg-BG"/>
        </w:rPr>
        <w:t xml:space="preserve">Приемливо </w:t>
      </w:r>
      <w:r w:rsidR="00AB5E62" w:rsidRPr="001368CF">
        <w:rPr>
          <w:rFonts w:ascii="Calibri" w:hAnsi="Calibri" w:cs="Calibri"/>
          <w:b/>
          <w:sz w:val="22"/>
          <w:szCs w:val="22"/>
          <w:lang w:bidi="bg-BG"/>
        </w:rPr>
        <w:t xml:space="preserve">допълнително </w:t>
      </w:r>
      <w:r w:rsidRPr="001368CF">
        <w:rPr>
          <w:rFonts w:ascii="Calibri" w:hAnsi="Calibri" w:cs="Calibri"/>
          <w:b/>
          <w:sz w:val="22"/>
          <w:szCs w:val="22"/>
          <w:lang w:bidi="bg-BG"/>
        </w:rPr>
        <w:t>обезпечение</w:t>
      </w:r>
      <w:r w:rsidR="000D24A7" w:rsidRPr="001368CF">
        <w:rPr>
          <w:rFonts w:ascii="Calibri" w:hAnsi="Calibri" w:cs="Calibri"/>
          <w:sz w:val="22"/>
          <w:szCs w:val="22"/>
          <w:lang w:bidi="bg-BG"/>
        </w:rPr>
        <w:t>“), или</w:t>
      </w:r>
      <w:bookmarkEnd w:id="300"/>
    </w:p>
    <w:p w14:paraId="6198B25E" w14:textId="77777777" w:rsidR="000D24A7" w:rsidRPr="001368CF" w:rsidRDefault="000D24A7" w:rsidP="000D24A7">
      <w:pPr>
        <w:pStyle w:val="DGKVLevel3"/>
        <w:rPr>
          <w:rFonts w:ascii="Calibri" w:hAnsi="Calibri" w:cs="Calibri"/>
          <w:sz w:val="22"/>
          <w:szCs w:val="22"/>
        </w:rPr>
      </w:pPr>
      <w:r w:rsidRPr="001368CF">
        <w:rPr>
          <w:rFonts w:ascii="Calibri" w:hAnsi="Calibri" w:cs="Calibri"/>
          <w:sz w:val="22"/>
          <w:szCs w:val="22"/>
          <w:lang w:bidi="bg-BG"/>
        </w:rPr>
        <w:t xml:space="preserve">намали размера на Отворената позиция до 10% от </w:t>
      </w:r>
      <w:r w:rsidR="00B04C68" w:rsidRPr="001368CF">
        <w:rPr>
          <w:rFonts w:ascii="Calibri" w:hAnsi="Calibri" w:cs="Calibri"/>
          <w:sz w:val="22"/>
          <w:szCs w:val="22"/>
        </w:rPr>
        <w:t>Заемния лимит</w:t>
      </w:r>
      <w:r w:rsidRPr="001368CF">
        <w:rPr>
          <w:rFonts w:ascii="Calibri" w:hAnsi="Calibri" w:cs="Calibri"/>
          <w:sz w:val="22"/>
          <w:szCs w:val="22"/>
        </w:rPr>
        <w:t>, чрез възстановяване на средства от Сметката за погасяване или предоставяне на средства към Крайни получатели от Сметката за усвояване.</w:t>
      </w:r>
    </w:p>
    <w:p w14:paraId="39FF99B0" w14:textId="7E3596B4" w:rsidR="00EB115C" w:rsidRPr="001368CF" w:rsidRDefault="00673634" w:rsidP="00BD5A35">
      <w:pPr>
        <w:pStyle w:val="DGKVLevel2"/>
        <w:rPr>
          <w:rFonts w:ascii="Calibri" w:hAnsi="Calibri" w:cs="Calibri"/>
          <w:color w:val="auto"/>
          <w:sz w:val="22"/>
          <w:szCs w:val="22"/>
        </w:rPr>
      </w:pPr>
      <w:r w:rsidRPr="001368CF">
        <w:rPr>
          <w:rFonts w:ascii="Calibri" w:hAnsi="Calibri" w:cs="Calibri"/>
          <w:color w:val="auto"/>
          <w:sz w:val="22"/>
          <w:szCs w:val="22"/>
        </w:rPr>
        <w:lastRenderedPageBreak/>
        <w:t>Залогодателят по Залога на вземания или по Залога на гарантираното съфинансиране</w:t>
      </w:r>
      <w:r w:rsidR="00EB115C" w:rsidRPr="001368CF">
        <w:rPr>
          <w:rFonts w:ascii="Calibri" w:hAnsi="Calibri" w:cs="Calibri"/>
          <w:color w:val="auto"/>
          <w:sz w:val="22"/>
          <w:szCs w:val="22"/>
        </w:rPr>
        <w:t xml:space="preserve"> няма право да прехвърля, обременява с тежести, опрощава, прихваща или разпорежда по друг начин с вземанията, предмет на Залога на вземания</w:t>
      </w:r>
      <w:r w:rsidR="00236375" w:rsidRPr="001368CF">
        <w:rPr>
          <w:rFonts w:ascii="Calibri" w:hAnsi="Calibri" w:cs="Calibri"/>
          <w:color w:val="auto"/>
          <w:sz w:val="22"/>
          <w:szCs w:val="22"/>
        </w:rPr>
        <w:t xml:space="preserve"> и Залог</w:t>
      </w:r>
      <w:r w:rsidR="00A73AFC" w:rsidRPr="001368CF">
        <w:rPr>
          <w:rFonts w:ascii="Calibri" w:hAnsi="Calibri" w:cs="Calibri"/>
          <w:color w:val="auto"/>
          <w:sz w:val="22"/>
          <w:szCs w:val="22"/>
        </w:rPr>
        <w:t>а</w:t>
      </w:r>
      <w:r w:rsidR="00236375" w:rsidRPr="001368CF">
        <w:rPr>
          <w:rFonts w:ascii="Calibri" w:hAnsi="Calibri" w:cs="Calibri"/>
          <w:color w:val="auto"/>
          <w:sz w:val="22"/>
          <w:szCs w:val="22"/>
        </w:rPr>
        <w:t xml:space="preserve"> на гарантираното </w:t>
      </w:r>
      <w:r w:rsidR="002E3430" w:rsidRPr="001368CF">
        <w:rPr>
          <w:rFonts w:ascii="Calibri" w:hAnsi="Calibri" w:cs="Calibri"/>
          <w:color w:val="auto"/>
          <w:sz w:val="22"/>
          <w:szCs w:val="22"/>
        </w:rPr>
        <w:t>съфинансиране</w:t>
      </w:r>
      <w:r w:rsidR="00A73AFC" w:rsidRPr="001368CF">
        <w:rPr>
          <w:rFonts w:ascii="Calibri" w:hAnsi="Calibri" w:cs="Calibri"/>
          <w:color w:val="auto"/>
          <w:sz w:val="22"/>
          <w:szCs w:val="22"/>
        </w:rPr>
        <w:t xml:space="preserve">, </w:t>
      </w:r>
      <w:r w:rsidR="00EB115C" w:rsidRPr="001368CF">
        <w:rPr>
          <w:rFonts w:ascii="Calibri" w:hAnsi="Calibri" w:cs="Calibri"/>
          <w:color w:val="auto"/>
          <w:sz w:val="22"/>
          <w:szCs w:val="22"/>
        </w:rPr>
        <w:t xml:space="preserve">без предварителното писмено съгласие на ФМФИБ. </w:t>
      </w:r>
    </w:p>
    <w:p w14:paraId="1DB7D11A" w14:textId="77777777" w:rsidR="00154D34" w:rsidRPr="001368CF" w:rsidRDefault="00364FC8" w:rsidP="00364FC8">
      <w:pPr>
        <w:pStyle w:val="DGKVLevel1"/>
        <w:rPr>
          <w:rFonts w:cs="Calibri"/>
          <w:szCs w:val="22"/>
        </w:rPr>
      </w:pPr>
      <w:bookmarkStart w:id="301" w:name="_Toc300068508"/>
      <w:bookmarkStart w:id="302" w:name="_Toc283309171"/>
      <w:bookmarkStart w:id="303" w:name="_Toc325361709"/>
      <w:bookmarkStart w:id="304" w:name="_Ref491118573"/>
      <w:bookmarkStart w:id="305" w:name="_Ref491122163"/>
      <w:bookmarkStart w:id="306" w:name="_Ref491123320"/>
      <w:bookmarkStart w:id="307" w:name="_Ref491689985"/>
      <w:bookmarkStart w:id="308" w:name="_Toc492560017"/>
      <w:bookmarkStart w:id="309" w:name="_Ref493781643"/>
      <w:bookmarkStart w:id="310" w:name="_Toc494369399"/>
      <w:bookmarkStart w:id="311" w:name="a301A"/>
      <w:bookmarkStart w:id="312" w:name="_Toc48025168"/>
      <w:bookmarkStart w:id="313" w:name="_Toc48380673"/>
      <w:bookmarkStart w:id="314" w:name="_Toc51481123"/>
      <w:bookmarkStart w:id="315" w:name="_Toc51481343"/>
      <w:bookmarkStart w:id="316" w:name="_Toc51647528"/>
      <w:bookmarkStart w:id="317" w:name="_Toc51648390"/>
      <w:bookmarkStart w:id="318" w:name="_Toc51733817"/>
      <w:bookmarkStart w:id="319" w:name="_Toc57456444"/>
      <w:bookmarkStart w:id="320" w:name="_Toc57456606"/>
      <w:bookmarkStart w:id="321" w:name="_Toc57456929"/>
      <w:bookmarkStart w:id="322" w:name="_Toc78184746"/>
      <w:bookmarkStart w:id="323" w:name="_Toc78185008"/>
      <w:bookmarkStart w:id="324" w:name="_Toc79496168"/>
      <w:bookmarkEnd w:id="291"/>
      <w:bookmarkEnd w:id="292"/>
      <w:bookmarkEnd w:id="295"/>
      <w:bookmarkEnd w:id="296"/>
      <w:bookmarkEnd w:id="297"/>
      <w:bookmarkEnd w:id="298"/>
      <w:bookmarkEnd w:id="299"/>
      <w:bookmarkEnd w:id="301"/>
      <w:bookmarkEnd w:id="302"/>
      <w:r w:rsidRPr="001368CF">
        <w:rPr>
          <w:rFonts w:cs="Calibri"/>
          <w:szCs w:val="22"/>
        </w:rPr>
        <w:t>В</w:t>
      </w:r>
      <w:r w:rsidR="00863950" w:rsidRPr="001368CF">
        <w:rPr>
          <w:rFonts w:cs="Calibri"/>
          <w:szCs w:val="22"/>
        </w:rPr>
        <w:t>ъзнаграждение за</w:t>
      </w:r>
      <w:r w:rsidR="00D232A4" w:rsidRPr="001368CF">
        <w:rPr>
          <w:rFonts w:cs="Calibri"/>
          <w:szCs w:val="22"/>
        </w:rPr>
        <w:t xml:space="preserve"> управление</w:t>
      </w:r>
      <w:bookmarkEnd w:id="303"/>
      <w:bookmarkEnd w:id="304"/>
      <w:bookmarkEnd w:id="305"/>
      <w:bookmarkEnd w:id="306"/>
      <w:bookmarkEnd w:id="307"/>
      <w:bookmarkEnd w:id="308"/>
      <w:bookmarkEnd w:id="309"/>
      <w:bookmarkEnd w:id="310"/>
    </w:p>
    <w:p w14:paraId="2FDD95F5" w14:textId="77777777" w:rsidR="0036528E" w:rsidRPr="001368CF" w:rsidRDefault="0036528E" w:rsidP="00D232A4">
      <w:pPr>
        <w:pStyle w:val="DGKVLevel2"/>
        <w:rPr>
          <w:rFonts w:ascii="Calibri" w:hAnsi="Calibri" w:cs="Calibri"/>
          <w:color w:val="auto"/>
          <w:sz w:val="22"/>
          <w:szCs w:val="22"/>
        </w:rPr>
      </w:pPr>
      <w:bookmarkStart w:id="325" w:name="_Toc255660894"/>
      <w:bookmarkStart w:id="326" w:name="_Toc261505311"/>
      <w:bookmarkStart w:id="327" w:name="_Toc283309173"/>
      <w:bookmarkStart w:id="328" w:name="_Toc300068510"/>
      <w:bookmarkStart w:id="329" w:name="_Toc325361710"/>
      <w:r w:rsidRPr="001368CF">
        <w:rPr>
          <w:rFonts w:ascii="Calibri" w:hAnsi="Calibri" w:cs="Calibri"/>
          <w:color w:val="auto"/>
          <w:sz w:val="22"/>
          <w:szCs w:val="22"/>
        </w:rPr>
        <w:t xml:space="preserve">За </w:t>
      </w:r>
      <w:r w:rsidR="003A4249" w:rsidRPr="001368CF">
        <w:rPr>
          <w:rFonts w:ascii="Calibri" w:hAnsi="Calibri" w:cs="Calibri"/>
          <w:color w:val="auto"/>
          <w:sz w:val="22"/>
          <w:szCs w:val="22"/>
        </w:rPr>
        <w:t xml:space="preserve">управление на ФГР и останалите </w:t>
      </w:r>
      <w:r w:rsidRPr="001368CF">
        <w:rPr>
          <w:rFonts w:ascii="Calibri" w:hAnsi="Calibri" w:cs="Calibri"/>
          <w:color w:val="auto"/>
          <w:sz w:val="22"/>
          <w:szCs w:val="22"/>
        </w:rPr>
        <w:t xml:space="preserve">услуги и дейности, възложени с това Оперативно споразумение, </w:t>
      </w:r>
      <w:r w:rsidR="003A4249" w:rsidRPr="001368CF">
        <w:rPr>
          <w:rFonts w:ascii="Calibri" w:hAnsi="Calibri" w:cs="Calibri"/>
          <w:color w:val="auto"/>
          <w:sz w:val="22"/>
          <w:szCs w:val="22"/>
        </w:rPr>
        <w:t xml:space="preserve">Изпълнителят </w:t>
      </w:r>
      <w:r w:rsidR="00CA2A9D" w:rsidRPr="001368CF">
        <w:rPr>
          <w:rFonts w:ascii="Calibri" w:hAnsi="Calibri" w:cs="Calibri"/>
          <w:color w:val="auto"/>
          <w:sz w:val="22"/>
          <w:szCs w:val="22"/>
        </w:rPr>
        <w:t>има право да получи</w:t>
      </w:r>
      <w:r w:rsidRPr="001368CF">
        <w:rPr>
          <w:rFonts w:ascii="Calibri" w:hAnsi="Calibri" w:cs="Calibri"/>
          <w:color w:val="auto"/>
          <w:sz w:val="22"/>
          <w:szCs w:val="22"/>
        </w:rPr>
        <w:t xml:space="preserve"> Възнаграждение за управление в размерите, посочени по-долу. </w:t>
      </w:r>
      <w:r w:rsidR="001F4E76" w:rsidRPr="001368CF">
        <w:rPr>
          <w:rFonts w:ascii="Calibri" w:hAnsi="Calibri" w:cs="Calibri"/>
          <w:sz w:val="22"/>
          <w:szCs w:val="22"/>
        </w:rPr>
        <w:t>Възнаграждението за</w:t>
      </w:r>
      <w:r w:rsidRPr="001368CF">
        <w:rPr>
          <w:rFonts w:ascii="Calibri" w:hAnsi="Calibri" w:cs="Calibri"/>
          <w:sz w:val="22"/>
          <w:szCs w:val="22"/>
        </w:rPr>
        <w:t xml:space="preserve"> управление покрива всички </w:t>
      </w:r>
      <w:r w:rsidR="001F4E76" w:rsidRPr="001368CF">
        <w:rPr>
          <w:rFonts w:ascii="Calibri" w:hAnsi="Calibri" w:cs="Calibri"/>
          <w:sz w:val="22"/>
          <w:szCs w:val="22"/>
        </w:rPr>
        <w:t xml:space="preserve">разходи и </w:t>
      </w:r>
      <w:r w:rsidRPr="001368CF">
        <w:rPr>
          <w:rFonts w:ascii="Calibri" w:hAnsi="Calibri" w:cs="Calibri"/>
          <w:sz w:val="22"/>
          <w:szCs w:val="22"/>
        </w:rPr>
        <w:t xml:space="preserve">разноски, </w:t>
      </w:r>
      <w:r w:rsidR="001F4E76" w:rsidRPr="001368CF">
        <w:rPr>
          <w:rFonts w:ascii="Calibri" w:hAnsi="Calibri" w:cs="Calibri"/>
          <w:sz w:val="22"/>
          <w:szCs w:val="22"/>
        </w:rPr>
        <w:t xml:space="preserve">които </w:t>
      </w:r>
      <w:r w:rsidR="003A4249" w:rsidRPr="001368CF">
        <w:rPr>
          <w:rFonts w:ascii="Calibri" w:hAnsi="Calibri" w:cs="Calibri"/>
          <w:sz w:val="22"/>
          <w:szCs w:val="22"/>
        </w:rPr>
        <w:t>Изпълнителят</w:t>
      </w:r>
      <w:r w:rsidRPr="001368CF">
        <w:rPr>
          <w:rFonts w:ascii="Calibri" w:hAnsi="Calibri" w:cs="Calibri"/>
          <w:sz w:val="22"/>
          <w:szCs w:val="22"/>
        </w:rPr>
        <w:t xml:space="preserve"> </w:t>
      </w:r>
      <w:r w:rsidR="001F4E76" w:rsidRPr="001368CF">
        <w:rPr>
          <w:rFonts w:ascii="Calibri" w:hAnsi="Calibri" w:cs="Calibri"/>
          <w:sz w:val="22"/>
          <w:szCs w:val="22"/>
        </w:rPr>
        <w:t xml:space="preserve">може да има </w:t>
      </w:r>
      <w:r w:rsidRPr="001368CF">
        <w:rPr>
          <w:rFonts w:ascii="Calibri" w:hAnsi="Calibri" w:cs="Calibri"/>
          <w:sz w:val="22"/>
          <w:szCs w:val="22"/>
        </w:rPr>
        <w:t xml:space="preserve">във връзка с </w:t>
      </w:r>
      <w:r w:rsidR="001F4E76" w:rsidRPr="001368CF">
        <w:rPr>
          <w:rFonts w:ascii="Calibri" w:hAnsi="Calibri" w:cs="Calibri"/>
          <w:sz w:val="22"/>
          <w:szCs w:val="22"/>
        </w:rPr>
        <w:t xml:space="preserve">одобрението, сключването, отпускането на средства и </w:t>
      </w:r>
      <w:r w:rsidRPr="001368CF">
        <w:rPr>
          <w:rFonts w:ascii="Calibri" w:hAnsi="Calibri" w:cs="Calibri"/>
          <w:sz w:val="22"/>
          <w:szCs w:val="22"/>
        </w:rPr>
        <w:t>администрирането на Договорите за финансиране</w:t>
      </w:r>
      <w:r w:rsidR="001F4E76" w:rsidRPr="001368CF">
        <w:rPr>
          <w:rFonts w:ascii="Calibri" w:hAnsi="Calibri" w:cs="Calibri"/>
          <w:sz w:val="22"/>
          <w:szCs w:val="22"/>
        </w:rPr>
        <w:t xml:space="preserve"> и </w:t>
      </w:r>
      <w:r w:rsidR="003A4249" w:rsidRPr="001368CF">
        <w:rPr>
          <w:rFonts w:ascii="Calibri" w:hAnsi="Calibri" w:cs="Calibri"/>
          <w:sz w:val="22"/>
          <w:szCs w:val="22"/>
        </w:rPr>
        <w:t xml:space="preserve">Изпълнителят </w:t>
      </w:r>
      <w:r w:rsidRPr="001368CF">
        <w:rPr>
          <w:rFonts w:ascii="Calibri" w:hAnsi="Calibri" w:cs="Calibri"/>
          <w:sz w:val="22"/>
          <w:szCs w:val="22"/>
        </w:rPr>
        <w:t xml:space="preserve">няма право да иска </w:t>
      </w:r>
      <w:r w:rsidR="003A4249" w:rsidRPr="001368CF">
        <w:rPr>
          <w:rFonts w:ascii="Calibri" w:hAnsi="Calibri" w:cs="Calibri"/>
          <w:sz w:val="22"/>
          <w:szCs w:val="22"/>
        </w:rPr>
        <w:t xml:space="preserve">или начислява такси, възнаграждения, комисиони или други форми на плащания </w:t>
      </w:r>
      <w:r w:rsidRPr="001368CF">
        <w:rPr>
          <w:rFonts w:ascii="Calibri" w:hAnsi="Calibri" w:cs="Calibri"/>
          <w:sz w:val="22"/>
          <w:szCs w:val="22"/>
        </w:rPr>
        <w:t xml:space="preserve">от Крайните получатели </w:t>
      </w:r>
      <w:r w:rsidR="003A4249" w:rsidRPr="001368CF">
        <w:rPr>
          <w:rFonts w:ascii="Calibri" w:hAnsi="Calibri" w:cs="Calibri"/>
          <w:sz w:val="22"/>
          <w:szCs w:val="22"/>
        </w:rPr>
        <w:t xml:space="preserve">като компенсация </w:t>
      </w:r>
      <w:r w:rsidRPr="001368CF">
        <w:rPr>
          <w:rFonts w:ascii="Calibri" w:hAnsi="Calibri" w:cs="Calibri"/>
          <w:sz w:val="22"/>
          <w:szCs w:val="22"/>
        </w:rPr>
        <w:t>за същите услуги.</w:t>
      </w:r>
    </w:p>
    <w:p w14:paraId="62CEA4BB" w14:textId="77777777" w:rsidR="001F4E76" w:rsidRPr="001368CF" w:rsidRDefault="001F4E76" w:rsidP="00D232A4">
      <w:pPr>
        <w:pStyle w:val="DGKVLevel2"/>
        <w:rPr>
          <w:rFonts w:ascii="Calibri" w:hAnsi="Calibri" w:cs="Calibri"/>
          <w:color w:val="auto"/>
          <w:sz w:val="22"/>
          <w:szCs w:val="22"/>
        </w:rPr>
      </w:pPr>
      <w:bookmarkStart w:id="330" w:name="_Ref491118014"/>
      <w:bookmarkStart w:id="331" w:name="_Toc325361711"/>
      <w:bookmarkStart w:id="332" w:name="OLE_LINK5"/>
      <w:bookmarkStart w:id="333" w:name="OLE_LINK6"/>
      <w:bookmarkEnd w:id="325"/>
      <w:bookmarkEnd w:id="326"/>
      <w:bookmarkEnd w:id="327"/>
      <w:bookmarkEnd w:id="328"/>
      <w:bookmarkEnd w:id="329"/>
      <w:r w:rsidRPr="001368CF">
        <w:rPr>
          <w:rFonts w:ascii="Calibri" w:hAnsi="Calibri" w:cs="Calibri"/>
          <w:color w:val="auto"/>
          <w:sz w:val="22"/>
          <w:szCs w:val="22"/>
        </w:rPr>
        <w:t xml:space="preserve">За </w:t>
      </w:r>
      <w:r w:rsidR="00362C58" w:rsidRPr="001368CF">
        <w:rPr>
          <w:rFonts w:ascii="Calibri" w:hAnsi="Calibri" w:cs="Calibri"/>
          <w:color w:val="auto"/>
          <w:sz w:val="22"/>
          <w:szCs w:val="22"/>
        </w:rPr>
        <w:t xml:space="preserve">всеки </w:t>
      </w:r>
      <w:r w:rsidR="00E36F61" w:rsidRPr="001368CF">
        <w:rPr>
          <w:rFonts w:ascii="Calibri" w:hAnsi="Calibri" w:cs="Calibri"/>
          <w:color w:val="auto"/>
          <w:sz w:val="22"/>
          <w:szCs w:val="22"/>
        </w:rPr>
        <w:t xml:space="preserve">Отчетен </w:t>
      </w:r>
      <w:r w:rsidRPr="001368CF">
        <w:rPr>
          <w:rFonts w:ascii="Calibri" w:hAnsi="Calibri" w:cs="Calibri"/>
          <w:color w:val="auto"/>
          <w:sz w:val="22"/>
          <w:szCs w:val="22"/>
        </w:rPr>
        <w:t>период до Крайната дата за инвестиране, ФГР има право на Възнаграждение за управление равно на сбора от:</w:t>
      </w:r>
      <w:bookmarkEnd w:id="330"/>
    </w:p>
    <w:p w14:paraId="2C9273C6" w14:textId="1B05F63D" w:rsidR="001F4E76" w:rsidRPr="001368CF" w:rsidRDefault="001F4E76" w:rsidP="008C60A8">
      <w:pPr>
        <w:pStyle w:val="DGKVLevel4"/>
        <w:rPr>
          <w:rFonts w:ascii="Calibri" w:hAnsi="Calibri" w:cs="Calibri"/>
          <w:sz w:val="22"/>
        </w:rPr>
      </w:pPr>
      <w:bookmarkStart w:id="334" w:name="_Ref491117710"/>
      <w:bookmarkStart w:id="335" w:name="_Ref493781076"/>
      <w:r w:rsidRPr="001368CF">
        <w:rPr>
          <w:rFonts w:ascii="Calibri" w:hAnsi="Calibri" w:cs="Calibri"/>
          <w:sz w:val="22"/>
        </w:rPr>
        <w:t xml:space="preserve">[●]% годишно върху </w:t>
      </w:r>
      <w:r w:rsidR="003F6127" w:rsidRPr="001368CF">
        <w:rPr>
          <w:rFonts w:ascii="Calibri" w:hAnsi="Calibri" w:cs="Calibri"/>
          <w:sz w:val="22"/>
        </w:rPr>
        <w:t xml:space="preserve">общия </w:t>
      </w:r>
      <w:r w:rsidRPr="001368CF">
        <w:rPr>
          <w:rFonts w:ascii="Calibri" w:hAnsi="Calibri" w:cs="Calibri"/>
          <w:sz w:val="22"/>
        </w:rPr>
        <w:t xml:space="preserve">размер на </w:t>
      </w:r>
      <w:r w:rsidR="003F6127" w:rsidRPr="001368CF">
        <w:rPr>
          <w:rFonts w:ascii="Calibri" w:hAnsi="Calibri" w:cs="Calibri"/>
          <w:sz w:val="22"/>
        </w:rPr>
        <w:t xml:space="preserve">(1) </w:t>
      </w:r>
      <w:r w:rsidRPr="001368CF">
        <w:rPr>
          <w:rFonts w:ascii="Calibri" w:hAnsi="Calibri" w:cs="Calibri"/>
          <w:sz w:val="22"/>
        </w:rPr>
        <w:t>средствата от Заемния лимит, отпуснат от ФМФИБ по Сметката за усвояване по реда на Член </w:t>
      </w:r>
      <w:r w:rsidR="00B9308A" w:rsidRPr="001368CF">
        <w:rPr>
          <w:rFonts w:ascii="Calibri" w:hAnsi="Calibri" w:cs="Calibri"/>
          <w:sz w:val="22"/>
        </w:rPr>
        <w:t>4</w:t>
      </w:r>
      <w:r w:rsidR="00FA478F" w:rsidRPr="001368CF">
        <w:rPr>
          <w:rFonts w:ascii="Calibri" w:hAnsi="Calibri" w:cs="Calibri"/>
          <w:sz w:val="22"/>
        </w:rPr>
        <w:t xml:space="preserve"> </w:t>
      </w:r>
      <w:r w:rsidR="003F6127" w:rsidRPr="001368CF">
        <w:rPr>
          <w:rFonts w:ascii="Calibri" w:hAnsi="Calibri" w:cs="Calibri"/>
          <w:sz w:val="22"/>
        </w:rPr>
        <w:t>, намален с размер на плащанията</w:t>
      </w:r>
      <w:r w:rsidR="00E339E6" w:rsidRPr="001368CF">
        <w:rPr>
          <w:rFonts w:ascii="Calibri" w:hAnsi="Calibri" w:cs="Calibri"/>
          <w:sz w:val="22"/>
        </w:rPr>
        <w:t>,</w:t>
      </w:r>
      <w:r w:rsidR="00C64A8C" w:rsidRPr="001368CF">
        <w:rPr>
          <w:rFonts w:ascii="Calibri" w:hAnsi="Calibri" w:cs="Calibri"/>
          <w:sz w:val="22"/>
        </w:rPr>
        <w:t xml:space="preserve"> </w:t>
      </w:r>
      <w:r w:rsidR="00E339E6" w:rsidRPr="001368CF">
        <w:rPr>
          <w:rFonts w:ascii="Calibri" w:hAnsi="Calibri" w:cs="Calibri"/>
          <w:sz w:val="22"/>
        </w:rPr>
        <w:t xml:space="preserve">свързани с </w:t>
      </w:r>
      <w:r w:rsidR="00C64A8C" w:rsidRPr="001368CF">
        <w:rPr>
          <w:rFonts w:ascii="Calibri" w:hAnsi="Calibri" w:cs="Calibri"/>
          <w:sz w:val="22"/>
        </w:rPr>
        <w:t>главница по Финансирането</w:t>
      </w:r>
      <w:r w:rsidR="003F6127" w:rsidRPr="001368CF">
        <w:rPr>
          <w:rFonts w:ascii="Calibri" w:hAnsi="Calibri" w:cs="Calibri"/>
          <w:sz w:val="22"/>
        </w:rPr>
        <w:t>, извършени от Изпълнителя към ФМФИБ съгласно клауза </w:t>
      </w:r>
      <w:r w:rsidR="00CD0125" w:rsidRPr="001368CF">
        <w:rPr>
          <w:rFonts w:ascii="Calibri" w:hAnsi="Calibri" w:cs="Calibri"/>
          <w:sz w:val="22"/>
        </w:rPr>
        <w:t>19.1</w:t>
      </w:r>
      <w:r w:rsidR="00362C58" w:rsidRPr="001368CF">
        <w:rPr>
          <w:rFonts w:ascii="Calibri" w:hAnsi="Calibri" w:cs="Calibri"/>
          <w:sz w:val="22"/>
        </w:rPr>
        <w:t>, изчислен pro rata temporis</w:t>
      </w:r>
      <w:r w:rsidR="000C385F" w:rsidRPr="001368CF">
        <w:rPr>
          <w:rFonts w:ascii="Calibri" w:hAnsi="Calibri" w:cs="Calibri"/>
          <w:sz w:val="22"/>
        </w:rPr>
        <w:t xml:space="preserve"> </w:t>
      </w:r>
      <w:r w:rsidR="00362C58" w:rsidRPr="001368CF">
        <w:rPr>
          <w:rFonts w:ascii="Calibri" w:hAnsi="Calibri" w:cs="Calibri"/>
          <w:sz w:val="22"/>
        </w:rPr>
        <w:t xml:space="preserve">от </w:t>
      </w:r>
      <w:r w:rsidR="003F6127" w:rsidRPr="001368CF">
        <w:rPr>
          <w:rFonts w:ascii="Calibri" w:hAnsi="Calibri" w:cs="Calibri"/>
          <w:sz w:val="22"/>
        </w:rPr>
        <w:t xml:space="preserve">всяка една </w:t>
      </w:r>
      <w:r w:rsidR="00362C58" w:rsidRPr="001368CF">
        <w:rPr>
          <w:rFonts w:ascii="Calibri" w:hAnsi="Calibri" w:cs="Calibri"/>
          <w:sz w:val="22"/>
        </w:rPr>
        <w:t>дата на</w:t>
      </w:r>
      <w:r w:rsidR="00C474A0" w:rsidRPr="001368CF">
        <w:rPr>
          <w:rFonts w:ascii="Calibri" w:hAnsi="Calibri" w:cs="Calibri"/>
          <w:sz w:val="22"/>
        </w:rPr>
        <w:t xml:space="preserve"> заверяване на</w:t>
      </w:r>
      <w:r w:rsidR="00362C58" w:rsidRPr="001368CF">
        <w:rPr>
          <w:rFonts w:ascii="Calibri" w:hAnsi="Calibri" w:cs="Calibri"/>
          <w:sz w:val="22"/>
        </w:rPr>
        <w:t xml:space="preserve"> Сметката за усвояване </w:t>
      </w:r>
      <w:r w:rsidR="003F6127" w:rsidRPr="001368CF">
        <w:rPr>
          <w:rFonts w:ascii="Calibri" w:hAnsi="Calibri" w:cs="Calibri"/>
          <w:sz w:val="22"/>
        </w:rPr>
        <w:t>до всяка една датата, на която е извършено ре</w:t>
      </w:r>
      <w:r w:rsidR="00434D96" w:rsidRPr="001368CF">
        <w:rPr>
          <w:rFonts w:ascii="Calibri" w:hAnsi="Calibri" w:cs="Calibri"/>
          <w:sz w:val="22"/>
        </w:rPr>
        <w:t>а</w:t>
      </w:r>
      <w:r w:rsidR="003F6127" w:rsidRPr="001368CF">
        <w:rPr>
          <w:rFonts w:ascii="Calibri" w:hAnsi="Calibri" w:cs="Calibri"/>
          <w:sz w:val="22"/>
        </w:rPr>
        <w:t>лно погасяване на задължения към ФМФИБ</w:t>
      </w:r>
      <w:bookmarkEnd w:id="334"/>
      <w:r w:rsidR="00362C58" w:rsidRPr="001368CF">
        <w:rPr>
          <w:rFonts w:ascii="Calibri" w:hAnsi="Calibri" w:cs="Calibri"/>
          <w:sz w:val="22"/>
        </w:rPr>
        <w:t xml:space="preserve">, </w:t>
      </w:r>
      <w:r w:rsidR="00B35E73" w:rsidRPr="001368CF">
        <w:rPr>
          <w:rFonts w:ascii="Calibri" w:hAnsi="Calibri" w:cs="Calibri"/>
          <w:sz w:val="22"/>
        </w:rPr>
        <w:t xml:space="preserve">но във всички случаи не по-късно от крайната дата на Отчетния период, за които се изплаща съответното възнаграждение, </w:t>
      </w:r>
      <w:r w:rsidR="00362C58" w:rsidRPr="001368CF">
        <w:rPr>
          <w:rFonts w:ascii="Calibri" w:hAnsi="Calibri" w:cs="Calibri"/>
          <w:sz w:val="22"/>
        </w:rPr>
        <w:t>и</w:t>
      </w:r>
      <w:bookmarkEnd w:id="335"/>
    </w:p>
    <w:p w14:paraId="0970449B" w14:textId="368501F1" w:rsidR="001F4E76" w:rsidRPr="001368CF" w:rsidRDefault="001F4E76" w:rsidP="008C60A8">
      <w:pPr>
        <w:pStyle w:val="DGKVLevel4"/>
        <w:rPr>
          <w:rFonts w:ascii="Calibri" w:hAnsi="Calibri" w:cs="Calibri"/>
          <w:sz w:val="22"/>
        </w:rPr>
      </w:pPr>
      <w:bookmarkStart w:id="336" w:name="_Ref491118250"/>
      <w:bookmarkStart w:id="337" w:name="_Ref493781300"/>
      <w:r w:rsidRPr="001368CF">
        <w:rPr>
          <w:rFonts w:ascii="Calibri" w:hAnsi="Calibri" w:cs="Calibri"/>
          <w:sz w:val="22"/>
        </w:rPr>
        <w:t>[●]% годишно върху размера на средствата</w:t>
      </w:r>
      <w:r w:rsidR="00E36F61" w:rsidRPr="001368CF">
        <w:rPr>
          <w:rFonts w:ascii="Calibri" w:hAnsi="Calibri" w:cs="Calibri"/>
          <w:sz w:val="22"/>
        </w:rPr>
        <w:t>,</w:t>
      </w:r>
      <w:r w:rsidRPr="001368CF">
        <w:rPr>
          <w:rFonts w:ascii="Calibri" w:hAnsi="Calibri" w:cs="Calibri"/>
          <w:sz w:val="22"/>
        </w:rPr>
        <w:t xml:space="preserve"> </w:t>
      </w:r>
      <w:r w:rsidR="00253194" w:rsidRPr="001368CF">
        <w:rPr>
          <w:rFonts w:ascii="Calibri" w:hAnsi="Calibri" w:cs="Calibri"/>
          <w:sz w:val="22"/>
        </w:rPr>
        <w:t>платени по смисъла на член 42, §1, буква а) от РОПР</w:t>
      </w:r>
      <w:r w:rsidR="008655BA" w:rsidRPr="001368CF">
        <w:rPr>
          <w:rFonts w:ascii="Calibri" w:hAnsi="Calibri" w:cs="Calibri"/>
          <w:sz w:val="22"/>
        </w:rPr>
        <w:t xml:space="preserve"> на</w:t>
      </w:r>
      <w:r w:rsidR="00933383" w:rsidRPr="001368CF">
        <w:rPr>
          <w:rFonts w:ascii="Calibri" w:hAnsi="Calibri" w:cs="Calibri"/>
          <w:sz w:val="22"/>
        </w:rPr>
        <w:t xml:space="preserve"> </w:t>
      </w:r>
      <w:r w:rsidRPr="001368CF">
        <w:rPr>
          <w:rFonts w:ascii="Calibri" w:hAnsi="Calibri" w:cs="Calibri"/>
          <w:sz w:val="22"/>
        </w:rPr>
        <w:t>Крайни</w:t>
      </w:r>
      <w:r w:rsidR="008655BA" w:rsidRPr="001368CF">
        <w:rPr>
          <w:rFonts w:ascii="Calibri" w:hAnsi="Calibri" w:cs="Calibri"/>
          <w:sz w:val="22"/>
        </w:rPr>
        <w:t>те</w:t>
      </w:r>
      <w:r w:rsidRPr="001368CF">
        <w:rPr>
          <w:rFonts w:ascii="Calibri" w:hAnsi="Calibri" w:cs="Calibri"/>
          <w:sz w:val="22"/>
        </w:rPr>
        <w:t xml:space="preserve"> получатели по Договори за финансиране</w:t>
      </w:r>
      <w:r w:rsidR="00AD66A2" w:rsidRPr="001368CF">
        <w:rPr>
          <w:rFonts w:ascii="Calibri" w:hAnsi="Calibri" w:cs="Calibri"/>
          <w:sz w:val="22"/>
        </w:rPr>
        <w:t>,</w:t>
      </w:r>
      <w:r w:rsidRPr="001368CF">
        <w:rPr>
          <w:rFonts w:ascii="Calibri" w:hAnsi="Calibri" w:cs="Calibri"/>
          <w:sz w:val="22"/>
        </w:rPr>
        <w:t xml:space="preserve"> </w:t>
      </w:r>
      <w:r w:rsidR="00AD66A2" w:rsidRPr="001368CF">
        <w:rPr>
          <w:rFonts w:ascii="Calibri" w:hAnsi="Calibri" w:cs="Calibri"/>
          <w:sz w:val="22"/>
        </w:rPr>
        <w:t xml:space="preserve">вкл. </w:t>
      </w:r>
      <w:r w:rsidRPr="001368CF">
        <w:rPr>
          <w:rFonts w:ascii="Calibri" w:hAnsi="Calibri" w:cs="Calibri"/>
          <w:sz w:val="22"/>
        </w:rPr>
        <w:t>Рециклирани</w:t>
      </w:r>
      <w:r w:rsidR="000D0246" w:rsidRPr="001368CF">
        <w:rPr>
          <w:rFonts w:ascii="Calibri" w:hAnsi="Calibri" w:cs="Calibri"/>
          <w:sz w:val="22"/>
        </w:rPr>
        <w:t>те</w:t>
      </w:r>
      <w:r w:rsidRPr="001368CF">
        <w:rPr>
          <w:rFonts w:ascii="Calibri" w:hAnsi="Calibri" w:cs="Calibri"/>
          <w:sz w:val="22"/>
        </w:rPr>
        <w:t xml:space="preserve"> средства</w:t>
      </w:r>
      <w:r w:rsidR="00B35E73" w:rsidRPr="001368CF">
        <w:rPr>
          <w:rFonts w:ascii="Calibri" w:hAnsi="Calibri" w:cs="Calibri"/>
          <w:sz w:val="22"/>
        </w:rPr>
        <w:t xml:space="preserve"> по реда на клауза 7.1</w:t>
      </w:r>
      <w:r w:rsidR="00AD66A2" w:rsidRPr="001368CF">
        <w:rPr>
          <w:rFonts w:ascii="Calibri" w:hAnsi="Calibri" w:cs="Calibri"/>
          <w:sz w:val="22"/>
        </w:rPr>
        <w:t xml:space="preserve">, </w:t>
      </w:r>
      <w:r w:rsidR="00C34968" w:rsidRPr="001368CF">
        <w:rPr>
          <w:rFonts w:ascii="Calibri" w:hAnsi="Calibri" w:cs="Calibri"/>
          <w:sz w:val="22"/>
        </w:rPr>
        <w:t xml:space="preserve">и </w:t>
      </w:r>
      <w:r w:rsidR="008655BA" w:rsidRPr="001368CF">
        <w:rPr>
          <w:rFonts w:ascii="Calibri" w:hAnsi="Calibri" w:cs="Calibri"/>
          <w:sz w:val="22"/>
        </w:rPr>
        <w:t xml:space="preserve">които </w:t>
      </w:r>
      <w:r w:rsidR="0042098A" w:rsidRPr="001368CF">
        <w:rPr>
          <w:rFonts w:ascii="Calibri" w:hAnsi="Calibri" w:cs="Calibri"/>
          <w:sz w:val="22"/>
        </w:rPr>
        <w:t>все още не са погасени от съответните Крайни получатели</w:t>
      </w:r>
      <w:r w:rsidR="008655BA" w:rsidRPr="001368CF">
        <w:rPr>
          <w:rFonts w:ascii="Calibri" w:hAnsi="Calibri" w:cs="Calibri"/>
          <w:sz w:val="22"/>
        </w:rPr>
        <w:t xml:space="preserve">, </w:t>
      </w:r>
      <w:r w:rsidR="00362C58" w:rsidRPr="001368CF">
        <w:rPr>
          <w:rFonts w:ascii="Calibri" w:hAnsi="Calibri" w:cs="Calibri"/>
          <w:sz w:val="22"/>
        </w:rPr>
        <w:t xml:space="preserve">изчислен pro rata temporis от датата на </w:t>
      </w:r>
      <w:r w:rsidR="001C6ACF" w:rsidRPr="001368CF">
        <w:rPr>
          <w:rFonts w:ascii="Calibri" w:hAnsi="Calibri" w:cs="Calibri"/>
          <w:sz w:val="22"/>
        </w:rPr>
        <w:t xml:space="preserve">плащане </w:t>
      </w:r>
      <w:r w:rsidR="00362C58" w:rsidRPr="001368CF">
        <w:rPr>
          <w:rFonts w:ascii="Calibri" w:hAnsi="Calibri" w:cs="Calibri"/>
          <w:sz w:val="22"/>
        </w:rPr>
        <w:t>на средствата на Крайния получател</w:t>
      </w:r>
      <w:r w:rsidR="00C34968" w:rsidRPr="001368CF">
        <w:rPr>
          <w:rFonts w:ascii="Calibri" w:hAnsi="Calibri" w:cs="Calibri"/>
          <w:sz w:val="22"/>
        </w:rPr>
        <w:t xml:space="preserve"> </w:t>
      </w:r>
      <w:bookmarkEnd w:id="336"/>
      <w:r w:rsidR="00550141" w:rsidRPr="001368CF">
        <w:rPr>
          <w:rFonts w:ascii="Calibri" w:hAnsi="Calibri" w:cs="Calibri"/>
          <w:sz w:val="22"/>
        </w:rPr>
        <w:t xml:space="preserve">до </w:t>
      </w:r>
      <w:r w:rsidR="00B05CF7" w:rsidRPr="001368CF">
        <w:rPr>
          <w:rFonts w:ascii="Calibri" w:hAnsi="Calibri" w:cs="Calibri"/>
          <w:sz w:val="22"/>
        </w:rPr>
        <w:t>по</w:t>
      </w:r>
      <w:r w:rsidR="00550141" w:rsidRPr="001368CF">
        <w:rPr>
          <w:rFonts w:ascii="Calibri" w:hAnsi="Calibri" w:cs="Calibri"/>
          <w:sz w:val="22"/>
        </w:rPr>
        <w:t>-ранната от следните дати</w:t>
      </w:r>
      <w:r w:rsidR="00B05CF7" w:rsidRPr="001368CF">
        <w:rPr>
          <w:rFonts w:ascii="Calibri" w:hAnsi="Calibri" w:cs="Calibri"/>
          <w:sz w:val="22"/>
        </w:rPr>
        <w:t xml:space="preserve"> (1)</w:t>
      </w:r>
      <w:r w:rsidR="00AA23B5" w:rsidRPr="001368CF">
        <w:rPr>
          <w:rFonts w:ascii="Calibri" w:hAnsi="Calibri" w:cs="Calibri"/>
          <w:sz w:val="22"/>
        </w:rPr>
        <w:t xml:space="preserve"> Крайната дата за инвестиране</w:t>
      </w:r>
      <w:r w:rsidR="00B05CF7" w:rsidRPr="001368CF">
        <w:rPr>
          <w:rFonts w:ascii="Calibri" w:hAnsi="Calibri" w:cs="Calibri"/>
          <w:sz w:val="22"/>
        </w:rPr>
        <w:t>; (2) датата на погасяване</w:t>
      </w:r>
      <w:r w:rsidR="00AA23B5" w:rsidRPr="001368CF">
        <w:rPr>
          <w:rFonts w:ascii="Calibri" w:hAnsi="Calibri" w:cs="Calibri"/>
          <w:sz w:val="22"/>
        </w:rPr>
        <w:t xml:space="preserve"> на съответното </w:t>
      </w:r>
      <w:r w:rsidR="00B05CF7" w:rsidRPr="001368CF">
        <w:rPr>
          <w:rFonts w:ascii="Calibri" w:hAnsi="Calibri" w:cs="Calibri"/>
          <w:sz w:val="22"/>
        </w:rPr>
        <w:t>задължение</w:t>
      </w:r>
      <w:r w:rsidR="00AA23B5" w:rsidRPr="001368CF">
        <w:rPr>
          <w:rFonts w:ascii="Calibri" w:hAnsi="Calibri" w:cs="Calibri"/>
          <w:sz w:val="22"/>
        </w:rPr>
        <w:t xml:space="preserve"> от </w:t>
      </w:r>
      <w:r w:rsidR="00A92CA1" w:rsidRPr="001368CF">
        <w:rPr>
          <w:rFonts w:ascii="Calibri" w:hAnsi="Calibri" w:cs="Calibri"/>
          <w:sz w:val="22"/>
        </w:rPr>
        <w:t>Крайния получател</w:t>
      </w:r>
      <w:r w:rsidR="00B05CF7" w:rsidRPr="001368CF">
        <w:rPr>
          <w:rFonts w:ascii="Calibri" w:hAnsi="Calibri" w:cs="Calibri"/>
          <w:sz w:val="22"/>
        </w:rPr>
        <w:t xml:space="preserve"> или (3)</w:t>
      </w:r>
      <w:r w:rsidR="00AA23B5" w:rsidRPr="001368CF">
        <w:rPr>
          <w:rFonts w:ascii="Calibri" w:hAnsi="Calibri" w:cs="Calibri"/>
          <w:sz w:val="22"/>
        </w:rPr>
        <w:t xml:space="preserve"> датата, определена като крайна за процедурата по възстановяване на з</w:t>
      </w:r>
      <w:r w:rsidR="00503258" w:rsidRPr="001368CF">
        <w:rPr>
          <w:rFonts w:ascii="Calibri" w:hAnsi="Calibri" w:cs="Calibri"/>
          <w:sz w:val="22"/>
        </w:rPr>
        <w:t>адълженията в случай на неизпъл</w:t>
      </w:r>
      <w:r w:rsidR="00AA23B5" w:rsidRPr="001368CF">
        <w:rPr>
          <w:rFonts w:ascii="Calibri" w:hAnsi="Calibri" w:cs="Calibri"/>
          <w:sz w:val="22"/>
        </w:rPr>
        <w:t>нение</w:t>
      </w:r>
      <w:r w:rsidR="000B3F55" w:rsidRPr="001368CF">
        <w:rPr>
          <w:rFonts w:ascii="Calibri" w:hAnsi="Calibri" w:cs="Calibri"/>
          <w:sz w:val="22"/>
        </w:rPr>
        <w:t xml:space="preserve"> по Договор за финансиране</w:t>
      </w:r>
      <w:r w:rsidR="00503258" w:rsidRPr="001368CF">
        <w:rPr>
          <w:rFonts w:ascii="Calibri" w:hAnsi="Calibri" w:cs="Calibri"/>
          <w:sz w:val="22"/>
        </w:rPr>
        <w:t>.</w:t>
      </w:r>
      <w:bookmarkEnd w:id="337"/>
    </w:p>
    <w:p w14:paraId="3304A156" w14:textId="47CABD0B" w:rsidR="0062067A" w:rsidRPr="001368CF" w:rsidRDefault="00A92CA1" w:rsidP="00B07C9C">
      <w:pPr>
        <w:pStyle w:val="DGKVLevel2"/>
        <w:rPr>
          <w:rFonts w:ascii="Calibri" w:hAnsi="Calibri" w:cs="Calibri"/>
          <w:color w:val="auto"/>
          <w:sz w:val="22"/>
          <w:szCs w:val="22"/>
        </w:rPr>
      </w:pPr>
      <w:bookmarkStart w:id="338" w:name="_Ref489892013"/>
      <w:bookmarkStart w:id="339" w:name="_Ref491117984"/>
      <w:r w:rsidRPr="001368CF">
        <w:rPr>
          <w:rFonts w:ascii="Calibri" w:hAnsi="Calibri" w:cs="Calibri"/>
          <w:sz w:val="22"/>
          <w:szCs w:val="22"/>
        </w:rPr>
        <w:t>За всеки Отчетен период след</w:t>
      </w:r>
      <w:r w:rsidR="0062067A" w:rsidRPr="001368CF">
        <w:rPr>
          <w:rFonts w:ascii="Calibri" w:hAnsi="Calibri" w:cs="Calibri"/>
          <w:sz w:val="22"/>
          <w:szCs w:val="22"/>
        </w:rPr>
        <w:t xml:space="preserve"> Крайната дата за инвестиране до </w:t>
      </w:r>
      <w:bookmarkEnd w:id="338"/>
      <w:r w:rsidR="00C77017" w:rsidRPr="001368CF">
        <w:rPr>
          <w:rFonts w:ascii="Calibri" w:hAnsi="Calibri" w:cs="Calibri"/>
          <w:sz w:val="22"/>
          <w:szCs w:val="22"/>
        </w:rPr>
        <w:t xml:space="preserve">датата на </w:t>
      </w:r>
      <w:r w:rsidR="0062067A" w:rsidRPr="001368CF">
        <w:rPr>
          <w:rFonts w:ascii="Calibri" w:hAnsi="Calibri" w:cs="Calibri"/>
          <w:sz w:val="22"/>
          <w:szCs w:val="22"/>
        </w:rPr>
        <w:t xml:space="preserve">прекратяването </w:t>
      </w:r>
      <w:r w:rsidR="00C77017" w:rsidRPr="001368CF">
        <w:rPr>
          <w:rFonts w:ascii="Calibri" w:hAnsi="Calibri" w:cs="Calibri"/>
          <w:sz w:val="22"/>
          <w:szCs w:val="22"/>
        </w:rPr>
        <w:t>или развалянето н</w:t>
      </w:r>
      <w:r w:rsidR="0062067A" w:rsidRPr="001368CF">
        <w:rPr>
          <w:rFonts w:ascii="Calibri" w:hAnsi="Calibri" w:cs="Calibri"/>
          <w:sz w:val="22"/>
          <w:szCs w:val="22"/>
        </w:rPr>
        <w:t>а това Оперативно споразумение, ФГР има право да получи годишно Възнаграждение за управление в размер на [●]%</w:t>
      </w:r>
      <w:r w:rsidR="00C77017" w:rsidRPr="001368CF">
        <w:rPr>
          <w:rFonts w:ascii="Calibri" w:hAnsi="Calibri" w:cs="Calibri"/>
          <w:sz w:val="22"/>
          <w:szCs w:val="22"/>
        </w:rPr>
        <w:t xml:space="preserve"> </w:t>
      </w:r>
      <w:r w:rsidR="0062067A" w:rsidRPr="001368CF">
        <w:rPr>
          <w:rFonts w:ascii="Calibri" w:hAnsi="Calibri" w:cs="Calibri"/>
          <w:sz w:val="22"/>
          <w:szCs w:val="22"/>
        </w:rPr>
        <w:t>от размера на сумите</w:t>
      </w:r>
      <w:r w:rsidR="001165B5" w:rsidRPr="001368CF">
        <w:rPr>
          <w:rFonts w:ascii="Calibri" w:hAnsi="Calibri" w:cs="Calibri"/>
          <w:sz w:val="22"/>
          <w:szCs w:val="22"/>
          <w:lang w:val="en-US"/>
        </w:rPr>
        <w:t xml:space="preserve"> </w:t>
      </w:r>
      <w:r w:rsidR="001165B5" w:rsidRPr="001368CF">
        <w:rPr>
          <w:rFonts w:ascii="Calibri" w:hAnsi="Calibri" w:cs="Calibri"/>
          <w:sz w:val="22"/>
          <w:szCs w:val="22"/>
        </w:rPr>
        <w:t>за главница и лихва</w:t>
      </w:r>
      <w:r w:rsidR="0062067A" w:rsidRPr="001368CF">
        <w:rPr>
          <w:rFonts w:ascii="Calibri" w:hAnsi="Calibri" w:cs="Calibri"/>
          <w:sz w:val="22"/>
          <w:szCs w:val="22"/>
        </w:rPr>
        <w:t>, погасени от Крайни получатели по Договори за финансиран</w:t>
      </w:r>
      <w:r w:rsidR="00CA5C4E" w:rsidRPr="001368CF">
        <w:rPr>
          <w:rFonts w:ascii="Calibri" w:hAnsi="Calibri" w:cs="Calibri"/>
          <w:sz w:val="22"/>
          <w:szCs w:val="22"/>
        </w:rPr>
        <w:t>е</w:t>
      </w:r>
      <w:r w:rsidR="004A48F7" w:rsidRPr="001368CF">
        <w:rPr>
          <w:rFonts w:ascii="Calibri" w:hAnsi="Calibri" w:cs="Calibri"/>
          <w:sz w:val="22"/>
          <w:szCs w:val="22"/>
        </w:rPr>
        <w:t xml:space="preserve"> </w:t>
      </w:r>
      <w:r w:rsidR="00CA5C4E" w:rsidRPr="001368CF">
        <w:rPr>
          <w:rFonts w:ascii="Calibri" w:hAnsi="Calibri" w:cs="Calibri"/>
          <w:sz w:val="22"/>
          <w:szCs w:val="22"/>
        </w:rPr>
        <w:t xml:space="preserve">през </w:t>
      </w:r>
      <w:r w:rsidR="00C77017" w:rsidRPr="001368CF">
        <w:rPr>
          <w:rFonts w:ascii="Calibri" w:hAnsi="Calibri" w:cs="Calibri"/>
          <w:sz w:val="22"/>
          <w:szCs w:val="22"/>
        </w:rPr>
        <w:t>съответния О</w:t>
      </w:r>
      <w:r w:rsidR="00CA5C4E" w:rsidRPr="001368CF">
        <w:rPr>
          <w:rFonts w:ascii="Calibri" w:hAnsi="Calibri" w:cs="Calibri"/>
          <w:sz w:val="22"/>
          <w:szCs w:val="22"/>
        </w:rPr>
        <w:t>тчет</w:t>
      </w:r>
      <w:r w:rsidR="00C77017" w:rsidRPr="001368CF">
        <w:rPr>
          <w:rFonts w:ascii="Calibri" w:hAnsi="Calibri" w:cs="Calibri"/>
          <w:sz w:val="22"/>
          <w:szCs w:val="22"/>
        </w:rPr>
        <w:t>е</w:t>
      </w:r>
      <w:r w:rsidR="00CA5C4E" w:rsidRPr="001368CF">
        <w:rPr>
          <w:rFonts w:ascii="Calibri" w:hAnsi="Calibri" w:cs="Calibri"/>
          <w:sz w:val="22"/>
          <w:szCs w:val="22"/>
        </w:rPr>
        <w:t>н период</w:t>
      </w:r>
      <w:bookmarkEnd w:id="339"/>
      <w:r w:rsidR="002B4CF2" w:rsidRPr="001368CF">
        <w:rPr>
          <w:rFonts w:ascii="Calibri" w:hAnsi="Calibri" w:cs="Calibri"/>
          <w:sz w:val="22"/>
          <w:szCs w:val="22"/>
        </w:rPr>
        <w:t xml:space="preserve">, намален със сумите, платени от Крайни получатели преди падежа им поради рефинансиране или </w:t>
      </w:r>
      <w:r w:rsidR="00C77B74" w:rsidRPr="001368CF">
        <w:rPr>
          <w:rFonts w:ascii="Calibri" w:hAnsi="Calibri" w:cs="Calibri"/>
          <w:sz w:val="22"/>
          <w:szCs w:val="22"/>
        </w:rPr>
        <w:t xml:space="preserve">предсрочно погасяване </w:t>
      </w:r>
      <w:r w:rsidR="002B4CF2" w:rsidRPr="001368CF">
        <w:rPr>
          <w:rFonts w:ascii="Calibri" w:hAnsi="Calibri" w:cs="Calibri"/>
          <w:sz w:val="22"/>
          <w:szCs w:val="22"/>
        </w:rPr>
        <w:t>със собствени средства</w:t>
      </w:r>
      <w:r w:rsidR="001165B5" w:rsidRPr="001368CF">
        <w:rPr>
          <w:rFonts w:ascii="Calibri" w:hAnsi="Calibri" w:cs="Calibri"/>
          <w:sz w:val="22"/>
          <w:szCs w:val="22"/>
        </w:rPr>
        <w:t xml:space="preserve"> през същия Отчетен период</w:t>
      </w:r>
      <w:r w:rsidR="002B65E2" w:rsidRPr="001368CF">
        <w:rPr>
          <w:rFonts w:ascii="Calibri" w:hAnsi="Calibri" w:cs="Calibri"/>
          <w:sz w:val="22"/>
          <w:szCs w:val="22"/>
        </w:rPr>
        <w:t xml:space="preserve">. За избягване на съмнение при изчисляване на размера на погасените суми се включват средствата, събрани от Крайни получатели по </w:t>
      </w:r>
      <w:r w:rsidR="00ED2B37" w:rsidRPr="001368CF">
        <w:rPr>
          <w:rFonts w:ascii="Calibri" w:hAnsi="Calibri" w:cs="Calibri"/>
          <w:sz w:val="22"/>
          <w:szCs w:val="22"/>
        </w:rPr>
        <w:t>Договор</w:t>
      </w:r>
      <w:r w:rsidR="005004C3" w:rsidRPr="001368CF">
        <w:rPr>
          <w:rFonts w:ascii="Calibri" w:hAnsi="Calibri" w:cs="Calibri"/>
          <w:sz w:val="22"/>
          <w:szCs w:val="22"/>
        </w:rPr>
        <w:t>и</w:t>
      </w:r>
      <w:r w:rsidR="002B65E2" w:rsidRPr="001368CF">
        <w:rPr>
          <w:rFonts w:ascii="Calibri" w:hAnsi="Calibri" w:cs="Calibri"/>
          <w:sz w:val="22"/>
          <w:szCs w:val="22"/>
        </w:rPr>
        <w:t xml:space="preserve"> за финансиране в </w:t>
      </w:r>
      <w:r w:rsidR="00B05CF7" w:rsidRPr="001368CF">
        <w:rPr>
          <w:rFonts w:ascii="Calibri" w:hAnsi="Calibri" w:cs="Calibri"/>
          <w:sz w:val="22"/>
          <w:szCs w:val="22"/>
        </w:rPr>
        <w:t>неизпълнение</w:t>
      </w:r>
      <w:r w:rsidR="004A48F7" w:rsidRPr="001368CF">
        <w:rPr>
          <w:rFonts w:ascii="Calibri" w:hAnsi="Calibri" w:cs="Calibri"/>
          <w:sz w:val="22"/>
          <w:szCs w:val="22"/>
        </w:rPr>
        <w:t>.</w:t>
      </w:r>
    </w:p>
    <w:p w14:paraId="53AE2E77" w14:textId="5B1B66C9" w:rsidR="0062067A" w:rsidRPr="001368CF" w:rsidRDefault="0062067A" w:rsidP="00B9308A">
      <w:pPr>
        <w:pStyle w:val="DGKVLevel2"/>
        <w:tabs>
          <w:tab w:val="left" w:pos="4536"/>
        </w:tabs>
        <w:rPr>
          <w:rFonts w:ascii="Calibri" w:hAnsi="Calibri" w:cs="Calibri"/>
          <w:color w:val="auto"/>
          <w:sz w:val="22"/>
          <w:szCs w:val="22"/>
        </w:rPr>
      </w:pPr>
      <w:bookmarkStart w:id="340" w:name="_Ref489301602"/>
      <w:r w:rsidRPr="001368CF">
        <w:rPr>
          <w:rFonts w:ascii="Calibri" w:hAnsi="Calibri" w:cs="Calibri"/>
          <w:sz w:val="22"/>
          <w:szCs w:val="22"/>
        </w:rPr>
        <w:t xml:space="preserve">Възнаграждението за управление </w:t>
      </w:r>
      <w:r w:rsidR="001165B5" w:rsidRPr="001368CF">
        <w:rPr>
          <w:rFonts w:ascii="Calibri" w:hAnsi="Calibri" w:cs="Calibri"/>
          <w:sz w:val="22"/>
          <w:szCs w:val="22"/>
        </w:rPr>
        <w:t>по клауза </w:t>
      </w:r>
      <w:r w:rsidR="00B9308A" w:rsidRPr="001368CF">
        <w:rPr>
          <w:rFonts w:ascii="Calibri" w:hAnsi="Calibri" w:cs="Calibri"/>
          <w:sz w:val="22"/>
          <w:szCs w:val="22"/>
        </w:rPr>
        <w:t>18.2</w:t>
      </w:r>
      <w:r w:rsidR="001165B5" w:rsidRPr="001368CF">
        <w:rPr>
          <w:rFonts w:ascii="Calibri" w:hAnsi="Calibri" w:cs="Calibri"/>
          <w:sz w:val="22"/>
          <w:szCs w:val="22"/>
        </w:rPr>
        <w:t xml:space="preserve"> </w:t>
      </w:r>
      <w:r w:rsidRPr="001368CF">
        <w:rPr>
          <w:rFonts w:ascii="Calibri" w:hAnsi="Calibri" w:cs="Calibri"/>
          <w:sz w:val="22"/>
          <w:szCs w:val="22"/>
        </w:rPr>
        <w:t>се</w:t>
      </w:r>
      <w:r w:rsidR="00B07C9C" w:rsidRPr="001368CF">
        <w:rPr>
          <w:rFonts w:ascii="Calibri" w:hAnsi="Calibri" w:cs="Calibri"/>
          <w:sz w:val="22"/>
          <w:szCs w:val="22"/>
        </w:rPr>
        <w:t xml:space="preserve"> изчислява на база действителен брой дни и година от 365 дни и се </w:t>
      </w:r>
      <w:r w:rsidRPr="001368CF">
        <w:rPr>
          <w:rFonts w:ascii="Calibri" w:hAnsi="Calibri" w:cs="Calibri"/>
          <w:sz w:val="22"/>
          <w:szCs w:val="22"/>
        </w:rPr>
        <w:t xml:space="preserve">изплаща за изминал </w:t>
      </w:r>
      <w:r w:rsidR="001165B5" w:rsidRPr="001368CF">
        <w:rPr>
          <w:rFonts w:ascii="Calibri" w:hAnsi="Calibri" w:cs="Calibri"/>
          <w:sz w:val="22"/>
          <w:szCs w:val="22"/>
        </w:rPr>
        <w:t>Отчетен период</w:t>
      </w:r>
      <w:r w:rsidRPr="001368CF">
        <w:rPr>
          <w:rFonts w:ascii="Calibri" w:hAnsi="Calibri" w:cs="Calibri"/>
          <w:sz w:val="22"/>
          <w:szCs w:val="22"/>
        </w:rPr>
        <w:t xml:space="preserve"> на база отчетени </w:t>
      </w:r>
      <w:r w:rsidRPr="001368CF">
        <w:rPr>
          <w:rFonts w:ascii="Calibri" w:hAnsi="Calibri" w:cs="Calibri"/>
          <w:sz w:val="22"/>
          <w:szCs w:val="22"/>
        </w:rPr>
        <w:lastRenderedPageBreak/>
        <w:t>резултати от дейността за въпросния период съгласно отчетите, подавани по реда на</w:t>
      </w:r>
      <w:r w:rsidR="00B07C9C" w:rsidRPr="001368CF">
        <w:rPr>
          <w:rFonts w:ascii="Calibri" w:hAnsi="Calibri" w:cs="Calibri"/>
          <w:sz w:val="22"/>
          <w:szCs w:val="22"/>
        </w:rPr>
        <w:t xml:space="preserve"> </w:t>
      </w:r>
      <w:r w:rsidR="00B9308A" w:rsidRPr="001368CF">
        <w:rPr>
          <w:rFonts w:ascii="Calibri" w:hAnsi="Calibri" w:cs="Calibri"/>
          <w:sz w:val="22"/>
          <w:szCs w:val="22"/>
        </w:rPr>
        <w:t>15.1(б)</w:t>
      </w:r>
      <w:r w:rsidRPr="001368CF">
        <w:rPr>
          <w:rFonts w:ascii="Calibri" w:hAnsi="Calibri" w:cs="Calibri"/>
          <w:sz w:val="22"/>
          <w:szCs w:val="22"/>
        </w:rPr>
        <w:t>.</w:t>
      </w:r>
      <w:bookmarkEnd w:id="340"/>
      <w:r w:rsidR="001165B5" w:rsidRPr="001368CF">
        <w:rPr>
          <w:rFonts w:ascii="Calibri" w:hAnsi="Calibri" w:cs="Calibri"/>
          <w:sz w:val="22"/>
          <w:szCs w:val="22"/>
        </w:rPr>
        <w:t xml:space="preserve"> Възнаграждението по </w:t>
      </w:r>
      <w:r w:rsidR="001165B5" w:rsidRPr="001368CF">
        <w:rPr>
          <w:rFonts w:ascii="Calibri" w:hAnsi="Calibri" w:cs="Calibri"/>
          <w:color w:val="auto"/>
          <w:sz w:val="22"/>
          <w:szCs w:val="22"/>
        </w:rPr>
        <w:t>клауза </w:t>
      </w:r>
      <w:r w:rsidR="00B9308A" w:rsidRPr="001368CF">
        <w:rPr>
          <w:rFonts w:ascii="Calibri" w:hAnsi="Calibri" w:cs="Calibri"/>
          <w:color w:val="auto"/>
          <w:sz w:val="22"/>
          <w:szCs w:val="22"/>
        </w:rPr>
        <w:t>18.3</w:t>
      </w:r>
      <w:r w:rsidR="001165B5" w:rsidRPr="001368CF">
        <w:rPr>
          <w:rFonts w:ascii="Calibri" w:hAnsi="Calibri" w:cs="Calibri"/>
          <w:color w:val="auto"/>
          <w:sz w:val="22"/>
          <w:szCs w:val="22"/>
        </w:rPr>
        <w:t xml:space="preserve"> се изплаща за всеки изминал Отчетен период върху погасените от Крайни получатели суми през съответния Отчетен период</w:t>
      </w:r>
      <w:r w:rsidR="00C77B74" w:rsidRPr="001368CF">
        <w:rPr>
          <w:rFonts w:ascii="Calibri" w:hAnsi="Calibri" w:cs="Calibri"/>
          <w:color w:val="auto"/>
          <w:sz w:val="22"/>
          <w:szCs w:val="22"/>
        </w:rPr>
        <w:t xml:space="preserve">, съгласно информацията, включена в отчетите, подавани по реда на клауза </w:t>
      </w:r>
      <w:r w:rsidR="003223F3" w:rsidRPr="001368CF">
        <w:rPr>
          <w:rFonts w:ascii="Calibri" w:hAnsi="Calibri" w:cs="Calibri"/>
          <w:color w:val="auto"/>
          <w:sz w:val="22"/>
          <w:szCs w:val="22"/>
        </w:rPr>
        <w:t>15.1(б)</w:t>
      </w:r>
      <w:r w:rsidR="001165B5" w:rsidRPr="001368CF">
        <w:rPr>
          <w:rFonts w:ascii="Calibri" w:hAnsi="Calibri" w:cs="Calibri"/>
          <w:color w:val="auto"/>
          <w:sz w:val="22"/>
          <w:szCs w:val="22"/>
        </w:rPr>
        <w:t>.</w:t>
      </w:r>
    </w:p>
    <w:p w14:paraId="5C397D58" w14:textId="5D090A75" w:rsidR="00B07C9C" w:rsidRPr="001368CF" w:rsidRDefault="00B07C9C" w:rsidP="00D232A4">
      <w:pPr>
        <w:pStyle w:val="DGKVLevel2"/>
        <w:rPr>
          <w:rFonts w:ascii="Calibri" w:hAnsi="Calibri" w:cs="Calibri"/>
          <w:color w:val="auto"/>
          <w:sz w:val="22"/>
          <w:szCs w:val="22"/>
        </w:rPr>
      </w:pPr>
      <w:r w:rsidRPr="001368CF">
        <w:rPr>
          <w:rFonts w:ascii="Calibri" w:hAnsi="Calibri" w:cs="Calibri"/>
          <w:color w:val="auto"/>
          <w:sz w:val="22"/>
          <w:szCs w:val="22"/>
        </w:rPr>
        <w:t>Възнаграждението за управление по клауза </w:t>
      </w:r>
      <w:r w:rsidR="00B9308A" w:rsidRPr="001368CF">
        <w:rPr>
          <w:rFonts w:ascii="Calibri" w:hAnsi="Calibri" w:cs="Calibri"/>
          <w:color w:val="auto"/>
          <w:sz w:val="22"/>
          <w:szCs w:val="22"/>
        </w:rPr>
        <w:t>18.2</w:t>
      </w:r>
      <w:r w:rsidRPr="001368CF">
        <w:rPr>
          <w:rFonts w:ascii="Calibri" w:hAnsi="Calibri" w:cs="Calibri"/>
          <w:color w:val="auto"/>
          <w:sz w:val="22"/>
          <w:szCs w:val="22"/>
        </w:rPr>
        <w:t xml:space="preserve"> може да се изплаща</w:t>
      </w:r>
      <w:r w:rsidR="00CA2A9D" w:rsidRPr="001368CF">
        <w:rPr>
          <w:rFonts w:ascii="Calibri" w:hAnsi="Calibri" w:cs="Calibri"/>
          <w:color w:val="auto"/>
          <w:sz w:val="22"/>
          <w:szCs w:val="22"/>
        </w:rPr>
        <w:t xml:space="preserve"> само</w:t>
      </w:r>
      <w:r w:rsidRPr="001368CF">
        <w:rPr>
          <w:rFonts w:ascii="Calibri" w:hAnsi="Calibri" w:cs="Calibri"/>
          <w:color w:val="auto"/>
          <w:sz w:val="22"/>
          <w:szCs w:val="22"/>
        </w:rPr>
        <w:t xml:space="preserve"> от средствата </w:t>
      </w:r>
      <w:r w:rsidR="005241F6" w:rsidRPr="001368CF">
        <w:rPr>
          <w:rFonts w:ascii="Calibri" w:hAnsi="Calibri" w:cs="Calibri"/>
          <w:color w:val="auto"/>
          <w:sz w:val="22"/>
          <w:szCs w:val="22"/>
        </w:rPr>
        <w:t xml:space="preserve">от </w:t>
      </w:r>
      <w:r w:rsidRPr="001368CF">
        <w:rPr>
          <w:rFonts w:ascii="Calibri" w:hAnsi="Calibri" w:cs="Calibri"/>
          <w:color w:val="auto"/>
          <w:sz w:val="22"/>
          <w:szCs w:val="22"/>
        </w:rPr>
        <w:t>Сметката за усвояване</w:t>
      </w:r>
      <w:r w:rsidR="00984EB1" w:rsidRPr="001368CF">
        <w:rPr>
          <w:rFonts w:ascii="Calibri" w:hAnsi="Calibri" w:cs="Calibri"/>
          <w:color w:val="auto"/>
          <w:sz w:val="22"/>
          <w:szCs w:val="22"/>
        </w:rPr>
        <w:t xml:space="preserve"> до пълното усвояване на Заемния лимит, а след това от която и да е от Сметката за усвояване или Сметката за погасяване. В</w:t>
      </w:r>
      <w:r w:rsidRPr="001368CF">
        <w:rPr>
          <w:rFonts w:ascii="Calibri" w:hAnsi="Calibri" w:cs="Calibri"/>
          <w:color w:val="auto"/>
          <w:sz w:val="22"/>
          <w:szCs w:val="22"/>
        </w:rPr>
        <w:t>ъзнаграждението по клауза </w:t>
      </w:r>
      <w:r w:rsidR="00B9308A" w:rsidRPr="001368CF">
        <w:rPr>
          <w:rFonts w:ascii="Calibri" w:hAnsi="Calibri" w:cs="Calibri"/>
          <w:color w:val="auto"/>
          <w:sz w:val="22"/>
          <w:szCs w:val="22"/>
        </w:rPr>
        <w:t>18.3</w:t>
      </w:r>
      <w:r w:rsidRPr="001368CF">
        <w:rPr>
          <w:rFonts w:ascii="Calibri" w:hAnsi="Calibri" w:cs="Calibri"/>
          <w:color w:val="auto"/>
          <w:sz w:val="22"/>
          <w:szCs w:val="22"/>
        </w:rPr>
        <w:t xml:space="preserve"> – единствено от Сметката за погасяване. </w:t>
      </w:r>
    </w:p>
    <w:bookmarkEnd w:id="331"/>
    <w:bookmarkEnd w:id="332"/>
    <w:bookmarkEnd w:id="333"/>
    <w:p w14:paraId="248A8B50" w14:textId="77777777" w:rsidR="00B07C9C" w:rsidRPr="001368CF" w:rsidRDefault="00154D34" w:rsidP="00B07C9C">
      <w:pPr>
        <w:pStyle w:val="DGKVLevel2"/>
        <w:rPr>
          <w:rFonts w:ascii="Calibri" w:hAnsi="Calibri" w:cs="Calibri"/>
          <w:sz w:val="22"/>
          <w:szCs w:val="22"/>
        </w:rPr>
      </w:pPr>
      <w:r w:rsidRPr="001368CF">
        <w:rPr>
          <w:rFonts w:ascii="Calibri" w:hAnsi="Calibri" w:cs="Calibri"/>
          <w:sz w:val="22"/>
          <w:szCs w:val="22"/>
        </w:rPr>
        <w:t xml:space="preserve">При изчисляване на </w:t>
      </w:r>
      <w:r w:rsidR="00B07C9C" w:rsidRPr="001368CF">
        <w:rPr>
          <w:rFonts w:ascii="Calibri" w:hAnsi="Calibri" w:cs="Calibri"/>
          <w:sz w:val="22"/>
          <w:szCs w:val="22"/>
        </w:rPr>
        <w:t>Възнаграждението за</w:t>
      </w:r>
      <w:r w:rsidRPr="001368CF">
        <w:rPr>
          <w:rFonts w:ascii="Calibri" w:hAnsi="Calibri" w:cs="Calibri"/>
          <w:sz w:val="22"/>
          <w:szCs w:val="22"/>
        </w:rPr>
        <w:t xml:space="preserve"> управление</w:t>
      </w:r>
      <w:r w:rsidR="00B07C9C" w:rsidRPr="001368CF">
        <w:rPr>
          <w:rFonts w:ascii="Calibri" w:hAnsi="Calibri" w:cs="Calibri"/>
          <w:sz w:val="22"/>
          <w:szCs w:val="22"/>
        </w:rPr>
        <w:t>:</w:t>
      </w:r>
    </w:p>
    <w:p w14:paraId="720F3694" w14:textId="77777777" w:rsidR="00B07C9C" w:rsidRPr="001368CF" w:rsidRDefault="00154D34" w:rsidP="00FD37A1">
      <w:pPr>
        <w:pStyle w:val="DGKVLevel3"/>
        <w:ind w:left="1170" w:hanging="450"/>
        <w:rPr>
          <w:rFonts w:ascii="Calibri" w:hAnsi="Calibri" w:cs="Calibri"/>
          <w:sz w:val="22"/>
          <w:szCs w:val="22"/>
        </w:rPr>
      </w:pPr>
      <w:r w:rsidRPr="001368CF">
        <w:rPr>
          <w:rFonts w:ascii="Calibri" w:hAnsi="Calibri" w:cs="Calibri"/>
          <w:sz w:val="22"/>
          <w:szCs w:val="22"/>
        </w:rPr>
        <w:t xml:space="preserve">не се взимат предвид, лихвите начислени </w:t>
      </w:r>
      <w:r w:rsidR="00CA2A9D" w:rsidRPr="001368CF">
        <w:rPr>
          <w:rFonts w:ascii="Calibri" w:hAnsi="Calibri" w:cs="Calibri"/>
          <w:sz w:val="22"/>
          <w:szCs w:val="22"/>
        </w:rPr>
        <w:t xml:space="preserve">по </w:t>
      </w:r>
      <w:r w:rsidR="00B07C9C" w:rsidRPr="001368CF">
        <w:rPr>
          <w:rFonts w:ascii="Calibri" w:hAnsi="Calibri" w:cs="Calibri"/>
          <w:sz w:val="22"/>
          <w:szCs w:val="22"/>
        </w:rPr>
        <w:t>Сметката за усвояване и Сметката за погасяване</w:t>
      </w:r>
      <w:r w:rsidR="003223F3" w:rsidRPr="001368CF">
        <w:rPr>
          <w:rFonts w:ascii="Calibri" w:hAnsi="Calibri" w:cs="Calibri"/>
          <w:sz w:val="22"/>
          <w:szCs w:val="22"/>
        </w:rPr>
        <w:t>;</w:t>
      </w:r>
    </w:p>
    <w:p w14:paraId="4CADC6A6" w14:textId="6835F84B" w:rsidR="00F56D79" w:rsidRPr="001368CF" w:rsidRDefault="00F56D79" w:rsidP="00B81B1C">
      <w:pPr>
        <w:pStyle w:val="DGKVLevel3"/>
        <w:shd w:val="clear" w:color="auto" w:fill="FFFFFF" w:themeFill="background1"/>
        <w:ind w:left="1170" w:hanging="450"/>
        <w:rPr>
          <w:rFonts w:ascii="Calibri" w:hAnsi="Calibri" w:cs="Calibri"/>
          <w:sz w:val="22"/>
          <w:szCs w:val="22"/>
        </w:rPr>
      </w:pPr>
      <w:r w:rsidRPr="001368CF">
        <w:rPr>
          <w:rFonts w:ascii="Calibri" w:hAnsi="Calibri" w:cs="Calibri"/>
          <w:sz w:val="22"/>
          <w:szCs w:val="22"/>
        </w:rPr>
        <w:t>началната или крайната дата за изчисляване на възнаграждението по клауза</w:t>
      </w:r>
      <w:r w:rsidRPr="001368CF">
        <w:rPr>
          <w:rFonts w:ascii="Calibri" w:hAnsi="Calibri" w:cs="Calibri"/>
          <w:sz w:val="22"/>
          <w:szCs w:val="22"/>
          <w:lang w:val="en-US"/>
        </w:rPr>
        <w:t> 18.2</w:t>
      </w:r>
      <w:r w:rsidRPr="001368CF">
        <w:rPr>
          <w:rFonts w:ascii="Calibri" w:hAnsi="Calibri" w:cs="Calibri"/>
          <w:sz w:val="22"/>
          <w:szCs w:val="22"/>
        </w:rPr>
        <w:t xml:space="preserve"> не може да предхожда, съответно да следва, началната или крайната дата на съответния Отчетен период, за който се дължи възнаграждение за управление;</w:t>
      </w:r>
    </w:p>
    <w:p w14:paraId="41AAA3F3" w14:textId="77777777" w:rsidR="00762FE4" w:rsidRPr="001368CF" w:rsidRDefault="00762FE4" w:rsidP="00FD37A1">
      <w:pPr>
        <w:pStyle w:val="DGKVLevel3"/>
        <w:ind w:left="1170" w:hanging="450"/>
        <w:rPr>
          <w:rFonts w:ascii="Calibri" w:hAnsi="Calibri" w:cs="Calibri"/>
          <w:sz w:val="22"/>
          <w:szCs w:val="22"/>
        </w:rPr>
      </w:pPr>
      <w:r w:rsidRPr="001368CF">
        <w:rPr>
          <w:rFonts w:ascii="Calibri" w:eastAsia="Times New Roman" w:hAnsi="Calibri" w:cs="Calibri"/>
          <w:sz w:val="22"/>
          <w:szCs w:val="22"/>
        </w:rPr>
        <w:t>базата за изчисление на възнаграждението по клауза 18.2(i) се намалява с размера на Възнаграждението за управление, платено по клауза 18.2(i) и 18.2(ii) през предходните Отчетни периоди;</w:t>
      </w:r>
    </w:p>
    <w:p w14:paraId="4A606C5B" w14:textId="7CFD7100" w:rsidR="00154D34" w:rsidRPr="001368CF" w:rsidRDefault="00B07C9C" w:rsidP="00FD37A1">
      <w:pPr>
        <w:pStyle w:val="DGKVLevel3"/>
        <w:ind w:left="1170" w:hanging="450"/>
        <w:rPr>
          <w:rFonts w:ascii="Calibri" w:hAnsi="Calibri" w:cs="Calibri"/>
          <w:sz w:val="22"/>
          <w:szCs w:val="22"/>
        </w:rPr>
      </w:pPr>
      <w:r w:rsidRPr="001368CF">
        <w:rPr>
          <w:rFonts w:ascii="Calibri" w:hAnsi="Calibri" w:cs="Calibri"/>
          <w:sz w:val="22"/>
          <w:szCs w:val="22"/>
        </w:rPr>
        <w:t xml:space="preserve">в базата за изчисление на възнаграждението </w:t>
      </w:r>
      <w:bookmarkStart w:id="341" w:name="_Hlk491210740"/>
      <w:r w:rsidRPr="001368CF">
        <w:rPr>
          <w:rFonts w:ascii="Calibri" w:hAnsi="Calibri" w:cs="Calibri"/>
          <w:sz w:val="22"/>
          <w:szCs w:val="22"/>
        </w:rPr>
        <w:t>по клауза </w:t>
      </w:r>
      <w:r w:rsidR="00CD0125" w:rsidRPr="001368CF">
        <w:rPr>
          <w:rFonts w:ascii="Calibri" w:hAnsi="Calibri" w:cs="Calibri"/>
          <w:sz w:val="22"/>
          <w:szCs w:val="22"/>
        </w:rPr>
        <w:t>18.2(ii)</w:t>
      </w:r>
      <w:bookmarkEnd w:id="341"/>
      <w:r w:rsidRPr="001368CF">
        <w:rPr>
          <w:rFonts w:ascii="Calibri" w:hAnsi="Calibri" w:cs="Calibri"/>
          <w:sz w:val="22"/>
          <w:szCs w:val="22"/>
        </w:rPr>
        <w:t xml:space="preserve">, в случай на оборотни кредити под формата на овърдрафт или револвираща линия се </w:t>
      </w:r>
      <w:r w:rsidR="00B167B2" w:rsidRPr="001368CF">
        <w:rPr>
          <w:rFonts w:ascii="Calibri" w:hAnsi="Calibri" w:cs="Calibri"/>
          <w:sz w:val="22"/>
          <w:szCs w:val="22"/>
        </w:rPr>
        <w:t>взема</w:t>
      </w:r>
      <w:r w:rsidRPr="001368CF">
        <w:rPr>
          <w:rFonts w:ascii="Calibri" w:hAnsi="Calibri" w:cs="Calibri"/>
          <w:sz w:val="22"/>
          <w:szCs w:val="22"/>
        </w:rPr>
        <w:t xml:space="preserve"> предвид сбора от сумите, усвоени по съответния оборотен кредит през посочения период, но не повече от максимално разрешения размер или лимит</w:t>
      </w:r>
      <w:r w:rsidR="00CA2A9D" w:rsidRPr="001368CF">
        <w:rPr>
          <w:rFonts w:ascii="Calibri" w:hAnsi="Calibri" w:cs="Calibri"/>
          <w:sz w:val="22"/>
          <w:szCs w:val="22"/>
        </w:rPr>
        <w:t>,</w:t>
      </w:r>
      <w:r w:rsidRPr="001368CF">
        <w:rPr>
          <w:rFonts w:ascii="Calibri" w:hAnsi="Calibri" w:cs="Calibri"/>
          <w:sz w:val="22"/>
          <w:szCs w:val="22"/>
        </w:rPr>
        <w:t xml:space="preserve"> </w:t>
      </w:r>
      <w:r w:rsidR="00457FDF" w:rsidRPr="001368CF">
        <w:rPr>
          <w:rFonts w:ascii="Calibri" w:hAnsi="Calibri" w:cs="Calibri"/>
          <w:sz w:val="22"/>
          <w:szCs w:val="22"/>
        </w:rPr>
        <w:t>като в</w:t>
      </w:r>
      <w:r w:rsidR="00A70420" w:rsidRPr="001368CF">
        <w:rPr>
          <w:rFonts w:ascii="Calibri" w:hAnsi="Calibri" w:cs="Calibri"/>
          <w:sz w:val="22"/>
          <w:szCs w:val="22"/>
        </w:rPr>
        <w:t xml:space="preserve"> случай че максимално разрешения размер или лимит е бил достигнат в предходен период, то суми</w:t>
      </w:r>
      <w:r w:rsidR="00091C0D" w:rsidRPr="001368CF">
        <w:rPr>
          <w:rFonts w:ascii="Calibri" w:hAnsi="Calibri" w:cs="Calibri"/>
          <w:sz w:val="22"/>
          <w:szCs w:val="22"/>
        </w:rPr>
        <w:t>,</w:t>
      </w:r>
      <w:r w:rsidR="00A70420" w:rsidRPr="001368CF">
        <w:rPr>
          <w:rFonts w:ascii="Calibri" w:hAnsi="Calibri" w:cs="Calibri"/>
          <w:sz w:val="22"/>
          <w:szCs w:val="22"/>
        </w:rPr>
        <w:t xml:space="preserve"> платени през следващ период не се включват в базата за изчисление на </w:t>
      </w:r>
      <w:r w:rsidR="00A92CA1" w:rsidRPr="001368CF">
        <w:rPr>
          <w:rFonts w:ascii="Calibri" w:hAnsi="Calibri" w:cs="Calibri"/>
          <w:sz w:val="22"/>
          <w:szCs w:val="22"/>
        </w:rPr>
        <w:t>Възнаграждението</w:t>
      </w:r>
      <w:r w:rsidR="00A70420" w:rsidRPr="001368CF">
        <w:rPr>
          <w:rFonts w:ascii="Calibri" w:hAnsi="Calibri" w:cs="Calibri"/>
          <w:sz w:val="22"/>
          <w:szCs w:val="22"/>
        </w:rPr>
        <w:t xml:space="preserve"> за управление </w:t>
      </w:r>
      <w:r w:rsidR="00CA2A9D" w:rsidRPr="001368CF">
        <w:rPr>
          <w:rFonts w:ascii="Calibri" w:hAnsi="Calibri" w:cs="Calibri"/>
          <w:sz w:val="22"/>
          <w:szCs w:val="22"/>
        </w:rPr>
        <w:t>по клауза </w:t>
      </w:r>
      <w:r w:rsidR="00B9308A" w:rsidRPr="001368CF">
        <w:rPr>
          <w:rFonts w:ascii="Calibri" w:hAnsi="Calibri" w:cs="Calibri"/>
          <w:sz w:val="22"/>
          <w:szCs w:val="22"/>
        </w:rPr>
        <w:t>18.2(ii)</w:t>
      </w:r>
      <w:r w:rsidR="003223F3" w:rsidRPr="001368CF">
        <w:rPr>
          <w:rFonts w:ascii="Calibri" w:hAnsi="Calibri" w:cs="Calibri"/>
          <w:sz w:val="22"/>
          <w:szCs w:val="22"/>
        </w:rPr>
        <w:t>;</w:t>
      </w:r>
    </w:p>
    <w:p w14:paraId="7029B90B" w14:textId="5AF9B39B" w:rsidR="00B07C9C" w:rsidRPr="001368CF" w:rsidRDefault="00B07C9C" w:rsidP="00FD37A1">
      <w:pPr>
        <w:pStyle w:val="DGKVLevel3"/>
        <w:ind w:left="1170" w:hanging="450"/>
        <w:rPr>
          <w:rFonts w:ascii="Calibri" w:hAnsi="Calibri" w:cs="Calibri"/>
          <w:sz w:val="22"/>
          <w:szCs w:val="22"/>
        </w:rPr>
      </w:pPr>
      <w:r w:rsidRPr="001368CF">
        <w:rPr>
          <w:rFonts w:ascii="Calibri" w:hAnsi="Calibri" w:cs="Calibri"/>
          <w:sz w:val="22"/>
          <w:szCs w:val="22"/>
        </w:rPr>
        <w:t>в базата за изчисление на Възнаграждението за управление по клауза </w:t>
      </w:r>
      <w:r w:rsidR="00B9308A" w:rsidRPr="001368CF">
        <w:rPr>
          <w:rFonts w:ascii="Calibri" w:hAnsi="Calibri" w:cs="Calibri"/>
          <w:sz w:val="22"/>
          <w:szCs w:val="22"/>
        </w:rPr>
        <w:t>18.3</w:t>
      </w:r>
      <w:r w:rsidRPr="001368CF">
        <w:rPr>
          <w:rFonts w:ascii="Calibri" w:hAnsi="Calibri" w:cs="Calibri"/>
          <w:sz w:val="22"/>
          <w:szCs w:val="22"/>
        </w:rPr>
        <w:t xml:space="preserve"> във връзка с финансиране за оборотен капитал под формата на овърдрафти и револвиращи линии се калкулира еднократно при окончателното изплащане на кредита от Крайния получател, а не при всяко отделно револвиране (погасяване и усвояване) на лимита.</w:t>
      </w:r>
    </w:p>
    <w:p w14:paraId="0BACE0F9" w14:textId="3B78FCDE" w:rsidR="00330AFF" w:rsidRPr="001368CF" w:rsidRDefault="0042098A" w:rsidP="00652834">
      <w:pPr>
        <w:pStyle w:val="DGKVLevel2"/>
        <w:rPr>
          <w:rFonts w:ascii="Calibri" w:hAnsi="Calibri" w:cs="Calibri"/>
          <w:sz w:val="22"/>
          <w:szCs w:val="22"/>
        </w:rPr>
      </w:pPr>
      <w:r w:rsidRPr="001368CF">
        <w:rPr>
          <w:rFonts w:ascii="Calibri" w:hAnsi="Calibri" w:cs="Calibri"/>
          <w:sz w:val="22"/>
          <w:szCs w:val="22"/>
        </w:rPr>
        <w:t>Независимо от останалите разпоредби на този Член 18</w:t>
      </w:r>
      <w:r w:rsidR="00330AFF" w:rsidRPr="001368CF">
        <w:rPr>
          <w:rFonts w:ascii="Calibri" w:hAnsi="Calibri" w:cs="Calibri"/>
          <w:sz w:val="22"/>
          <w:szCs w:val="22"/>
        </w:rPr>
        <w:t>,</w:t>
      </w:r>
      <w:r w:rsidR="00B07C9C" w:rsidRPr="001368CF">
        <w:rPr>
          <w:rFonts w:ascii="Calibri" w:hAnsi="Calibri" w:cs="Calibri"/>
          <w:sz w:val="22"/>
          <w:szCs w:val="22"/>
        </w:rPr>
        <w:t xml:space="preserve"> Възнаграждениет</w:t>
      </w:r>
      <w:r w:rsidR="00652834" w:rsidRPr="001368CF">
        <w:rPr>
          <w:rFonts w:ascii="Calibri" w:hAnsi="Calibri" w:cs="Calibri"/>
          <w:sz w:val="22"/>
          <w:szCs w:val="22"/>
        </w:rPr>
        <w:t>о</w:t>
      </w:r>
      <w:r w:rsidR="00B07C9C" w:rsidRPr="001368CF">
        <w:rPr>
          <w:rFonts w:ascii="Calibri" w:hAnsi="Calibri" w:cs="Calibri"/>
          <w:sz w:val="22"/>
          <w:szCs w:val="22"/>
        </w:rPr>
        <w:t xml:space="preserve"> за </w:t>
      </w:r>
      <w:r w:rsidR="00652834" w:rsidRPr="001368CF">
        <w:rPr>
          <w:rFonts w:ascii="Calibri" w:hAnsi="Calibri" w:cs="Calibri"/>
          <w:sz w:val="22"/>
          <w:szCs w:val="22"/>
        </w:rPr>
        <w:t>управление</w:t>
      </w:r>
      <w:r w:rsidR="00B07C9C" w:rsidRPr="001368CF">
        <w:rPr>
          <w:rFonts w:ascii="Calibri" w:hAnsi="Calibri" w:cs="Calibri"/>
          <w:sz w:val="22"/>
          <w:szCs w:val="22"/>
        </w:rPr>
        <w:t xml:space="preserve"> по клауза</w:t>
      </w:r>
      <w:r w:rsidR="000B344C" w:rsidRPr="001368CF">
        <w:rPr>
          <w:rFonts w:ascii="Calibri" w:hAnsi="Calibri" w:cs="Calibri"/>
          <w:sz w:val="22"/>
          <w:szCs w:val="22"/>
        </w:rPr>
        <w:t xml:space="preserve"> 18.2</w:t>
      </w:r>
      <w:r w:rsidRPr="001368CF">
        <w:rPr>
          <w:rFonts w:ascii="Calibri" w:hAnsi="Calibri" w:cs="Calibri"/>
          <w:sz w:val="22"/>
          <w:szCs w:val="22"/>
        </w:rPr>
        <w:t>, дължимо от ФМФИБ</w:t>
      </w:r>
      <w:r w:rsidR="00B07C9C" w:rsidRPr="001368CF">
        <w:rPr>
          <w:rFonts w:ascii="Calibri" w:hAnsi="Calibri" w:cs="Calibri"/>
          <w:sz w:val="22"/>
          <w:szCs w:val="22"/>
        </w:rPr>
        <w:t xml:space="preserve"> </w:t>
      </w:r>
      <w:r w:rsidR="00652834" w:rsidRPr="001368CF">
        <w:rPr>
          <w:rFonts w:ascii="Calibri" w:hAnsi="Calibri" w:cs="Calibri"/>
          <w:sz w:val="22"/>
          <w:szCs w:val="22"/>
        </w:rPr>
        <w:t xml:space="preserve">не може да </w:t>
      </w:r>
      <w:r w:rsidR="00330AFF" w:rsidRPr="001368CF">
        <w:rPr>
          <w:rFonts w:ascii="Calibri" w:hAnsi="Calibri" w:cs="Calibri"/>
          <w:sz w:val="22"/>
          <w:szCs w:val="22"/>
        </w:rPr>
        <w:t>надвишава</w:t>
      </w:r>
      <w:r w:rsidR="004A6316" w:rsidRPr="001368CF">
        <w:rPr>
          <w:rFonts w:ascii="Calibri" w:hAnsi="Calibri" w:cs="Calibri"/>
          <w:sz w:val="22"/>
          <w:szCs w:val="22"/>
        </w:rPr>
        <w:t xml:space="preserve"> по</w:t>
      </w:r>
      <w:r w:rsidR="00DD7409" w:rsidRPr="001368CF">
        <w:rPr>
          <w:rFonts w:ascii="Calibri" w:hAnsi="Calibri" w:cs="Calibri"/>
          <w:sz w:val="22"/>
          <w:szCs w:val="22"/>
        </w:rPr>
        <w:t xml:space="preserve"> </w:t>
      </w:r>
      <w:r w:rsidR="004A6316" w:rsidRPr="001368CF">
        <w:rPr>
          <w:rFonts w:ascii="Calibri" w:hAnsi="Calibri" w:cs="Calibri"/>
          <w:sz w:val="22"/>
          <w:szCs w:val="22"/>
        </w:rPr>
        <w:t xml:space="preserve">ниския от </w:t>
      </w:r>
      <w:r w:rsidR="00330AFF" w:rsidRPr="001368CF">
        <w:rPr>
          <w:rFonts w:ascii="Calibri" w:hAnsi="Calibri" w:cs="Calibri"/>
          <w:sz w:val="22"/>
          <w:szCs w:val="22"/>
        </w:rPr>
        <w:t>следните лимити:</w:t>
      </w:r>
    </w:p>
    <w:p w14:paraId="023F5B3F" w14:textId="77777777" w:rsidR="00DD7409" w:rsidRPr="001368CF" w:rsidRDefault="00DD7409" w:rsidP="0068620C">
      <w:pPr>
        <w:pStyle w:val="DGKVLevel3"/>
        <w:rPr>
          <w:rFonts w:ascii="Calibri" w:hAnsi="Calibri" w:cs="Calibri"/>
          <w:sz w:val="22"/>
          <w:szCs w:val="22"/>
        </w:rPr>
      </w:pPr>
      <w:r w:rsidRPr="001368CF">
        <w:rPr>
          <w:rFonts w:ascii="Calibri" w:hAnsi="Calibri" w:cs="Calibri"/>
          <w:sz w:val="22"/>
          <w:szCs w:val="22"/>
        </w:rPr>
        <w:t>Сумата от:</w:t>
      </w:r>
    </w:p>
    <w:p w14:paraId="539C287F" w14:textId="626D667A" w:rsidR="00330AFF" w:rsidRPr="001368CF" w:rsidRDefault="00330AFF" w:rsidP="0068620C">
      <w:pPr>
        <w:pStyle w:val="DGKVLevel4"/>
        <w:rPr>
          <w:rFonts w:ascii="Calibri" w:hAnsi="Calibri" w:cs="Calibri"/>
          <w:sz w:val="22"/>
        </w:rPr>
      </w:pPr>
      <w:r w:rsidRPr="001368CF">
        <w:rPr>
          <w:rFonts w:ascii="Calibri" w:hAnsi="Calibri" w:cs="Calibri"/>
          <w:sz w:val="22"/>
        </w:rPr>
        <w:t xml:space="preserve">0.5% годишно от </w:t>
      </w:r>
      <w:r w:rsidR="000B344C" w:rsidRPr="001368CF">
        <w:rPr>
          <w:rFonts w:ascii="Calibri" w:hAnsi="Calibri" w:cs="Calibri"/>
          <w:sz w:val="22"/>
        </w:rPr>
        <w:t>средствата от Заемния лимит, отпуснат от ФМФИБ по Сметката за усвояване по реда на Член 4, намален с размер</w:t>
      </w:r>
      <w:r w:rsidR="00EE6EA9" w:rsidRPr="001368CF">
        <w:rPr>
          <w:rFonts w:ascii="Calibri" w:hAnsi="Calibri" w:cs="Calibri"/>
          <w:sz w:val="22"/>
          <w:lang w:val="en-GB"/>
        </w:rPr>
        <w:t>a</w:t>
      </w:r>
      <w:r w:rsidR="000B344C" w:rsidRPr="001368CF">
        <w:rPr>
          <w:rFonts w:ascii="Calibri" w:hAnsi="Calibri" w:cs="Calibri"/>
          <w:sz w:val="22"/>
        </w:rPr>
        <w:t xml:space="preserve"> на плащанията, извършени от Изпълнителя към ФМФИБ съгласно клауза 19.1, </w:t>
      </w:r>
      <w:r w:rsidRPr="001368CF">
        <w:rPr>
          <w:rFonts w:ascii="Calibri" w:hAnsi="Calibri" w:cs="Calibri"/>
          <w:sz w:val="22"/>
        </w:rPr>
        <w:t xml:space="preserve">изчислени </w:t>
      </w:r>
      <w:r w:rsidR="003A3B92" w:rsidRPr="001368CF">
        <w:rPr>
          <w:rFonts w:ascii="Calibri" w:hAnsi="Calibri" w:cs="Calibri"/>
          <w:i/>
          <w:sz w:val="22"/>
        </w:rPr>
        <w:t xml:space="preserve">pro rata temporis </w:t>
      </w:r>
      <w:r w:rsidRPr="001368CF">
        <w:rPr>
          <w:rFonts w:ascii="Calibri" w:hAnsi="Calibri" w:cs="Calibri"/>
          <w:sz w:val="22"/>
        </w:rPr>
        <w:t xml:space="preserve">от датата на </w:t>
      </w:r>
      <w:r w:rsidR="003A3B92" w:rsidRPr="001368CF">
        <w:rPr>
          <w:rFonts w:ascii="Calibri" w:hAnsi="Calibri" w:cs="Calibri"/>
          <w:sz w:val="22"/>
        </w:rPr>
        <w:t>предоставяне на средства на ФГР</w:t>
      </w:r>
      <w:r w:rsidRPr="001368CF">
        <w:rPr>
          <w:rFonts w:ascii="Calibri" w:hAnsi="Calibri" w:cs="Calibri"/>
          <w:sz w:val="22"/>
        </w:rPr>
        <w:t xml:space="preserve"> до най-ранната от следните дати — </w:t>
      </w:r>
      <w:r w:rsidR="003A3B92" w:rsidRPr="001368CF">
        <w:rPr>
          <w:rFonts w:ascii="Calibri" w:hAnsi="Calibri" w:cs="Calibri"/>
          <w:sz w:val="22"/>
        </w:rPr>
        <w:t>Крайната дата за инвестира</w:t>
      </w:r>
      <w:r w:rsidR="00970F28" w:rsidRPr="001368CF">
        <w:rPr>
          <w:rFonts w:ascii="Calibri" w:hAnsi="Calibri" w:cs="Calibri"/>
          <w:sz w:val="22"/>
        </w:rPr>
        <w:t>не</w:t>
      </w:r>
      <w:r w:rsidRPr="001368CF">
        <w:rPr>
          <w:rFonts w:ascii="Calibri" w:hAnsi="Calibri" w:cs="Calibri"/>
          <w:sz w:val="22"/>
        </w:rPr>
        <w:t xml:space="preserve">, датата на изплащането </w:t>
      </w:r>
      <w:r w:rsidR="000B344C" w:rsidRPr="001368CF">
        <w:rPr>
          <w:rFonts w:ascii="Calibri" w:hAnsi="Calibri" w:cs="Calibri"/>
          <w:sz w:val="22"/>
        </w:rPr>
        <w:t xml:space="preserve">обратно на ФМФИБ </w:t>
      </w:r>
      <w:r w:rsidRPr="001368CF">
        <w:rPr>
          <w:rFonts w:ascii="Calibri" w:hAnsi="Calibri" w:cs="Calibri"/>
          <w:sz w:val="22"/>
        </w:rPr>
        <w:t xml:space="preserve">на </w:t>
      </w:r>
      <w:r w:rsidR="000B344C" w:rsidRPr="001368CF">
        <w:rPr>
          <w:rFonts w:ascii="Calibri" w:hAnsi="Calibri" w:cs="Calibri"/>
          <w:sz w:val="22"/>
        </w:rPr>
        <w:t xml:space="preserve">съответните средства, </w:t>
      </w:r>
      <w:r w:rsidR="003A3B92" w:rsidRPr="001368CF">
        <w:rPr>
          <w:rFonts w:ascii="Calibri" w:hAnsi="Calibri" w:cs="Calibri"/>
          <w:sz w:val="22"/>
        </w:rPr>
        <w:t xml:space="preserve">предоставени на ФГР </w:t>
      </w:r>
      <w:r w:rsidRPr="001368CF">
        <w:rPr>
          <w:rFonts w:ascii="Calibri" w:hAnsi="Calibri" w:cs="Calibri"/>
          <w:sz w:val="22"/>
        </w:rPr>
        <w:t xml:space="preserve">или </w:t>
      </w:r>
      <w:r w:rsidR="003A3B92" w:rsidRPr="001368CF">
        <w:rPr>
          <w:rFonts w:ascii="Calibri" w:hAnsi="Calibri" w:cs="Calibri"/>
          <w:sz w:val="22"/>
        </w:rPr>
        <w:t xml:space="preserve">Датата на прекратяване; </w:t>
      </w:r>
      <w:r w:rsidR="00DD7409" w:rsidRPr="001368CF">
        <w:rPr>
          <w:rFonts w:ascii="Calibri" w:hAnsi="Calibri" w:cs="Calibri"/>
          <w:sz w:val="22"/>
        </w:rPr>
        <w:t>и</w:t>
      </w:r>
    </w:p>
    <w:p w14:paraId="28CA7B37" w14:textId="533664C2" w:rsidR="00B07C9C" w:rsidRPr="001368CF" w:rsidRDefault="003A3B92" w:rsidP="008C60A8">
      <w:pPr>
        <w:pStyle w:val="DGKVLevel4"/>
        <w:rPr>
          <w:rFonts w:ascii="Calibri" w:hAnsi="Calibri" w:cs="Calibri"/>
          <w:sz w:val="22"/>
        </w:rPr>
      </w:pPr>
      <w:r w:rsidRPr="001368CF">
        <w:rPr>
          <w:rFonts w:ascii="Calibri" w:hAnsi="Calibri" w:cs="Calibri"/>
          <w:sz w:val="22"/>
        </w:rPr>
        <w:t xml:space="preserve">1 % годишно от средствата от </w:t>
      </w:r>
      <w:r w:rsidR="00762FE4" w:rsidRPr="001368CF">
        <w:rPr>
          <w:rFonts w:ascii="Calibri" w:hAnsi="Calibri" w:cs="Calibri"/>
          <w:sz w:val="22"/>
        </w:rPr>
        <w:t>ФМФИБ</w:t>
      </w:r>
      <w:r w:rsidRPr="001368CF">
        <w:rPr>
          <w:rFonts w:ascii="Calibri" w:hAnsi="Calibri" w:cs="Calibri"/>
          <w:sz w:val="22"/>
        </w:rPr>
        <w:t>, платени по смисъла на член 42, параграф 1, буква а) от</w:t>
      </w:r>
      <w:r w:rsidR="00091C0D" w:rsidRPr="001368CF">
        <w:rPr>
          <w:rFonts w:ascii="Calibri" w:hAnsi="Calibri" w:cs="Calibri"/>
          <w:sz w:val="22"/>
        </w:rPr>
        <w:t xml:space="preserve"> </w:t>
      </w:r>
      <w:r w:rsidR="00652834" w:rsidRPr="001368CF">
        <w:rPr>
          <w:rFonts w:ascii="Calibri" w:hAnsi="Calibri" w:cs="Calibri"/>
          <w:sz w:val="22"/>
        </w:rPr>
        <w:t xml:space="preserve">Регламент </w:t>
      </w:r>
      <w:r w:rsidRPr="001368CF">
        <w:rPr>
          <w:rFonts w:ascii="Calibri" w:hAnsi="Calibri" w:cs="Calibri"/>
          <w:sz w:val="22"/>
        </w:rPr>
        <w:t xml:space="preserve">(ЕС) № 1303/2013 на Крайните </w:t>
      </w:r>
      <w:r w:rsidRPr="001368CF">
        <w:rPr>
          <w:rFonts w:ascii="Calibri" w:hAnsi="Calibri" w:cs="Calibri"/>
          <w:sz w:val="22"/>
        </w:rPr>
        <w:lastRenderedPageBreak/>
        <w:t>получатели</w:t>
      </w:r>
      <w:r w:rsidR="00AD66A2" w:rsidRPr="001368CF">
        <w:rPr>
          <w:rFonts w:ascii="Calibri" w:hAnsi="Calibri" w:cs="Calibri"/>
          <w:sz w:val="22"/>
        </w:rPr>
        <w:t>, вкл.  Рециклираните средства по реда на клауза 7.1,</w:t>
      </w:r>
      <w:r w:rsidR="0042098A" w:rsidRPr="001368CF">
        <w:rPr>
          <w:rFonts w:ascii="Calibri" w:hAnsi="Calibri" w:cs="Calibri"/>
          <w:sz w:val="22"/>
        </w:rPr>
        <w:t xml:space="preserve"> и които все още не са погасени от съответните Крайни получатели, изчислен </w:t>
      </w:r>
      <w:r w:rsidR="0042098A" w:rsidRPr="001368CF">
        <w:rPr>
          <w:rFonts w:ascii="Calibri" w:hAnsi="Calibri" w:cs="Calibri"/>
          <w:i/>
          <w:sz w:val="22"/>
        </w:rPr>
        <w:t xml:space="preserve">pro rata temporis </w:t>
      </w:r>
      <w:r w:rsidR="0042098A" w:rsidRPr="001368CF">
        <w:rPr>
          <w:rFonts w:ascii="Calibri" w:hAnsi="Calibri" w:cs="Calibri"/>
          <w:sz w:val="22"/>
        </w:rPr>
        <w:t>от датата на плащане на средствата на Крайния получател до по-ранната от следните дати (1) Крайната дата за инвестиране; (2) датата на погасяване на съответното задължение от Крайния получател или (3) датата, определена като крайна за процедурата по възстановяване на задълженията в случай на неизпълн</w:t>
      </w:r>
      <w:r w:rsidR="0068620C" w:rsidRPr="001368CF">
        <w:rPr>
          <w:rFonts w:ascii="Calibri" w:hAnsi="Calibri" w:cs="Calibri"/>
          <w:sz w:val="22"/>
        </w:rPr>
        <w:t>ение по Договор за финансиране,</w:t>
      </w:r>
    </w:p>
    <w:p w14:paraId="7AE5A6BF" w14:textId="77777777" w:rsidR="0068620C" w:rsidRPr="001368CF" w:rsidRDefault="0068620C" w:rsidP="0068620C">
      <w:pPr>
        <w:pStyle w:val="DGKVBody"/>
        <w:rPr>
          <w:rFonts w:ascii="Calibri" w:hAnsi="Calibri" w:cs="Calibri"/>
          <w:sz w:val="22"/>
          <w:szCs w:val="22"/>
        </w:rPr>
      </w:pPr>
      <w:r w:rsidRPr="001368CF">
        <w:rPr>
          <w:rFonts w:ascii="Calibri" w:hAnsi="Calibri" w:cs="Calibri"/>
          <w:sz w:val="22"/>
          <w:szCs w:val="22"/>
        </w:rPr>
        <w:t>или</w:t>
      </w:r>
    </w:p>
    <w:p w14:paraId="573AEF50" w14:textId="7B86A31A" w:rsidR="00B07C9C" w:rsidRPr="001368CF" w:rsidRDefault="0042098A" w:rsidP="0068620C">
      <w:pPr>
        <w:pStyle w:val="DGKVLevel3"/>
        <w:rPr>
          <w:rFonts w:ascii="Calibri" w:hAnsi="Calibri" w:cs="Calibri"/>
          <w:sz w:val="22"/>
          <w:szCs w:val="22"/>
        </w:rPr>
      </w:pPr>
      <w:r w:rsidRPr="001368CF">
        <w:rPr>
          <w:rFonts w:ascii="Calibri" w:hAnsi="Calibri" w:cs="Calibri"/>
          <w:sz w:val="22"/>
          <w:szCs w:val="22"/>
        </w:rPr>
        <w:t>8% от</w:t>
      </w:r>
      <w:r w:rsidR="00EE6EA9" w:rsidRPr="001368CF">
        <w:rPr>
          <w:rFonts w:ascii="Calibri" w:hAnsi="Calibri" w:cs="Calibri"/>
          <w:sz w:val="22"/>
          <w:szCs w:val="22"/>
        </w:rPr>
        <w:t xml:space="preserve"> </w:t>
      </w:r>
      <w:r w:rsidR="00AD66A2" w:rsidRPr="001368CF">
        <w:rPr>
          <w:rFonts w:ascii="Calibri" w:hAnsi="Calibri" w:cs="Calibri"/>
          <w:sz w:val="22"/>
          <w:szCs w:val="22"/>
        </w:rPr>
        <w:t>средствата от Заемния лимит, отпуснат от ФМФИБ по Сметката за усвояване по реда на Член 4</w:t>
      </w:r>
      <w:r w:rsidRPr="001368CF">
        <w:rPr>
          <w:rFonts w:ascii="Calibri" w:hAnsi="Calibri" w:cs="Calibri"/>
          <w:sz w:val="22"/>
          <w:szCs w:val="22"/>
        </w:rPr>
        <w:t xml:space="preserve">. </w:t>
      </w:r>
    </w:p>
    <w:p w14:paraId="0AFBA8B5" w14:textId="186F1AC4" w:rsidR="00652834" w:rsidRPr="001368CF" w:rsidRDefault="00652834" w:rsidP="00FE1CE8">
      <w:pPr>
        <w:pStyle w:val="DGKVLevel2"/>
        <w:rPr>
          <w:rFonts w:ascii="Calibri" w:hAnsi="Calibri" w:cs="Calibri"/>
          <w:sz w:val="22"/>
          <w:szCs w:val="22"/>
        </w:rPr>
      </w:pPr>
      <w:r w:rsidRPr="001368CF">
        <w:rPr>
          <w:rFonts w:ascii="Calibri" w:hAnsi="Calibri" w:cs="Calibri"/>
          <w:sz w:val="22"/>
          <w:szCs w:val="22"/>
        </w:rPr>
        <w:t>Общият размер на Възнаграждението за управление по клауза </w:t>
      </w:r>
      <w:r w:rsidR="00B9308A" w:rsidRPr="001368CF">
        <w:rPr>
          <w:rFonts w:ascii="Calibri" w:hAnsi="Calibri" w:cs="Calibri"/>
          <w:sz w:val="22"/>
          <w:szCs w:val="22"/>
        </w:rPr>
        <w:t>18.3</w:t>
      </w:r>
      <w:r w:rsidRPr="001368CF">
        <w:rPr>
          <w:rFonts w:ascii="Calibri" w:hAnsi="Calibri" w:cs="Calibri"/>
          <w:sz w:val="22"/>
          <w:szCs w:val="22"/>
        </w:rPr>
        <w:t xml:space="preserve"> не може да надвишава 1.5% годишно от </w:t>
      </w:r>
      <w:r w:rsidR="001D320C" w:rsidRPr="001368CF">
        <w:rPr>
          <w:rFonts w:ascii="Calibri" w:hAnsi="Calibri" w:cs="Calibri"/>
          <w:sz w:val="22"/>
          <w:szCs w:val="22"/>
        </w:rPr>
        <w:t xml:space="preserve">размера на непогасената от Крайни получатели главница </w:t>
      </w:r>
      <w:r w:rsidRPr="001368CF">
        <w:rPr>
          <w:rFonts w:ascii="Calibri" w:hAnsi="Calibri" w:cs="Calibri"/>
          <w:sz w:val="22"/>
          <w:szCs w:val="22"/>
        </w:rPr>
        <w:t xml:space="preserve">по Договори за </w:t>
      </w:r>
      <w:r w:rsidR="00824587" w:rsidRPr="001368CF">
        <w:rPr>
          <w:rFonts w:ascii="Calibri" w:hAnsi="Calibri" w:cs="Calibri"/>
          <w:sz w:val="22"/>
          <w:szCs w:val="22"/>
        </w:rPr>
        <w:t>финансиране</w:t>
      </w:r>
      <w:r w:rsidRPr="001368CF">
        <w:rPr>
          <w:rFonts w:ascii="Calibri" w:hAnsi="Calibri" w:cs="Calibri"/>
          <w:sz w:val="22"/>
          <w:szCs w:val="22"/>
        </w:rPr>
        <w:t xml:space="preserve">, </w:t>
      </w:r>
      <w:r w:rsidR="002B4CF2" w:rsidRPr="001368CF">
        <w:rPr>
          <w:rFonts w:ascii="Calibri" w:hAnsi="Calibri" w:cs="Calibri"/>
          <w:sz w:val="22"/>
          <w:szCs w:val="22"/>
        </w:rPr>
        <w:t xml:space="preserve">намален със </w:t>
      </w:r>
      <w:r w:rsidR="00113127" w:rsidRPr="001368CF">
        <w:rPr>
          <w:rFonts w:ascii="Calibri" w:hAnsi="Calibri" w:cs="Calibri"/>
          <w:sz w:val="22"/>
          <w:szCs w:val="22"/>
        </w:rPr>
        <w:t>суми</w:t>
      </w:r>
      <w:r w:rsidR="002B4CF2" w:rsidRPr="001368CF">
        <w:rPr>
          <w:rFonts w:ascii="Calibri" w:hAnsi="Calibri" w:cs="Calibri"/>
          <w:sz w:val="22"/>
          <w:szCs w:val="22"/>
        </w:rPr>
        <w:t>те</w:t>
      </w:r>
      <w:r w:rsidR="00113127" w:rsidRPr="001368CF">
        <w:rPr>
          <w:rFonts w:ascii="Calibri" w:hAnsi="Calibri" w:cs="Calibri"/>
          <w:sz w:val="22"/>
          <w:szCs w:val="22"/>
        </w:rPr>
        <w:t>, които не са били погасени от Крайния получател на съответната им дата на падеж</w:t>
      </w:r>
      <w:r w:rsidR="00F358D9" w:rsidRPr="001368CF">
        <w:rPr>
          <w:rFonts w:ascii="Calibri" w:hAnsi="Calibri" w:cs="Calibri"/>
          <w:sz w:val="22"/>
          <w:szCs w:val="22"/>
        </w:rPr>
        <w:t>,</w:t>
      </w:r>
      <w:r w:rsidR="00113127" w:rsidRPr="001368CF">
        <w:rPr>
          <w:rFonts w:ascii="Calibri" w:hAnsi="Calibri" w:cs="Calibri"/>
          <w:sz w:val="22"/>
          <w:szCs w:val="22"/>
        </w:rPr>
        <w:t xml:space="preserve"> </w:t>
      </w:r>
      <w:r w:rsidRPr="001368CF">
        <w:rPr>
          <w:rFonts w:ascii="Calibri" w:hAnsi="Calibri" w:cs="Calibri"/>
          <w:sz w:val="22"/>
          <w:szCs w:val="22"/>
        </w:rPr>
        <w:t xml:space="preserve">изчислени </w:t>
      </w:r>
      <w:r w:rsidRPr="001368CF">
        <w:rPr>
          <w:rFonts w:ascii="Calibri" w:hAnsi="Calibri" w:cs="Calibri"/>
          <w:i/>
          <w:sz w:val="22"/>
          <w:szCs w:val="22"/>
        </w:rPr>
        <w:t>pro rata temporis</w:t>
      </w:r>
      <w:r w:rsidR="00457FDF" w:rsidRPr="001368CF">
        <w:rPr>
          <w:rFonts w:ascii="Calibri" w:hAnsi="Calibri" w:cs="Calibri"/>
          <w:sz w:val="22"/>
          <w:szCs w:val="22"/>
        </w:rPr>
        <w:t xml:space="preserve"> за </w:t>
      </w:r>
      <w:r w:rsidR="00CF5326" w:rsidRPr="001368CF">
        <w:rPr>
          <w:rFonts w:ascii="Calibri" w:hAnsi="Calibri" w:cs="Calibri"/>
          <w:sz w:val="22"/>
          <w:szCs w:val="22"/>
        </w:rPr>
        <w:t xml:space="preserve">всеки Отчетен </w:t>
      </w:r>
      <w:r w:rsidR="00457FDF" w:rsidRPr="001368CF">
        <w:rPr>
          <w:rFonts w:ascii="Calibri" w:hAnsi="Calibri" w:cs="Calibri"/>
          <w:sz w:val="22"/>
          <w:szCs w:val="22"/>
        </w:rPr>
        <w:t>период.</w:t>
      </w:r>
    </w:p>
    <w:p w14:paraId="7383D6A8" w14:textId="3912628B" w:rsidR="002B4CF2" w:rsidRPr="001368CF" w:rsidRDefault="002B4CF2" w:rsidP="00652834">
      <w:pPr>
        <w:pStyle w:val="DGKVLevel2"/>
        <w:rPr>
          <w:rFonts w:ascii="Calibri" w:hAnsi="Calibri" w:cs="Calibri"/>
          <w:sz w:val="22"/>
          <w:szCs w:val="22"/>
        </w:rPr>
      </w:pPr>
      <w:bookmarkStart w:id="342" w:name="_Ref490670992"/>
      <w:bookmarkEnd w:id="5"/>
      <w:bookmarkEnd w:id="6"/>
      <w:bookmarkEnd w:id="7"/>
      <w:bookmarkEnd w:id="8"/>
      <w:bookmarkEnd w:id="9"/>
      <w:bookmarkEnd w:id="10"/>
      <w:bookmarkEnd w:id="11"/>
      <w:bookmarkEnd w:id="12"/>
      <w:bookmarkEnd w:id="13"/>
      <w:bookmarkEnd w:id="14"/>
      <w:bookmarkEnd w:id="15"/>
      <w:bookmarkEnd w:id="16"/>
      <w:bookmarkEnd w:id="17"/>
      <w:bookmarkEnd w:id="1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1368CF">
        <w:rPr>
          <w:rFonts w:ascii="Calibri" w:hAnsi="Calibri" w:cs="Calibri"/>
          <w:sz w:val="22"/>
          <w:szCs w:val="22"/>
        </w:rPr>
        <w:t xml:space="preserve">Размерът на дължимото Възнаграждение за управление за даден </w:t>
      </w:r>
      <w:r w:rsidR="00CF5326" w:rsidRPr="001368CF">
        <w:rPr>
          <w:rFonts w:ascii="Calibri" w:hAnsi="Calibri" w:cs="Calibri"/>
          <w:sz w:val="22"/>
          <w:szCs w:val="22"/>
        </w:rPr>
        <w:t>О</w:t>
      </w:r>
      <w:r w:rsidRPr="001368CF">
        <w:rPr>
          <w:rFonts w:ascii="Calibri" w:hAnsi="Calibri" w:cs="Calibri"/>
          <w:sz w:val="22"/>
          <w:szCs w:val="22"/>
        </w:rPr>
        <w:t>тчетен период се изчислява от ФГР и се посочва в тримесечните доклади за напредъка по клауза </w:t>
      </w:r>
      <w:r w:rsidR="00B9308A" w:rsidRPr="001368CF">
        <w:rPr>
          <w:rFonts w:ascii="Calibri" w:hAnsi="Calibri" w:cs="Calibri"/>
          <w:sz w:val="22"/>
          <w:szCs w:val="22"/>
        </w:rPr>
        <w:t>15.1(б)</w:t>
      </w:r>
      <w:r w:rsidR="00045885" w:rsidRPr="001368CF">
        <w:rPr>
          <w:rFonts w:ascii="Calibri" w:hAnsi="Calibri" w:cs="Calibri"/>
          <w:sz w:val="22"/>
          <w:szCs w:val="22"/>
        </w:rPr>
        <w:t>. Изчисленото от ФГР възнаграждение подлежи на верификация от ФМФИБ.</w:t>
      </w:r>
    </w:p>
    <w:p w14:paraId="23CEDFFF" w14:textId="3AD88CD8" w:rsidR="00EF57C4" w:rsidRPr="001368CF" w:rsidRDefault="00EF57C4" w:rsidP="003C069E">
      <w:pPr>
        <w:pStyle w:val="DGKVLevel2"/>
        <w:rPr>
          <w:rFonts w:ascii="Calibri" w:hAnsi="Calibri" w:cs="Calibri"/>
          <w:sz w:val="22"/>
          <w:szCs w:val="22"/>
        </w:rPr>
      </w:pPr>
      <w:r w:rsidRPr="001368CF">
        <w:rPr>
          <w:rFonts w:ascii="Calibri" w:hAnsi="Calibri" w:cs="Calibri"/>
          <w:sz w:val="22"/>
          <w:szCs w:val="22"/>
        </w:rPr>
        <w:t>В случай че Възнаграждението за управление надхвърли, който и да е от лимитите, посочени в този Член </w:t>
      </w:r>
      <w:r w:rsidR="00B9308A" w:rsidRPr="001368CF">
        <w:rPr>
          <w:rFonts w:ascii="Calibri" w:hAnsi="Calibri" w:cs="Calibri"/>
          <w:sz w:val="22"/>
          <w:szCs w:val="22"/>
        </w:rPr>
        <w:t>18</w:t>
      </w:r>
      <w:r w:rsidR="00AD4F45" w:rsidRPr="001368CF">
        <w:rPr>
          <w:rFonts w:ascii="Calibri" w:hAnsi="Calibri" w:cs="Calibri"/>
          <w:sz w:val="22"/>
          <w:szCs w:val="22"/>
        </w:rPr>
        <w:t xml:space="preserve"> или е изчислено неправилно, ФМФИБ </w:t>
      </w:r>
      <w:r w:rsidR="004A48F7" w:rsidRPr="001368CF">
        <w:rPr>
          <w:rFonts w:ascii="Calibri" w:hAnsi="Calibri" w:cs="Calibri"/>
          <w:sz w:val="22"/>
          <w:szCs w:val="22"/>
        </w:rPr>
        <w:t xml:space="preserve">има право да прихване </w:t>
      </w:r>
      <w:r w:rsidR="00AD4F45" w:rsidRPr="001368CF">
        <w:rPr>
          <w:rFonts w:ascii="Calibri" w:hAnsi="Calibri" w:cs="Calibri"/>
          <w:sz w:val="22"/>
          <w:szCs w:val="22"/>
        </w:rPr>
        <w:t>надплатените суми от първото последващо плащане на Възнаграждение за управление, а ако няма такова, ФГР се задължава в срок от 5 (пет) Работни дни от получаване на искане за това от ФМФИБ да възстанови размера на недължимо платените суми.</w:t>
      </w:r>
    </w:p>
    <w:p w14:paraId="527401F1" w14:textId="37E141E9" w:rsidR="00652834" w:rsidRPr="001368CF" w:rsidRDefault="00652834" w:rsidP="00652834">
      <w:pPr>
        <w:pStyle w:val="DGKVLevel2"/>
        <w:rPr>
          <w:rFonts w:ascii="Calibri" w:hAnsi="Calibri" w:cs="Calibri"/>
          <w:sz w:val="22"/>
          <w:szCs w:val="22"/>
        </w:rPr>
      </w:pPr>
      <w:r w:rsidRPr="001368CF">
        <w:rPr>
          <w:rFonts w:ascii="Calibri" w:hAnsi="Calibri" w:cs="Calibri"/>
          <w:sz w:val="22"/>
          <w:szCs w:val="22"/>
        </w:rPr>
        <w:t>Всички суми, които се дължат съгласно този Член </w:t>
      </w:r>
      <w:r w:rsidR="00B9308A" w:rsidRPr="001368CF">
        <w:rPr>
          <w:rFonts w:ascii="Calibri" w:hAnsi="Calibri" w:cs="Calibri"/>
          <w:sz w:val="22"/>
          <w:szCs w:val="22"/>
        </w:rPr>
        <w:t>18</w:t>
      </w:r>
      <w:r w:rsidRPr="001368CF">
        <w:rPr>
          <w:rFonts w:ascii="Calibri" w:hAnsi="Calibri" w:cs="Calibri"/>
          <w:sz w:val="22"/>
          <w:szCs w:val="22"/>
        </w:rPr>
        <w:t xml:space="preserve"> са предвидени като брутни и окончателни суми, в които е включено ДДС или всеки друг сходен данък, ако такъв се дължи по приложимото право. </w:t>
      </w:r>
      <w:bookmarkStart w:id="343" w:name="_Ref487472831"/>
      <w:r w:rsidR="00DE1F93" w:rsidRPr="001368CF">
        <w:rPr>
          <w:rFonts w:ascii="Calibri" w:hAnsi="Calibri" w:cs="Calibri"/>
          <w:sz w:val="22"/>
          <w:szCs w:val="22"/>
        </w:rPr>
        <w:t>В случай че</w:t>
      </w:r>
      <w:r w:rsidRPr="001368CF">
        <w:rPr>
          <w:rFonts w:ascii="Calibri" w:hAnsi="Calibri" w:cs="Calibri"/>
          <w:sz w:val="22"/>
          <w:szCs w:val="22"/>
        </w:rPr>
        <w:t xml:space="preserve"> ДДС се дължи за </w:t>
      </w:r>
      <w:r w:rsidR="00C34968" w:rsidRPr="001368CF">
        <w:rPr>
          <w:rFonts w:ascii="Calibri" w:hAnsi="Calibri" w:cs="Calibri"/>
          <w:sz w:val="22"/>
          <w:szCs w:val="22"/>
        </w:rPr>
        <w:t>каквато и да е част от възнаграждението</w:t>
      </w:r>
      <w:r w:rsidRPr="001368CF">
        <w:rPr>
          <w:rFonts w:ascii="Calibri" w:hAnsi="Calibri" w:cs="Calibri"/>
          <w:sz w:val="22"/>
          <w:szCs w:val="22"/>
        </w:rPr>
        <w:t>, дължим</w:t>
      </w:r>
      <w:r w:rsidR="00C34968" w:rsidRPr="001368CF">
        <w:rPr>
          <w:rFonts w:ascii="Calibri" w:hAnsi="Calibri" w:cs="Calibri"/>
          <w:sz w:val="22"/>
          <w:szCs w:val="22"/>
        </w:rPr>
        <w:t>о</w:t>
      </w:r>
      <w:r w:rsidRPr="001368CF">
        <w:rPr>
          <w:rFonts w:ascii="Calibri" w:hAnsi="Calibri" w:cs="Calibri"/>
          <w:sz w:val="22"/>
          <w:szCs w:val="22"/>
        </w:rPr>
        <w:t xml:space="preserve"> съгласно този Член </w:t>
      </w:r>
      <w:r w:rsidR="00B9308A" w:rsidRPr="001368CF">
        <w:rPr>
          <w:rFonts w:ascii="Calibri" w:hAnsi="Calibri" w:cs="Calibri"/>
          <w:sz w:val="22"/>
          <w:szCs w:val="22"/>
        </w:rPr>
        <w:t>18</w:t>
      </w:r>
      <w:r w:rsidR="00C34968" w:rsidRPr="001368CF">
        <w:rPr>
          <w:rFonts w:ascii="Calibri" w:hAnsi="Calibri" w:cs="Calibri"/>
          <w:sz w:val="22"/>
          <w:szCs w:val="22"/>
        </w:rPr>
        <w:t xml:space="preserve">, то същото се счита включено в посочените по-горе размери и ФМФИБ не дължи допълнителни суми </w:t>
      </w:r>
      <w:r w:rsidR="00DC484F" w:rsidRPr="001368CF">
        <w:rPr>
          <w:rFonts w:ascii="Calibri" w:hAnsi="Calibri" w:cs="Calibri"/>
          <w:sz w:val="22"/>
          <w:szCs w:val="22"/>
        </w:rPr>
        <w:t xml:space="preserve">на Изпълнителя </w:t>
      </w:r>
      <w:r w:rsidR="00C34968" w:rsidRPr="001368CF">
        <w:rPr>
          <w:rFonts w:ascii="Calibri" w:hAnsi="Calibri" w:cs="Calibri"/>
          <w:sz w:val="22"/>
          <w:szCs w:val="22"/>
        </w:rPr>
        <w:t xml:space="preserve">за компенсиране или възстановяване на ДДС, </w:t>
      </w:r>
      <w:r w:rsidR="00DC484F" w:rsidRPr="001368CF">
        <w:rPr>
          <w:rFonts w:ascii="Calibri" w:hAnsi="Calibri" w:cs="Calibri"/>
          <w:sz w:val="22"/>
          <w:szCs w:val="22"/>
        </w:rPr>
        <w:t>начислено</w:t>
      </w:r>
      <w:r w:rsidR="00C34968" w:rsidRPr="001368CF">
        <w:rPr>
          <w:rFonts w:ascii="Calibri" w:hAnsi="Calibri" w:cs="Calibri"/>
          <w:sz w:val="22"/>
          <w:szCs w:val="22"/>
        </w:rPr>
        <w:t xml:space="preserve"> от Изпълнителя</w:t>
      </w:r>
      <w:r w:rsidRPr="001368CF">
        <w:rPr>
          <w:rFonts w:ascii="Calibri" w:hAnsi="Calibri" w:cs="Calibri"/>
          <w:sz w:val="22"/>
          <w:szCs w:val="22"/>
        </w:rPr>
        <w:t>.</w:t>
      </w:r>
      <w:bookmarkEnd w:id="343"/>
    </w:p>
    <w:p w14:paraId="477B5F41" w14:textId="77777777" w:rsidR="00AD66A2" w:rsidRPr="001368CF" w:rsidRDefault="00922BEB" w:rsidP="00AD66A2">
      <w:pPr>
        <w:pStyle w:val="DGKVLevel2"/>
        <w:rPr>
          <w:rFonts w:ascii="Calibri" w:hAnsi="Calibri" w:cs="Calibri"/>
          <w:sz w:val="22"/>
          <w:szCs w:val="22"/>
        </w:rPr>
      </w:pPr>
      <w:bookmarkStart w:id="344" w:name="_Ref491161433"/>
      <w:bookmarkStart w:id="345" w:name="_Toc492560018"/>
      <w:bookmarkEnd w:id="342"/>
      <w:r w:rsidRPr="001368CF">
        <w:rPr>
          <w:rFonts w:ascii="Calibri" w:hAnsi="Calibri" w:cs="Calibri"/>
          <w:sz w:val="22"/>
          <w:szCs w:val="22"/>
        </w:rPr>
        <w:t xml:space="preserve">При изключване на Договори за финансиране, Възнаграждението за управление, платено по тях се преизчислява към датата на която </w:t>
      </w:r>
      <w:r w:rsidR="00E55722" w:rsidRPr="001368CF">
        <w:rPr>
          <w:rFonts w:ascii="Calibri" w:hAnsi="Calibri" w:cs="Calibri"/>
          <w:sz w:val="22"/>
          <w:szCs w:val="22"/>
        </w:rPr>
        <w:t xml:space="preserve">е възникнала </w:t>
      </w:r>
      <w:r w:rsidR="00D31FDD" w:rsidRPr="001368CF">
        <w:rPr>
          <w:rFonts w:ascii="Calibri" w:hAnsi="Calibri" w:cs="Calibri"/>
          <w:sz w:val="22"/>
          <w:szCs w:val="22"/>
        </w:rPr>
        <w:t>Н</w:t>
      </w:r>
      <w:r w:rsidR="00E55722" w:rsidRPr="001368CF">
        <w:rPr>
          <w:rFonts w:ascii="Calibri" w:hAnsi="Calibri" w:cs="Calibri"/>
          <w:sz w:val="22"/>
          <w:szCs w:val="22"/>
        </w:rPr>
        <w:t>ередността</w:t>
      </w:r>
      <w:r w:rsidR="00D31FDD" w:rsidRPr="001368CF">
        <w:rPr>
          <w:rFonts w:ascii="Calibri" w:hAnsi="Calibri" w:cs="Calibri"/>
          <w:sz w:val="22"/>
          <w:szCs w:val="22"/>
        </w:rPr>
        <w:t xml:space="preserve">, </w:t>
      </w:r>
      <w:r w:rsidR="004F3945" w:rsidRPr="001368CF">
        <w:rPr>
          <w:rFonts w:ascii="Calibri" w:hAnsi="Calibri" w:cs="Calibri"/>
          <w:sz w:val="22"/>
          <w:szCs w:val="22"/>
        </w:rPr>
        <w:t>и</w:t>
      </w:r>
      <w:r w:rsidR="00D31FDD" w:rsidRPr="001368CF">
        <w:rPr>
          <w:rFonts w:ascii="Calibri" w:hAnsi="Calibri" w:cs="Calibri"/>
          <w:sz w:val="22"/>
          <w:szCs w:val="22"/>
        </w:rPr>
        <w:t>змамата</w:t>
      </w:r>
      <w:r w:rsidR="00E55722" w:rsidRPr="001368CF">
        <w:rPr>
          <w:rFonts w:ascii="Calibri" w:hAnsi="Calibri" w:cs="Calibri"/>
          <w:sz w:val="22"/>
          <w:szCs w:val="22"/>
        </w:rPr>
        <w:t xml:space="preserve"> или</w:t>
      </w:r>
      <w:r w:rsidRPr="001368CF">
        <w:rPr>
          <w:rFonts w:ascii="Calibri" w:hAnsi="Calibri" w:cs="Calibri"/>
          <w:sz w:val="22"/>
          <w:szCs w:val="22"/>
        </w:rPr>
        <w:t xml:space="preserve"> несъответствието с изискванията, заложе</w:t>
      </w:r>
      <w:r w:rsidR="00E55722" w:rsidRPr="001368CF">
        <w:rPr>
          <w:rFonts w:ascii="Calibri" w:hAnsi="Calibri" w:cs="Calibri"/>
          <w:sz w:val="22"/>
          <w:szCs w:val="22"/>
        </w:rPr>
        <w:t>ни в Оп</w:t>
      </w:r>
      <w:r w:rsidRPr="001368CF">
        <w:rPr>
          <w:rFonts w:ascii="Calibri" w:hAnsi="Calibri" w:cs="Calibri"/>
          <w:sz w:val="22"/>
          <w:szCs w:val="22"/>
        </w:rPr>
        <w:t>еративното споразумение</w:t>
      </w:r>
      <w:r w:rsidR="00E55722" w:rsidRPr="001368CF">
        <w:rPr>
          <w:rFonts w:ascii="Calibri" w:hAnsi="Calibri" w:cs="Calibri"/>
          <w:sz w:val="22"/>
          <w:szCs w:val="22"/>
        </w:rPr>
        <w:t xml:space="preserve"> и</w:t>
      </w:r>
      <w:r w:rsidRPr="001368CF">
        <w:rPr>
          <w:rFonts w:ascii="Calibri" w:hAnsi="Calibri" w:cs="Calibri"/>
          <w:sz w:val="22"/>
          <w:szCs w:val="22"/>
        </w:rPr>
        <w:t xml:space="preserve"> се приспада от дължимото Възнаграждение за следващия период</w:t>
      </w:r>
      <w:r w:rsidR="00AD66A2" w:rsidRPr="001368CF">
        <w:rPr>
          <w:rFonts w:ascii="Calibri" w:hAnsi="Calibri" w:cs="Calibri"/>
          <w:sz w:val="22"/>
          <w:szCs w:val="22"/>
        </w:rPr>
        <w:t>, а ако няма такова, ФГР се задължава в срок от 5 (пет) Работни дни от получаване на искане за това от ФМФИБ да възстанови размера на недължимо платените суми</w:t>
      </w:r>
      <w:r w:rsidR="0068620C" w:rsidRPr="001368CF">
        <w:rPr>
          <w:rFonts w:ascii="Calibri" w:hAnsi="Calibri" w:cs="Calibri"/>
          <w:sz w:val="22"/>
          <w:szCs w:val="22"/>
        </w:rPr>
        <w:t xml:space="preserve"> за Възнаграждение за управление</w:t>
      </w:r>
      <w:r w:rsidR="00AD66A2" w:rsidRPr="001368CF">
        <w:rPr>
          <w:rFonts w:ascii="Calibri" w:hAnsi="Calibri" w:cs="Calibri"/>
          <w:sz w:val="22"/>
          <w:szCs w:val="22"/>
        </w:rPr>
        <w:t>.</w:t>
      </w:r>
    </w:p>
    <w:p w14:paraId="63021F3F" w14:textId="75A1C9BE" w:rsidR="00154D34" w:rsidRPr="001368CF" w:rsidRDefault="009D6288" w:rsidP="009D6288">
      <w:pPr>
        <w:pStyle w:val="DGKVLevel1"/>
        <w:rPr>
          <w:rFonts w:cs="Calibri"/>
          <w:szCs w:val="22"/>
        </w:rPr>
      </w:pPr>
      <w:bookmarkStart w:id="346" w:name="_Toc494369400"/>
      <w:r w:rsidRPr="001368CF">
        <w:rPr>
          <w:rFonts w:cs="Calibri"/>
          <w:szCs w:val="22"/>
        </w:rPr>
        <w:t>Погасяване на задължения на ФГР</w:t>
      </w:r>
      <w:bookmarkEnd w:id="344"/>
      <w:bookmarkEnd w:id="345"/>
      <w:bookmarkEnd w:id="346"/>
    </w:p>
    <w:p w14:paraId="63759D89" w14:textId="769DC163" w:rsidR="009D6288" w:rsidRPr="001368CF" w:rsidRDefault="004A6316" w:rsidP="009D6288">
      <w:pPr>
        <w:pStyle w:val="DGKVLevel2"/>
        <w:rPr>
          <w:rFonts w:ascii="Calibri" w:hAnsi="Calibri" w:cs="Calibri"/>
          <w:sz w:val="22"/>
          <w:szCs w:val="22"/>
        </w:rPr>
      </w:pPr>
      <w:bookmarkStart w:id="347" w:name="_a403"/>
      <w:bookmarkStart w:id="348" w:name="_a403A"/>
      <w:bookmarkStart w:id="349" w:name="_Ref491368729"/>
      <w:bookmarkStart w:id="350" w:name="_Toc48025169"/>
      <w:bookmarkStart w:id="351" w:name="_Toc48380674"/>
      <w:bookmarkStart w:id="352" w:name="_Toc51481124"/>
      <w:bookmarkStart w:id="353" w:name="_Toc51481344"/>
      <w:bookmarkStart w:id="354" w:name="_Toc51647529"/>
      <w:bookmarkStart w:id="355" w:name="_Toc51648391"/>
      <w:bookmarkStart w:id="356" w:name="_Toc51733818"/>
      <w:bookmarkStart w:id="357" w:name="_Toc57456445"/>
      <w:bookmarkStart w:id="358" w:name="_Toc57456607"/>
      <w:bookmarkStart w:id="359" w:name="_Toc57456930"/>
      <w:bookmarkStart w:id="360" w:name="_Ref76962544"/>
      <w:bookmarkStart w:id="361" w:name="_Ref76964345"/>
      <w:bookmarkStart w:id="362" w:name="_Ref76964443"/>
      <w:bookmarkStart w:id="363" w:name="_Ref76964466"/>
      <w:bookmarkStart w:id="364" w:name="_Ref76965886"/>
      <w:bookmarkStart w:id="365" w:name="_Ref77591489"/>
      <w:bookmarkStart w:id="366" w:name="_Toc77852595"/>
      <w:bookmarkStart w:id="367" w:name="_Toc78184747"/>
      <w:bookmarkStart w:id="368" w:name="_Toc78185009"/>
      <w:bookmarkStart w:id="369" w:name="_Ref78198305"/>
      <w:bookmarkStart w:id="370" w:name="_Ref78200495"/>
      <w:bookmarkStart w:id="371" w:name="_Toc79496169"/>
      <w:bookmarkStart w:id="372" w:name="_Toc85739368"/>
      <w:bookmarkStart w:id="373" w:name="_Toc212957531"/>
      <w:bookmarkStart w:id="374" w:name="_Toc212957828"/>
      <w:bookmarkStart w:id="375" w:name="_Toc212958024"/>
      <w:bookmarkStart w:id="376" w:name="_Toc212958118"/>
      <w:bookmarkStart w:id="377" w:name="_Toc212958496"/>
      <w:bookmarkStart w:id="378" w:name="_Ref217377303"/>
      <w:bookmarkStart w:id="379" w:name="_Ref217377902"/>
      <w:bookmarkStart w:id="380" w:name="_Ref217377992"/>
      <w:bookmarkStart w:id="381" w:name="_Ref217378055"/>
      <w:bookmarkStart w:id="382" w:name="_Ref217378307"/>
      <w:bookmarkStart w:id="383" w:name="_Ref217378361"/>
      <w:bookmarkStart w:id="384" w:name="_Ref217378535"/>
      <w:bookmarkStart w:id="385" w:name="_Ref217378555"/>
      <w:bookmarkStart w:id="386" w:name="_Ref217379050"/>
      <w:bookmarkStart w:id="387" w:name="_Ref217380772"/>
      <w:bookmarkStart w:id="388" w:name="_Toc325361715"/>
      <w:bookmarkStart w:id="389" w:name="_Toc50363049"/>
      <w:bookmarkStart w:id="390" w:name="_Toc50440620"/>
      <w:bookmarkStart w:id="391" w:name="_Toc50441115"/>
      <w:bookmarkStart w:id="392" w:name="_Toc61163262"/>
      <w:bookmarkStart w:id="393" w:name="_Ref76964780"/>
      <w:bookmarkStart w:id="394" w:name="_Ref77591562"/>
      <w:bookmarkStart w:id="395" w:name="_Toc77852599"/>
      <w:bookmarkStart w:id="396" w:name="_Toc78184760"/>
      <w:bookmarkStart w:id="397" w:name="_Toc78185014"/>
      <w:bookmarkStart w:id="398" w:name="_Toc79496174"/>
      <w:bookmarkStart w:id="399" w:name="_Toc85739380"/>
      <w:bookmarkStart w:id="400" w:name="_Toc212957539"/>
      <w:bookmarkStart w:id="401" w:name="_Toc212957837"/>
      <w:bookmarkStart w:id="402" w:name="_Toc212958032"/>
      <w:bookmarkStart w:id="403" w:name="_Toc212958126"/>
      <w:bookmarkStart w:id="404" w:name="_Toc212958504"/>
      <w:bookmarkStart w:id="405" w:name="_Ref217380856"/>
      <w:bookmarkStart w:id="406" w:name="_Toc255660898"/>
      <w:bookmarkStart w:id="407" w:name="a403"/>
      <w:bookmarkStart w:id="408" w:name="a402"/>
      <w:bookmarkEnd w:id="19"/>
      <w:bookmarkEnd w:id="20"/>
      <w:bookmarkEnd w:id="347"/>
      <w:bookmarkEnd w:id="348"/>
      <w:r w:rsidRPr="001368CF">
        <w:rPr>
          <w:rFonts w:ascii="Calibri" w:hAnsi="Calibri" w:cs="Calibri"/>
          <w:sz w:val="22"/>
          <w:szCs w:val="22"/>
        </w:rPr>
        <w:t>На всяка Дата за плащане</w:t>
      </w:r>
      <w:r w:rsidR="009D6288" w:rsidRPr="001368CF">
        <w:rPr>
          <w:rFonts w:ascii="Calibri" w:hAnsi="Calibri" w:cs="Calibri"/>
          <w:sz w:val="22"/>
          <w:szCs w:val="22"/>
        </w:rPr>
        <w:t xml:space="preserve">, ФГР изплаща на ФМФИБ, сума, равна на </w:t>
      </w:r>
      <w:r w:rsidR="00B04835" w:rsidRPr="001368CF">
        <w:rPr>
          <w:rFonts w:ascii="Calibri" w:hAnsi="Calibri" w:cs="Calibri"/>
          <w:sz w:val="22"/>
          <w:szCs w:val="22"/>
        </w:rPr>
        <w:t>наличните средства</w:t>
      </w:r>
      <w:r w:rsidR="009D6288" w:rsidRPr="001368CF">
        <w:rPr>
          <w:rFonts w:ascii="Calibri" w:hAnsi="Calibri" w:cs="Calibri"/>
          <w:sz w:val="22"/>
          <w:szCs w:val="22"/>
        </w:rPr>
        <w:t xml:space="preserve"> по </w:t>
      </w:r>
      <w:r w:rsidRPr="001368CF">
        <w:rPr>
          <w:rFonts w:ascii="Calibri" w:hAnsi="Calibri" w:cs="Calibri"/>
          <w:sz w:val="22"/>
          <w:szCs w:val="22"/>
        </w:rPr>
        <w:t>Сметката</w:t>
      </w:r>
      <w:r w:rsidR="009D6288" w:rsidRPr="001368CF">
        <w:rPr>
          <w:rFonts w:ascii="Calibri" w:hAnsi="Calibri" w:cs="Calibri"/>
          <w:sz w:val="22"/>
          <w:szCs w:val="22"/>
        </w:rPr>
        <w:t xml:space="preserve"> </w:t>
      </w:r>
      <w:r w:rsidR="00FB33AC" w:rsidRPr="001368CF">
        <w:rPr>
          <w:rFonts w:ascii="Calibri" w:hAnsi="Calibri" w:cs="Calibri"/>
          <w:sz w:val="22"/>
          <w:szCs w:val="22"/>
        </w:rPr>
        <w:t>за погасяване</w:t>
      </w:r>
      <w:r w:rsidR="00CF5326" w:rsidRPr="001368CF">
        <w:rPr>
          <w:rFonts w:ascii="Calibri" w:hAnsi="Calibri" w:cs="Calibri"/>
          <w:sz w:val="22"/>
          <w:szCs w:val="22"/>
        </w:rPr>
        <w:t xml:space="preserve">, </w:t>
      </w:r>
      <w:r w:rsidR="009D6288" w:rsidRPr="001368CF">
        <w:rPr>
          <w:rFonts w:ascii="Calibri" w:hAnsi="Calibri" w:cs="Calibri"/>
          <w:sz w:val="22"/>
          <w:szCs w:val="22"/>
        </w:rPr>
        <w:t>след приспадане на дължимо Възнаграждение за управление, ако това е приложимо</w:t>
      </w:r>
      <w:bookmarkEnd w:id="349"/>
      <w:r w:rsidR="00F673C7">
        <w:rPr>
          <w:rFonts w:ascii="Calibri" w:hAnsi="Calibri" w:cs="Calibri"/>
          <w:sz w:val="22"/>
          <w:szCs w:val="22"/>
        </w:rPr>
        <w:t xml:space="preserve"> </w:t>
      </w:r>
    </w:p>
    <w:p w14:paraId="32296EF5" w14:textId="3369B949" w:rsidR="00D61A4F" w:rsidRPr="001368CF" w:rsidRDefault="00D61A4F" w:rsidP="009D6288">
      <w:pPr>
        <w:pStyle w:val="DGKVLevel2"/>
        <w:rPr>
          <w:rFonts w:ascii="Calibri" w:hAnsi="Calibri" w:cs="Calibri"/>
          <w:sz w:val="22"/>
          <w:szCs w:val="22"/>
        </w:rPr>
      </w:pPr>
      <w:bookmarkStart w:id="409" w:name="_Ref491121881"/>
      <w:r w:rsidRPr="001368CF">
        <w:rPr>
          <w:rFonts w:ascii="Calibri" w:hAnsi="Calibri" w:cs="Calibri"/>
          <w:sz w:val="22"/>
          <w:szCs w:val="22"/>
        </w:rPr>
        <w:t xml:space="preserve">В срок до </w:t>
      </w:r>
      <w:r w:rsidR="00AD66A2" w:rsidRPr="001368CF">
        <w:rPr>
          <w:rFonts w:ascii="Calibri" w:hAnsi="Calibri" w:cs="Calibri"/>
          <w:sz w:val="22"/>
          <w:szCs w:val="22"/>
        </w:rPr>
        <w:t xml:space="preserve">5 </w:t>
      </w:r>
      <w:r w:rsidR="0068620C" w:rsidRPr="001368CF">
        <w:rPr>
          <w:rFonts w:ascii="Calibri" w:hAnsi="Calibri" w:cs="Calibri"/>
          <w:sz w:val="22"/>
          <w:szCs w:val="22"/>
        </w:rPr>
        <w:t xml:space="preserve">(пет) </w:t>
      </w:r>
      <w:r w:rsidRPr="001368CF">
        <w:rPr>
          <w:rFonts w:ascii="Calibri" w:hAnsi="Calibri" w:cs="Calibri"/>
          <w:sz w:val="22"/>
          <w:szCs w:val="22"/>
        </w:rPr>
        <w:t>Работни дни от Крайната дата за инвестиране, ФГР изплаща на ФМФИБ пълния размер на средствата по Сметката за усвояване, които не са предоставени на Крайни получатели по реда на Член </w:t>
      </w:r>
      <w:r w:rsidR="00CD0125" w:rsidRPr="001368CF">
        <w:rPr>
          <w:rFonts w:ascii="Calibri" w:hAnsi="Calibri" w:cs="Calibri"/>
          <w:sz w:val="22"/>
          <w:szCs w:val="22"/>
        </w:rPr>
        <w:t>6</w:t>
      </w:r>
      <w:r w:rsidRPr="001368CF">
        <w:rPr>
          <w:rFonts w:ascii="Calibri" w:hAnsi="Calibri" w:cs="Calibri"/>
          <w:sz w:val="22"/>
          <w:szCs w:val="22"/>
        </w:rPr>
        <w:t xml:space="preserve"> до </w:t>
      </w:r>
      <w:r w:rsidR="00AD66A2" w:rsidRPr="001368CF">
        <w:rPr>
          <w:rFonts w:ascii="Calibri" w:hAnsi="Calibri" w:cs="Calibri"/>
          <w:sz w:val="22"/>
          <w:szCs w:val="22"/>
        </w:rPr>
        <w:t>тази дата</w:t>
      </w:r>
      <w:r w:rsidRPr="001368CF">
        <w:rPr>
          <w:rFonts w:ascii="Calibri" w:hAnsi="Calibri" w:cs="Calibri"/>
          <w:sz w:val="22"/>
          <w:szCs w:val="22"/>
        </w:rPr>
        <w:t>.</w:t>
      </w:r>
    </w:p>
    <w:p w14:paraId="7A926CD7" w14:textId="47A72188" w:rsidR="009D6288" w:rsidRPr="001368CF" w:rsidRDefault="009D6288" w:rsidP="007C524F">
      <w:pPr>
        <w:pStyle w:val="DGKVLevel2"/>
        <w:rPr>
          <w:rFonts w:ascii="Calibri" w:hAnsi="Calibri" w:cs="Calibri"/>
          <w:color w:val="auto"/>
          <w:sz w:val="22"/>
          <w:szCs w:val="22"/>
        </w:rPr>
      </w:pPr>
      <w:r w:rsidRPr="001368CF">
        <w:rPr>
          <w:rFonts w:ascii="Calibri" w:hAnsi="Calibri" w:cs="Calibri"/>
          <w:color w:val="auto"/>
          <w:sz w:val="22"/>
          <w:szCs w:val="22"/>
        </w:rPr>
        <w:lastRenderedPageBreak/>
        <w:t>На Датата на прекратяване</w:t>
      </w:r>
      <w:r w:rsidR="00B04835" w:rsidRPr="001368CF">
        <w:rPr>
          <w:rFonts w:ascii="Calibri" w:hAnsi="Calibri" w:cs="Calibri"/>
          <w:color w:val="auto"/>
          <w:sz w:val="22"/>
          <w:szCs w:val="22"/>
        </w:rPr>
        <w:t xml:space="preserve"> на Оперативното споразумение</w:t>
      </w:r>
      <w:r w:rsidRPr="001368CF">
        <w:rPr>
          <w:rFonts w:ascii="Calibri" w:hAnsi="Calibri" w:cs="Calibri"/>
          <w:color w:val="auto"/>
          <w:sz w:val="22"/>
          <w:szCs w:val="22"/>
        </w:rPr>
        <w:t>, ФГР</w:t>
      </w:r>
      <w:r w:rsidR="00BD66D3" w:rsidRPr="001368CF">
        <w:rPr>
          <w:rFonts w:ascii="Calibri" w:hAnsi="Calibri" w:cs="Calibri"/>
          <w:color w:val="auto"/>
          <w:sz w:val="22"/>
          <w:szCs w:val="22"/>
        </w:rPr>
        <w:t xml:space="preserve"> се задължава да осигури, че</w:t>
      </w:r>
      <w:r w:rsidRPr="001368CF">
        <w:rPr>
          <w:rFonts w:ascii="Calibri" w:hAnsi="Calibri" w:cs="Calibri"/>
          <w:color w:val="auto"/>
          <w:sz w:val="22"/>
          <w:szCs w:val="22"/>
        </w:rPr>
        <w:t>:</w:t>
      </w:r>
      <w:bookmarkEnd w:id="409"/>
    </w:p>
    <w:p w14:paraId="5E666B04" w14:textId="5FE873AB" w:rsidR="009D6288" w:rsidRPr="001368CF" w:rsidRDefault="00BD66D3" w:rsidP="009D6288">
      <w:pPr>
        <w:pStyle w:val="DGKVLevel3"/>
        <w:rPr>
          <w:rFonts w:ascii="Calibri" w:hAnsi="Calibri" w:cs="Calibri"/>
          <w:sz w:val="22"/>
          <w:szCs w:val="22"/>
        </w:rPr>
      </w:pPr>
      <w:r w:rsidRPr="001368CF">
        <w:rPr>
          <w:rFonts w:ascii="Calibri" w:hAnsi="Calibri" w:cs="Calibri"/>
          <w:sz w:val="22"/>
          <w:szCs w:val="22"/>
        </w:rPr>
        <w:t>всички</w:t>
      </w:r>
      <w:r w:rsidR="009D6288" w:rsidRPr="001368CF">
        <w:rPr>
          <w:rFonts w:ascii="Calibri" w:hAnsi="Calibri" w:cs="Calibri"/>
          <w:sz w:val="22"/>
          <w:szCs w:val="22"/>
        </w:rPr>
        <w:t xml:space="preserve"> </w:t>
      </w:r>
      <w:r w:rsidR="00B04835" w:rsidRPr="001368CF">
        <w:rPr>
          <w:rFonts w:ascii="Calibri" w:hAnsi="Calibri" w:cs="Calibri"/>
          <w:sz w:val="22"/>
          <w:szCs w:val="22"/>
        </w:rPr>
        <w:t>наличните средства</w:t>
      </w:r>
      <w:r w:rsidR="009D6288" w:rsidRPr="001368CF">
        <w:rPr>
          <w:rFonts w:ascii="Calibri" w:hAnsi="Calibri" w:cs="Calibri"/>
          <w:sz w:val="22"/>
          <w:szCs w:val="22"/>
        </w:rPr>
        <w:t xml:space="preserve"> по Сметката за погасяване и Сметката за усвояване</w:t>
      </w:r>
      <w:r w:rsidRPr="001368CF">
        <w:rPr>
          <w:rFonts w:ascii="Calibri" w:hAnsi="Calibri" w:cs="Calibri"/>
          <w:sz w:val="22"/>
          <w:szCs w:val="22"/>
        </w:rPr>
        <w:t xml:space="preserve"> се превеждат</w:t>
      </w:r>
      <w:r w:rsidR="009D6288" w:rsidRPr="001368CF">
        <w:rPr>
          <w:rFonts w:ascii="Calibri" w:hAnsi="Calibri" w:cs="Calibri"/>
          <w:sz w:val="22"/>
          <w:szCs w:val="22"/>
        </w:rPr>
        <w:t xml:space="preserve"> на ФМФИБ, и</w:t>
      </w:r>
    </w:p>
    <w:p w14:paraId="1A245C7C" w14:textId="0C8A486C" w:rsidR="009D6288" w:rsidRPr="001368CF" w:rsidRDefault="00785E68" w:rsidP="009D6288">
      <w:pPr>
        <w:pStyle w:val="DGKVLevel3"/>
        <w:rPr>
          <w:rFonts w:ascii="Calibri" w:hAnsi="Calibri" w:cs="Calibri"/>
          <w:sz w:val="22"/>
          <w:szCs w:val="22"/>
        </w:rPr>
      </w:pPr>
      <w:r w:rsidRPr="001368CF">
        <w:rPr>
          <w:rFonts w:ascii="Calibri" w:hAnsi="Calibri" w:cs="Calibri"/>
          <w:sz w:val="22"/>
          <w:szCs w:val="22"/>
        </w:rPr>
        <w:t>в срок до 3 (три) месеца от Датата на прекратяване</w:t>
      </w:r>
      <w:r w:rsidR="009D6288" w:rsidRPr="001368CF">
        <w:rPr>
          <w:rFonts w:ascii="Calibri" w:hAnsi="Calibri" w:cs="Calibri"/>
          <w:sz w:val="22"/>
          <w:szCs w:val="22"/>
        </w:rPr>
        <w:t xml:space="preserve"> </w:t>
      </w:r>
      <w:r w:rsidRPr="001368CF">
        <w:rPr>
          <w:rFonts w:ascii="Calibri" w:hAnsi="Calibri" w:cs="Calibri"/>
          <w:sz w:val="22"/>
          <w:szCs w:val="22"/>
        </w:rPr>
        <w:t>или друг по-дълъг срок, уговорен между страните</w:t>
      </w:r>
      <w:r w:rsidR="00CF05A1">
        <w:rPr>
          <w:rFonts w:ascii="Calibri" w:hAnsi="Calibri" w:cs="Calibri"/>
          <w:sz w:val="22"/>
          <w:szCs w:val="22"/>
        </w:rPr>
        <w:t>,</w:t>
      </w:r>
      <w:r w:rsidRPr="001368CF">
        <w:rPr>
          <w:rFonts w:ascii="Calibri" w:hAnsi="Calibri" w:cs="Calibri"/>
          <w:sz w:val="22"/>
          <w:szCs w:val="22"/>
        </w:rPr>
        <w:t xml:space="preserve"> </w:t>
      </w:r>
      <w:r w:rsidR="009D6288" w:rsidRPr="001368CF">
        <w:rPr>
          <w:rFonts w:ascii="Calibri" w:hAnsi="Calibri" w:cs="Calibri"/>
          <w:sz w:val="22"/>
          <w:szCs w:val="22"/>
        </w:rPr>
        <w:t xml:space="preserve">всички права и вземания по </w:t>
      </w:r>
      <w:r w:rsidR="00BD66D3" w:rsidRPr="001368CF">
        <w:rPr>
          <w:rFonts w:ascii="Calibri" w:hAnsi="Calibri" w:cs="Calibri"/>
          <w:sz w:val="22"/>
          <w:szCs w:val="22"/>
        </w:rPr>
        <w:t>Договорите за финансиране</w:t>
      </w:r>
      <w:r w:rsidR="009D6288" w:rsidRPr="001368CF">
        <w:rPr>
          <w:rFonts w:ascii="Calibri" w:hAnsi="Calibri" w:cs="Calibri"/>
          <w:sz w:val="22"/>
          <w:szCs w:val="22"/>
        </w:rPr>
        <w:t>, които</w:t>
      </w:r>
      <w:r w:rsidR="004A48F7" w:rsidRPr="001368CF">
        <w:rPr>
          <w:rFonts w:ascii="Calibri" w:hAnsi="Calibri" w:cs="Calibri"/>
          <w:sz w:val="22"/>
          <w:szCs w:val="22"/>
        </w:rPr>
        <w:t xml:space="preserve"> не </w:t>
      </w:r>
      <w:r w:rsidR="009D6288" w:rsidRPr="001368CF">
        <w:rPr>
          <w:rFonts w:ascii="Calibri" w:hAnsi="Calibri" w:cs="Calibri"/>
          <w:sz w:val="22"/>
          <w:szCs w:val="22"/>
        </w:rPr>
        <w:t>са изцяло погасени</w:t>
      </w:r>
      <w:r w:rsidR="00FB33AC" w:rsidRPr="001368CF">
        <w:rPr>
          <w:rFonts w:ascii="Calibri" w:hAnsi="Calibri" w:cs="Calibri"/>
          <w:sz w:val="22"/>
          <w:szCs w:val="22"/>
        </w:rPr>
        <w:t>, заедно с всички привилегии, принадлежности и обезпечения</w:t>
      </w:r>
      <w:r w:rsidR="00B526CC" w:rsidRPr="001368CF">
        <w:rPr>
          <w:rFonts w:ascii="Calibri" w:hAnsi="Calibri" w:cs="Calibri"/>
          <w:sz w:val="22"/>
          <w:szCs w:val="22"/>
        </w:rPr>
        <w:t>,</w:t>
      </w:r>
      <w:r w:rsidR="00FB33AC" w:rsidRPr="001368CF">
        <w:rPr>
          <w:rFonts w:ascii="Calibri" w:hAnsi="Calibri" w:cs="Calibri"/>
          <w:sz w:val="22"/>
          <w:szCs w:val="22"/>
        </w:rPr>
        <w:t xml:space="preserve"> предоставени във връзка с Договорите за финансиране</w:t>
      </w:r>
      <w:r w:rsidR="00BD66D3" w:rsidRPr="001368CF">
        <w:rPr>
          <w:rFonts w:ascii="Calibri" w:hAnsi="Calibri" w:cs="Calibri"/>
          <w:sz w:val="22"/>
          <w:szCs w:val="22"/>
        </w:rPr>
        <w:t xml:space="preserve"> са прехвърлени на ФМФИБ или на друго, посочено от ФМФИБ, лице</w:t>
      </w:r>
      <w:r w:rsidR="009D6288" w:rsidRPr="001368CF">
        <w:rPr>
          <w:rFonts w:ascii="Calibri" w:hAnsi="Calibri" w:cs="Calibri"/>
          <w:sz w:val="22"/>
          <w:szCs w:val="22"/>
        </w:rPr>
        <w:t>.</w:t>
      </w:r>
    </w:p>
    <w:p w14:paraId="7FFCC753" w14:textId="1772B0F4" w:rsidR="007C524F" w:rsidRPr="001368CF" w:rsidRDefault="008A5FC8" w:rsidP="008A5FC8">
      <w:pPr>
        <w:pStyle w:val="DGKVLevel2"/>
        <w:rPr>
          <w:rFonts w:ascii="Calibri" w:hAnsi="Calibri" w:cs="Calibri"/>
          <w:sz w:val="22"/>
          <w:szCs w:val="22"/>
        </w:rPr>
      </w:pPr>
      <w:r w:rsidRPr="001368CF">
        <w:rPr>
          <w:rFonts w:ascii="Calibri" w:hAnsi="Calibri" w:cs="Calibri"/>
          <w:sz w:val="22"/>
          <w:szCs w:val="22"/>
        </w:rPr>
        <w:t>Освен в случаите, предвидени в Член </w:t>
      </w:r>
      <w:r w:rsidR="00B9308A" w:rsidRPr="001368CF">
        <w:rPr>
          <w:rFonts w:ascii="Calibri" w:hAnsi="Calibri" w:cs="Calibri"/>
          <w:sz w:val="22"/>
          <w:szCs w:val="22"/>
        </w:rPr>
        <w:t>20</w:t>
      </w:r>
      <w:r w:rsidR="007C524F" w:rsidRPr="001368CF">
        <w:rPr>
          <w:rFonts w:ascii="Calibri" w:hAnsi="Calibri" w:cs="Calibri"/>
          <w:sz w:val="22"/>
          <w:szCs w:val="22"/>
        </w:rPr>
        <w:t xml:space="preserve">, </w:t>
      </w:r>
      <w:r w:rsidRPr="001368CF">
        <w:rPr>
          <w:rFonts w:ascii="Calibri" w:hAnsi="Calibri" w:cs="Calibri"/>
          <w:sz w:val="22"/>
          <w:szCs w:val="22"/>
        </w:rPr>
        <w:t xml:space="preserve">ФМФИБ </w:t>
      </w:r>
      <w:r w:rsidR="007C524F" w:rsidRPr="001368CF">
        <w:rPr>
          <w:rFonts w:ascii="Calibri" w:hAnsi="Calibri" w:cs="Calibri"/>
          <w:sz w:val="22"/>
          <w:szCs w:val="22"/>
        </w:rPr>
        <w:t xml:space="preserve">има право да получи обратно </w:t>
      </w:r>
      <w:r w:rsidRPr="001368CF">
        <w:rPr>
          <w:rFonts w:ascii="Calibri" w:hAnsi="Calibri" w:cs="Calibri"/>
          <w:sz w:val="22"/>
          <w:szCs w:val="22"/>
        </w:rPr>
        <w:t xml:space="preserve">от ФГР единствено </w:t>
      </w:r>
      <w:r w:rsidR="00B526CC" w:rsidRPr="001368CF">
        <w:rPr>
          <w:rFonts w:ascii="Calibri" w:hAnsi="Calibri" w:cs="Calibri"/>
          <w:sz w:val="22"/>
          <w:szCs w:val="22"/>
        </w:rPr>
        <w:t>наличните средства</w:t>
      </w:r>
      <w:r w:rsidR="007C524F" w:rsidRPr="001368CF">
        <w:rPr>
          <w:rFonts w:ascii="Calibri" w:hAnsi="Calibri" w:cs="Calibri"/>
          <w:sz w:val="22"/>
          <w:szCs w:val="22"/>
        </w:rPr>
        <w:t xml:space="preserve"> по</w:t>
      </w:r>
      <w:r w:rsidR="0080348C" w:rsidRPr="001368CF">
        <w:rPr>
          <w:rFonts w:ascii="Calibri" w:hAnsi="Calibri" w:cs="Calibri"/>
          <w:sz w:val="22"/>
          <w:szCs w:val="22"/>
        </w:rPr>
        <w:t xml:space="preserve"> Сметката за усвояване и</w:t>
      </w:r>
      <w:r w:rsidR="007C524F" w:rsidRPr="001368CF">
        <w:rPr>
          <w:rFonts w:ascii="Calibri" w:hAnsi="Calibri" w:cs="Calibri"/>
          <w:sz w:val="22"/>
          <w:szCs w:val="22"/>
        </w:rPr>
        <w:t xml:space="preserve"> </w:t>
      </w:r>
      <w:r w:rsidRPr="001368CF">
        <w:rPr>
          <w:rFonts w:ascii="Calibri" w:hAnsi="Calibri" w:cs="Calibri"/>
          <w:sz w:val="22"/>
          <w:szCs w:val="22"/>
        </w:rPr>
        <w:t xml:space="preserve">Сметката за погасяване, заедно с правата и вземанията по </w:t>
      </w:r>
      <w:r w:rsidR="00AD66A2" w:rsidRPr="001368CF">
        <w:rPr>
          <w:rFonts w:ascii="Calibri" w:hAnsi="Calibri" w:cs="Calibri"/>
          <w:sz w:val="22"/>
          <w:szCs w:val="22"/>
        </w:rPr>
        <w:t>Договорите за финансиране</w:t>
      </w:r>
      <w:r w:rsidRPr="001368CF">
        <w:rPr>
          <w:rFonts w:ascii="Calibri" w:hAnsi="Calibri" w:cs="Calibri"/>
          <w:sz w:val="22"/>
          <w:szCs w:val="22"/>
        </w:rPr>
        <w:t xml:space="preserve">, които </w:t>
      </w:r>
      <w:r w:rsidR="00F045EF" w:rsidRPr="001368CF">
        <w:rPr>
          <w:rFonts w:ascii="Calibri" w:hAnsi="Calibri" w:cs="Calibri"/>
          <w:sz w:val="22"/>
          <w:szCs w:val="22"/>
        </w:rPr>
        <w:t xml:space="preserve">не </w:t>
      </w:r>
      <w:r w:rsidRPr="001368CF">
        <w:rPr>
          <w:rFonts w:ascii="Calibri" w:hAnsi="Calibri" w:cs="Calibri"/>
          <w:sz w:val="22"/>
          <w:szCs w:val="22"/>
        </w:rPr>
        <w:t xml:space="preserve">са изцяло погасени </w:t>
      </w:r>
      <w:r w:rsidR="00F045EF" w:rsidRPr="001368CF">
        <w:rPr>
          <w:rFonts w:ascii="Calibri" w:hAnsi="Calibri" w:cs="Calibri"/>
          <w:sz w:val="22"/>
          <w:szCs w:val="22"/>
        </w:rPr>
        <w:t xml:space="preserve">или отписани </w:t>
      </w:r>
      <w:r w:rsidR="007C524F" w:rsidRPr="001368CF">
        <w:rPr>
          <w:rFonts w:ascii="Calibri" w:hAnsi="Calibri" w:cs="Calibri"/>
          <w:sz w:val="22"/>
          <w:szCs w:val="22"/>
        </w:rPr>
        <w:t xml:space="preserve">и ФГР не носи финансова отговорност по това Оперативно споразумение за </w:t>
      </w:r>
      <w:r w:rsidRPr="001368CF">
        <w:rPr>
          <w:rFonts w:ascii="Calibri" w:hAnsi="Calibri" w:cs="Calibri"/>
          <w:sz w:val="22"/>
          <w:szCs w:val="22"/>
        </w:rPr>
        <w:t xml:space="preserve">загуби на ФМФИБ, претърпени в резултат от неплащане или отписване на задължения на Крайни получатели.  </w:t>
      </w:r>
    </w:p>
    <w:p w14:paraId="1F77C9E5" w14:textId="7718DF16" w:rsidR="008A5FC8" w:rsidRPr="001368CF" w:rsidRDefault="008A5FC8" w:rsidP="00824587">
      <w:pPr>
        <w:pStyle w:val="DGKVLevel2"/>
        <w:rPr>
          <w:rFonts w:ascii="Calibri" w:hAnsi="Calibri" w:cs="Calibri"/>
          <w:sz w:val="22"/>
          <w:szCs w:val="22"/>
        </w:rPr>
      </w:pPr>
      <w:r w:rsidRPr="001368CF">
        <w:rPr>
          <w:rFonts w:ascii="Calibri" w:hAnsi="Calibri" w:cs="Calibri"/>
          <w:sz w:val="22"/>
          <w:szCs w:val="22"/>
        </w:rPr>
        <w:t xml:space="preserve">Във всеки случай на изплащане на средства от ФГР към ФМФИБ, ФГР се задължава да изпрати на ФМФИБ уведомление относно възстановяването/разпределението във формата и със съдържанието, посочено в </w:t>
      </w:r>
      <w:r w:rsidR="00B9308A" w:rsidRPr="001368CF">
        <w:rPr>
          <w:rFonts w:ascii="Calibri" w:hAnsi="Calibri" w:cs="Calibri"/>
          <w:sz w:val="22"/>
          <w:szCs w:val="22"/>
        </w:rPr>
        <w:t>Приложение № 7</w:t>
      </w:r>
      <w:r w:rsidR="00824587" w:rsidRPr="001368CF">
        <w:rPr>
          <w:rFonts w:ascii="Calibri" w:hAnsi="Calibri" w:cs="Calibri"/>
          <w:sz w:val="22"/>
          <w:szCs w:val="22"/>
        </w:rPr>
        <w:t>.</w:t>
      </w:r>
    </w:p>
    <w:p w14:paraId="51890AB7" w14:textId="29817E2A" w:rsidR="005A4870" w:rsidRPr="001368CF" w:rsidRDefault="005A4870" w:rsidP="005A4870">
      <w:pPr>
        <w:pStyle w:val="DGKVLevel2"/>
        <w:rPr>
          <w:rFonts w:ascii="Calibri" w:hAnsi="Calibri" w:cs="Calibri"/>
          <w:sz w:val="22"/>
          <w:szCs w:val="22"/>
        </w:rPr>
      </w:pPr>
      <w:bookmarkStart w:id="410" w:name="_Toc85731997"/>
      <w:bookmarkStart w:id="411" w:name="_Toc179113729"/>
      <w:bookmarkStart w:id="412" w:name="_Toc269726272"/>
      <w:bookmarkStart w:id="413" w:name="_Toc325361743"/>
      <w:bookmarkStart w:id="414" w:name="_Ref491119055"/>
      <w:bookmarkStart w:id="415" w:name="_Ref491120410"/>
      <w:bookmarkStart w:id="416" w:name="_Ref491123056"/>
      <w:bookmarkStart w:id="417" w:name="_Toc49256001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10"/>
      <w:bookmarkEnd w:id="411"/>
      <w:bookmarkEnd w:id="412"/>
      <w:r w:rsidRPr="001368CF">
        <w:rPr>
          <w:rFonts w:ascii="Calibri" w:hAnsi="Calibri" w:cs="Calibri"/>
          <w:sz w:val="22"/>
          <w:szCs w:val="22"/>
        </w:rPr>
        <w:t>Без да се засяга приложението на клауза </w:t>
      </w:r>
      <w:r w:rsidR="00CD0125" w:rsidRPr="001368CF">
        <w:rPr>
          <w:rFonts w:ascii="Calibri" w:hAnsi="Calibri" w:cs="Calibri"/>
          <w:sz w:val="22"/>
          <w:szCs w:val="22"/>
        </w:rPr>
        <w:t>19.3</w:t>
      </w:r>
      <w:r w:rsidRPr="001368CF">
        <w:rPr>
          <w:rFonts w:ascii="Calibri" w:hAnsi="Calibri" w:cs="Calibri"/>
          <w:sz w:val="22"/>
          <w:szCs w:val="22"/>
        </w:rPr>
        <w:t>, ФМФИБ има право, по своя собствена преценка, да поиска от ФГР да му бъдат прехвърлени преди Датата на прекратяване, вземания по Договори за финансиране, които са обявени за предсрочно и незабавно изискуеми, заедно с всички привилегии, принадлежности и обезпечения, свързани с въпросните Договори за финансиране. При получаване на такова искане от страна на ФМФИБ, Изпълнителят се задължава да осигури че в срок от 3</w:t>
      </w:r>
      <w:r w:rsidR="00484EE7" w:rsidRPr="001368CF">
        <w:rPr>
          <w:rFonts w:ascii="Calibri" w:hAnsi="Calibri" w:cs="Calibri"/>
          <w:sz w:val="22"/>
          <w:szCs w:val="22"/>
          <w:lang w:val="en-US"/>
        </w:rPr>
        <w:t xml:space="preserve"> </w:t>
      </w:r>
      <w:r w:rsidR="00484EE7" w:rsidRPr="001368CF">
        <w:rPr>
          <w:rFonts w:ascii="Calibri" w:hAnsi="Calibri" w:cs="Calibri"/>
          <w:sz w:val="22"/>
          <w:szCs w:val="22"/>
        </w:rPr>
        <w:t>(три)</w:t>
      </w:r>
      <w:r w:rsidRPr="001368CF">
        <w:rPr>
          <w:rFonts w:ascii="Calibri" w:hAnsi="Calibri" w:cs="Calibri"/>
          <w:sz w:val="22"/>
          <w:szCs w:val="22"/>
        </w:rPr>
        <w:t xml:space="preserve"> месеца, всички необходими правни и фактически действия за прехвърляне в полза на ФМФИБ на правата и вземанията по </w:t>
      </w:r>
      <w:r w:rsidR="00AE3F5E" w:rsidRPr="001368CF">
        <w:rPr>
          <w:rFonts w:ascii="Calibri" w:hAnsi="Calibri" w:cs="Calibri"/>
          <w:sz w:val="22"/>
          <w:szCs w:val="22"/>
        </w:rPr>
        <w:t xml:space="preserve">въпросните </w:t>
      </w:r>
      <w:r w:rsidRPr="001368CF">
        <w:rPr>
          <w:rFonts w:ascii="Calibri" w:hAnsi="Calibri" w:cs="Calibri"/>
          <w:sz w:val="22"/>
          <w:szCs w:val="22"/>
        </w:rPr>
        <w:t>Договор</w:t>
      </w:r>
      <w:r w:rsidR="00AE3F5E" w:rsidRPr="001368CF">
        <w:rPr>
          <w:rFonts w:ascii="Calibri" w:hAnsi="Calibri" w:cs="Calibri"/>
          <w:sz w:val="22"/>
          <w:szCs w:val="22"/>
        </w:rPr>
        <w:t>и</w:t>
      </w:r>
      <w:r w:rsidRPr="001368CF">
        <w:rPr>
          <w:rFonts w:ascii="Calibri" w:hAnsi="Calibri" w:cs="Calibri"/>
          <w:sz w:val="22"/>
          <w:szCs w:val="22"/>
        </w:rPr>
        <w:t xml:space="preserve"> за финансиране и свързаните привилегии, принадлежности и обезпечения са надлежно извършени.</w:t>
      </w:r>
    </w:p>
    <w:p w14:paraId="116CF4FC" w14:textId="3AFBE8E8" w:rsidR="00154D34" w:rsidRPr="001368CF" w:rsidRDefault="00364FC8" w:rsidP="00364FC8">
      <w:pPr>
        <w:pStyle w:val="DGKVLevel1"/>
        <w:rPr>
          <w:rFonts w:cs="Calibri"/>
          <w:szCs w:val="22"/>
        </w:rPr>
      </w:pPr>
      <w:bookmarkStart w:id="418" w:name="_Toc494369401"/>
      <w:r w:rsidRPr="001368CF">
        <w:rPr>
          <w:rFonts w:cs="Calibri"/>
          <w:szCs w:val="22"/>
        </w:rPr>
        <w:t>Н</w:t>
      </w:r>
      <w:r w:rsidR="001A074F" w:rsidRPr="001368CF">
        <w:rPr>
          <w:rFonts w:cs="Calibri"/>
          <w:szCs w:val="22"/>
        </w:rPr>
        <w:t>еизпълнение</w:t>
      </w:r>
      <w:bookmarkEnd w:id="413"/>
      <w:r w:rsidR="00966109" w:rsidRPr="001368CF">
        <w:rPr>
          <w:rFonts w:cs="Calibri"/>
          <w:szCs w:val="22"/>
        </w:rPr>
        <w:t xml:space="preserve">. </w:t>
      </w:r>
      <w:r w:rsidRPr="001368CF">
        <w:rPr>
          <w:rFonts w:cs="Calibri"/>
          <w:szCs w:val="22"/>
        </w:rPr>
        <w:t>П</w:t>
      </w:r>
      <w:r w:rsidR="004C1787" w:rsidRPr="001368CF">
        <w:rPr>
          <w:rFonts w:cs="Calibri"/>
          <w:szCs w:val="22"/>
        </w:rPr>
        <w:t>оследици</w:t>
      </w:r>
      <w:bookmarkEnd w:id="414"/>
      <w:bookmarkEnd w:id="415"/>
      <w:bookmarkEnd w:id="416"/>
      <w:bookmarkEnd w:id="417"/>
      <w:bookmarkEnd w:id="418"/>
    </w:p>
    <w:p w14:paraId="1BFF2D9B" w14:textId="77777777" w:rsidR="008A5FC8" w:rsidRPr="001368CF" w:rsidRDefault="008A5FC8" w:rsidP="001A074F">
      <w:pPr>
        <w:pStyle w:val="DGKVLevel2"/>
        <w:rPr>
          <w:rFonts w:ascii="Calibri" w:hAnsi="Calibri" w:cs="Calibri"/>
          <w:color w:val="auto"/>
          <w:sz w:val="22"/>
          <w:szCs w:val="22"/>
        </w:rPr>
      </w:pPr>
      <w:bookmarkStart w:id="419" w:name="_Ref489979666"/>
      <w:bookmarkStart w:id="420" w:name="_Toc48025046"/>
      <w:bookmarkStart w:id="421" w:name="_Toc48025210"/>
      <w:bookmarkStart w:id="422" w:name="_Toc48380715"/>
      <w:bookmarkStart w:id="423" w:name="_Toc51481165"/>
      <w:bookmarkStart w:id="424" w:name="_Toc51481385"/>
      <w:bookmarkStart w:id="425" w:name="_Toc51647567"/>
      <w:bookmarkStart w:id="426" w:name="_Toc51648429"/>
      <w:bookmarkStart w:id="427" w:name="_Toc51733856"/>
      <w:bookmarkStart w:id="428" w:name="_Toc57456480"/>
      <w:bookmarkStart w:id="429" w:name="_Toc57456642"/>
      <w:bookmarkStart w:id="430" w:name="_Toc57456965"/>
      <w:bookmarkStart w:id="431" w:name="_Ref76964692"/>
      <w:bookmarkStart w:id="432" w:name="_Ref76964711"/>
      <w:bookmarkStart w:id="433" w:name="_Toc77852630"/>
      <w:bookmarkStart w:id="434" w:name="_Toc78184814"/>
      <w:bookmarkStart w:id="435" w:name="_Toc78185051"/>
      <w:bookmarkStart w:id="436" w:name="_Ref78202088"/>
      <w:bookmarkStart w:id="437" w:name="_Ref78202208"/>
      <w:bookmarkStart w:id="438" w:name="_Toc79496213"/>
      <w:bookmarkStart w:id="439" w:name="_Toc85739429"/>
      <w:bookmarkStart w:id="440" w:name="_Toc212957579"/>
      <w:bookmarkStart w:id="441" w:name="_Toc212957884"/>
      <w:bookmarkStart w:id="442" w:name="_Toc212958072"/>
      <w:bookmarkStart w:id="443" w:name="_Toc212958166"/>
      <w:bookmarkStart w:id="444" w:name="_Toc212958544"/>
      <w:bookmarkStart w:id="445" w:name="_Ref217378917"/>
      <w:bookmarkStart w:id="446" w:name="_Ref217379475"/>
      <w:bookmarkStart w:id="447" w:name="_Ref217379633"/>
      <w:bookmarkStart w:id="448" w:name="_Ref217380167"/>
      <w:bookmarkStart w:id="449" w:name="_Ref217380361"/>
      <w:bookmarkStart w:id="450" w:name="_Ref217380441"/>
      <w:bookmarkStart w:id="451" w:name="_Ref217380494"/>
      <w:bookmarkStart w:id="452" w:name="_Ref217380540"/>
      <w:bookmarkStart w:id="453" w:name="_Ref217380720"/>
      <w:bookmarkStart w:id="454" w:name="_Toc255660930"/>
      <w:bookmarkStart w:id="455" w:name="_Toc261505340"/>
      <w:bookmarkStart w:id="456" w:name="_Toc283309207"/>
      <w:bookmarkStart w:id="457" w:name="_Toc300068544"/>
      <w:bookmarkStart w:id="458" w:name="_Toc325361744"/>
      <w:r w:rsidRPr="001368CF">
        <w:rPr>
          <w:rFonts w:ascii="Calibri" w:hAnsi="Calibri" w:cs="Calibri"/>
          <w:sz w:val="22"/>
          <w:szCs w:val="22"/>
        </w:rPr>
        <w:t>Настъпване на всяко едно от посочените събития („</w:t>
      </w:r>
      <w:r w:rsidRPr="001368CF">
        <w:rPr>
          <w:rFonts w:ascii="Calibri" w:hAnsi="Calibri" w:cs="Calibri"/>
          <w:b/>
          <w:color w:val="auto"/>
          <w:sz w:val="22"/>
          <w:szCs w:val="22"/>
        </w:rPr>
        <w:t>Случай на неизпълнение</w:t>
      </w:r>
      <w:r w:rsidRPr="001368CF">
        <w:rPr>
          <w:rFonts w:ascii="Calibri" w:hAnsi="Calibri" w:cs="Calibri"/>
          <w:sz w:val="22"/>
          <w:szCs w:val="22"/>
        </w:rPr>
        <w:t>“) се счита за съществено неизпълнение на това Оперативно споразумение:</w:t>
      </w:r>
      <w:bookmarkEnd w:id="419"/>
    </w:p>
    <w:p w14:paraId="278566C8" w14:textId="6345AE2C" w:rsidR="00154D34" w:rsidRPr="001368CF" w:rsidRDefault="004D2A9B" w:rsidP="001A074F">
      <w:pPr>
        <w:pStyle w:val="DGKVLevel3"/>
        <w:rPr>
          <w:rFonts w:ascii="Calibri" w:hAnsi="Calibri" w:cs="Calibri"/>
          <w:sz w:val="22"/>
          <w:szCs w:val="22"/>
        </w:rPr>
      </w:pPr>
      <w:bookmarkStart w:id="459" w:name="_Ref75258205"/>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1368CF">
        <w:rPr>
          <w:rFonts w:ascii="Calibri" w:hAnsi="Calibri" w:cs="Calibri"/>
          <w:sz w:val="22"/>
          <w:szCs w:val="22"/>
        </w:rPr>
        <w:t>н</w:t>
      </w:r>
      <w:r w:rsidR="008A5FC8" w:rsidRPr="001368CF">
        <w:rPr>
          <w:rFonts w:ascii="Calibri" w:hAnsi="Calibri" w:cs="Calibri"/>
          <w:sz w:val="22"/>
          <w:szCs w:val="22"/>
        </w:rPr>
        <w:t>еизпълнение на парично задължение към ФМФИБ на посочената дата на падеж</w:t>
      </w:r>
      <w:r w:rsidRPr="001368CF">
        <w:rPr>
          <w:rFonts w:ascii="Calibri" w:hAnsi="Calibri" w:cs="Calibri"/>
          <w:sz w:val="22"/>
          <w:szCs w:val="22"/>
        </w:rPr>
        <w:t>, освен ако паричното задължение е явно незначително или неизпълнението бъде отстранено в срок от 10 (десет) Работни дни</w:t>
      </w:r>
      <w:r w:rsidR="00154D34" w:rsidRPr="001368CF">
        <w:rPr>
          <w:rFonts w:ascii="Calibri" w:hAnsi="Calibri" w:cs="Calibri"/>
          <w:sz w:val="22"/>
          <w:szCs w:val="22"/>
        </w:rPr>
        <w:t>;</w:t>
      </w:r>
    </w:p>
    <w:p w14:paraId="43C4C778" w14:textId="0EA5FC59" w:rsidR="00154D34" w:rsidRPr="001368CF" w:rsidRDefault="00154D34" w:rsidP="001A074F">
      <w:pPr>
        <w:pStyle w:val="DGKVLevel3"/>
        <w:rPr>
          <w:rFonts w:ascii="Calibri" w:hAnsi="Calibri" w:cs="Calibri"/>
          <w:sz w:val="22"/>
          <w:szCs w:val="22"/>
        </w:rPr>
      </w:pPr>
      <w:r w:rsidRPr="001368CF">
        <w:rPr>
          <w:rFonts w:ascii="Calibri" w:hAnsi="Calibri" w:cs="Calibri"/>
          <w:sz w:val="22"/>
          <w:szCs w:val="22"/>
        </w:rPr>
        <w:t xml:space="preserve">информация или документ, даден на </w:t>
      </w:r>
      <w:r w:rsidR="008A5FC8" w:rsidRPr="001368CF">
        <w:rPr>
          <w:rFonts w:ascii="Calibri" w:hAnsi="Calibri" w:cs="Calibri"/>
          <w:sz w:val="22"/>
          <w:szCs w:val="22"/>
        </w:rPr>
        <w:t xml:space="preserve">ФМФИБ от или от името на </w:t>
      </w:r>
      <w:r w:rsidR="004D2A9B" w:rsidRPr="001368CF">
        <w:rPr>
          <w:rFonts w:ascii="Calibri" w:hAnsi="Calibri" w:cs="Calibri"/>
          <w:sz w:val="22"/>
          <w:szCs w:val="22"/>
        </w:rPr>
        <w:t>Изпълнителя</w:t>
      </w:r>
      <w:r w:rsidR="008A5FC8" w:rsidRPr="001368CF">
        <w:rPr>
          <w:rFonts w:ascii="Calibri" w:hAnsi="Calibri" w:cs="Calibri"/>
          <w:sz w:val="22"/>
          <w:szCs w:val="22"/>
        </w:rPr>
        <w:t xml:space="preserve"> в Процедурата по </w:t>
      </w:r>
      <w:r w:rsidR="004B16BB" w:rsidRPr="001368CF">
        <w:rPr>
          <w:rFonts w:ascii="Calibri" w:hAnsi="Calibri" w:cs="Calibri"/>
          <w:sz w:val="22"/>
          <w:szCs w:val="22"/>
        </w:rPr>
        <w:t>ЗОП</w:t>
      </w:r>
      <w:r w:rsidR="008A5FC8" w:rsidRPr="001368CF">
        <w:rPr>
          <w:rFonts w:ascii="Calibri" w:hAnsi="Calibri" w:cs="Calibri"/>
          <w:sz w:val="22"/>
          <w:szCs w:val="22"/>
        </w:rPr>
        <w:t xml:space="preserve"> </w:t>
      </w:r>
      <w:r w:rsidRPr="001368CF">
        <w:rPr>
          <w:rFonts w:ascii="Calibri" w:hAnsi="Calibri" w:cs="Calibri"/>
          <w:sz w:val="22"/>
          <w:szCs w:val="22"/>
        </w:rPr>
        <w:t xml:space="preserve">или във връзка с преговорите по настоящото Оперативно споразумение, е или се окаже, че е бил </w:t>
      </w:r>
      <w:r w:rsidR="004B16BB" w:rsidRPr="001368CF">
        <w:rPr>
          <w:rFonts w:ascii="Calibri" w:hAnsi="Calibri" w:cs="Calibri"/>
          <w:sz w:val="22"/>
          <w:szCs w:val="22"/>
        </w:rPr>
        <w:t>неверен,</w:t>
      </w:r>
      <w:r w:rsidR="008A5FC8" w:rsidRPr="001368CF">
        <w:rPr>
          <w:rFonts w:ascii="Calibri" w:hAnsi="Calibri" w:cs="Calibri"/>
          <w:sz w:val="22"/>
          <w:szCs w:val="22"/>
        </w:rPr>
        <w:t xml:space="preserve"> непъл</w:t>
      </w:r>
      <w:r w:rsidR="004B16BB" w:rsidRPr="001368CF">
        <w:rPr>
          <w:rFonts w:ascii="Calibri" w:hAnsi="Calibri" w:cs="Calibri"/>
          <w:sz w:val="22"/>
          <w:szCs w:val="22"/>
        </w:rPr>
        <w:t>е</w:t>
      </w:r>
      <w:r w:rsidR="008A5FC8" w:rsidRPr="001368CF">
        <w:rPr>
          <w:rFonts w:ascii="Calibri" w:hAnsi="Calibri" w:cs="Calibri"/>
          <w:sz w:val="22"/>
          <w:szCs w:val="22"/>
        </w:rPr>
        <w:t>н</w:t>
      </w:r>
      <w:r w:rsidRPr="001368CF">
        <w:rPr>
          <w:rFonts w:ascii="Calibri" w:hAnsi="Calibri" w:cs="Calibri"/>
          <w:sz w:val="22"/>
          <w:szCs w:val="22"/>
        </w:rPr>
        <w:t xml:space="preserve"> или подвеждащ в </w:t>
      </w:r>
      <w:r w:rsidR="004B16BB" w:rsidRPr="001368CF">
        <w:rPr>
          <w:rFonts w:ascii="Calibri" w:hAnsi="Calibri" w:cs="Calibri"/>
          <w:sz w:val="22"/>
          <w:szCs w:val="22"/>
        </w:rPr>
        <w:t>съществено отношение</w:t>
      </w:r>
      <w:r w:rsidRPr="001368CF">
        <w:rPr>
          <w:rFonts w:ascii="Calibri" w:hAnsi="Calibri" w:cs="Calibri"/>
          <w:sz w:val="22"/>
          <w:szCs w:val="22"/>
        </w:rPr>
        <w:t>;</w:t>
      </w:r>
    </w:p>
    <w:p w14:paraId="6F252500" w14:textId="50411E10" w:rsidR="004B16BB" w:rsidRPr="001368CF" w:rsidRDefault="004D2A9B" w:rsidP="001A074F">
      <w:pPr>
        <w:pStyle w:val="DGKVLevel3"/>
        <w:rPr>
          <w:rFonts w:ascii="Calibri" w:hAnsi="Calibri" w:cs="Calibri"/>
          <w:sz w:val="22"/>
          <w:szCs w:val="22"/>
        </w:rPr>
      </w:pPr>
      <w:r w:rsidRPr="001368CF">
        <w:rPr>
          <w:rFonts w:ascii="Calibri" w:hAnsi="Calibri" w:cs="Calibri"/>
          <w:sz w:val="22"/>
          <w:szCs w:val="22"/>
        </w:rPr>
        <w:t>к</w:t>
      </w:r>
      <w:r w:rsidR="004B16BB" w:rsidRPr="001368CF">
        <w:rPr>
          <w:rFonts w:ascii="Calibri" w:hAnsi="Calibri" w:cs="Calibri"/>
          <w:sz w:val="22"/>
          <w:szCs w:val="22"/>
        </w:rPr>
        <w:t>оято и да е декларация или гаранция, посочена в клауза </w:t>
      </w:r>
      <w:r w:rsidR="00B9308A" w:rsidRPr="001368CF">
        <w:rPr>
          <w:rFonts w:ascii="Calibri" w:hAnsi="Calibri" w:cs="Calibri"/>
          <w:sz w:val="22"/>
          <w:szCs w:val="22"/>
        </w:rPr>
        <w:t>16</w:t>
      </w:r>
      <w:r w:rsidR="004B16BB" w:rsidRPr="001368CF">
        <w:rPr>
          <w:rFonts w:ascii="Calibri" w:hAnsi="Calibri" w:cs="Calibri"/>
          <w:sz w:val="22"/>
          <w:szCs w:val="22"/>
        </w:rPr>
        <w:t xml:space="preserve"> е невярна, непълна или подвеждаща, към датата на която е направена или потвърдена, освен ако неизпълнението може да бъде поправено или отстранено и е поправено и отстранено от </w:t>
      </w:r>
      <w:r w:rsidRPr="001368CF">
        <w:rPr>
          <w:rFonts w:ascii="Calibri" w:hAnsi="Calibri" w:cs="Calibri"/>
          <w:sz w:val="22"/>
          <w:szCs w:val="22"/>
        </w:rPr>
        <w:t>Изпълнителя</w:t>
      </w:r>
      <w:r w:rsidR="004B16BB" w:rsidRPr="001368CF">
        <w:rPr>
          <w:rFonts w:ascii="Calibri" w:hAnsi="Calibri" w:cs="Calibri"/>
          <w:sz w:val="22"/>
          <w:szCs w:val="22"/>
        </w:rPr>
        <w:t xml:space="preserve"> в срок от не повече от 30 (тридесет) дни от узнаването;</w:t>
      </w:r>
    </w:p>
    <w:p w14:paraId="7F096C1B" w14:textId="10CE894D" w:rsidR="00154D34" w:rsidRPr="001368CF" w:rsidRDefault="004D2A9B" w:rsidP="001A074F">
      <w:pPr>
        <w:pStyle w:val="DGKVLevel3"/>
        <w:rPr>
          <w:rFonts w:ascii="Calibri" w:hAnsi="Calibri" w:cs="Calibri"/>
          <w:sz w:val="22"/>
          <w:szCs w:val="22"/>
        </w:rPr>
      </w:pPr>
      <w:bookmarkStart w:id="460" w:name="_Ref78201939"/>
      <w:bookmarkEnd w:id="459"/>
      <w:r w:rsidRPr="001368CF">
        <w:rPr>
          <w:rFonts w:ascii="Calibri" w:hAnsi="Calibri" w:cs="Calibri"/>
          <w:sz w:val="22"/>
          <w:szCs w:val="22"/>
        </w:rPr>
        <w:lastRenderedPageBreak/>
        <w:t>Изпълнителят</w:t>
      </w:r>
      <w:r w:rsidR="002E6E5E" w:rsidRPr="001368CF">
        <w:rPr>
          <w:rFonts w:ascii="Calibri" w:hAnsi="Calibri" w:cs="Calibri"/>
          <w:sz w:val="22"/>
          <w:szCs w:val="22"/>
        </w:rPr>
        <w:t xml:space="preserve"> </w:t>
      </w:r>
      <w:r w:rsidR="002E6E5E" w:rsidRPr="001368CF">
        <w:rPr>
          <w:rFonts w:ascii="Calibri" w:hAnsi="Calibri" w:cs="Calibri"/>
          <w:sz w:val="22"/>
          <w:szCs w:val="22"/>
          <w:lang w:val="en-US"/>
        </w:rPr>
        <w:t>[</w:t>
      </w:r>
      <w:r w:rsidR="002E6E5E" w:rsidRPr="001368CF">
        <w:rPr>
          <w:rFonts w:ascii="Calibri" w:hAnsi="Calibri" w:cs="Calibri"/>
          <w:sz w:val="22"/>
          <w:szCs w:val="22"/>
        </w:rPr>
        <w:t>и/или Довереният участник</w:t>
      </w:r>
      <w:r w:rsidR="002E6E5E" w:rsidRPr="001368CF">
        <w:rPr>
          <w:rFonts w:ascii="Calibri" w:hAnsi="Calibri" w:cs="Calibri"/>
          <w:sz w:val="22"/>
          <w:szCs w:val="22"/>
          <w:lang w:val="en-US"/>
        </w:rPr>
        <w:t>]</w:t>
      </w:r>
      <w:r w:rsidRPr="001368CF">
        <w:rPr>
          <w:rFonts w:ascii="Calibri" w:hAnsi="Calibri" w:cs="Calibri"/>
          <w:sz w:val="22"/>
          <w:szCs w:val="22"/>
        </w:rPr>
        <w:t xml:space="preserve"> е станал</w:t>
      </w:r>
      <w:r w:rsidR="00C34968" w:rsidRPr="001368CF">
        <w:rPr>
          <w:rFonts w:ascii="Calibri" w:hAnsi="Calibri" w:cs="Calibri"/>
          <w:sz w:val="22"/>
          <w:szCs w:val="22"/>
        </w:rPr>
        <w:t>/а</w:t>
      </w:r>
      <w:r w:rsidRPr="001368CF">
        <w:rPr>
          <w:rFonts w:ascii="Calibri" w:hAnsi="Calibri" w:cs="Calibri"/>
          <w:sz w:val="22"/>
          <w:szCs w:val="22"/>
        </w:rPr>
        <w:t xml:space="preserve"> </w:t>
      </w:r>
      <w:r w:rsidR="004B16BB" w:rsidRPr="001368CF">
        <w:rPr>
          <w:rFonts w:ascii="Calibri" w:hAnsi="Calibri" w:cs="Calibri"/>
          <w:sz w:val="22"/>
          <w:szCs w:val="22"/>
        </w:rPr>
        <w:t>неплатежоспособ</w:t>
      </w:r>
      <w:r w:rsidRPr="001368CF">
        <w:rPr>
          <w:rFonts w:ascii="Calibri" w:hAnsi="Calibri" w:cs="Calibri"/>
          <w:sz w:val="22"/>
          <w:szCs w:val="22"/>
        </w:rPr>
        <w:t>е</w:t>
      </w:r>
      <w:r w:rsidR="004B16BB" w:rsidRPr="001368CF">
        <w:rPr>
          <w:rFonts w:ascii="Calibri" w:hAnsi="Calibri" w:cs="Calibri"/>
          <w:sz w:val="22"/>
          <w:szCs w:val="22"/>
        </w:rPr>
        <w:t>н или свръхзадлъжнял</w:t>
      </w:r>
      <w:r w:rsidR="00154D34" w:rsidRPr="001368CF">
        <w:rPr>
          <w:rFonts w:ascii="Calibri" w:hAnsi="Calibri" w:cs="Calibri"/>
          <w:sz w:val="22"/>
          <w:szCs w:val="22"/>
        </w:rPr>
        <w:t>;</w:t>
      </w:r>
      <w:bookmarkEnd w:id="460"/>
    </w:p>
    <w:p w14:paraId="2785326F" w14:textId="77777777" w:rsidR="0005450A" w:rsidRPr="001368CF" w:rsidRDefault="0005450A" w:rsidP="001A074F">
      <w:pPr>
        <w:pStyle w:val="DGKVLevel3"/>
        <w:rPr>
          <w:rFonts w:ascii="Calibri" w:hAnsi="Calibri" w:cs="Calibri"/>
          <w:sz w:val="22"/>
          <w:szCs w:val="22"/>
        </w:rPr>
      </w:pPr>
      <w:r w:rsidRPr="001368CF">
        <w:rPr>
          <w:rFonts w:ascii="Calibri" w:hAnsi="Calibri" w:cs="Calibri"/>
          <w:sz w:val="22"/>
          <w:szCs w:val="22"/>
        </w:rPr>
        <w:t>по отношение на Изпълнителя</w:t>
      </w:r>
      <w:r w:rsidR="00C34968" w:rsidRPr="001368CF">
        <w:rPr>
          <w:rFonts w:ascii="Calibri" w:hAnsi="Calibri" w:cs="Calibri"/>
          <w:sz w:val="22"/>
          <w:szCs w:val="22"/>
        </w:rPr>
        <w:t xml:space="preserve"> или член на Обединението</w:t>
      </w:r>
      <w:r w:rsidRPr="001368CF">
        <w:rPr>
          <w:rFonts w:ascii="Calibri" w:hAnsi="Calibri" w:cs="Calibri"/>
          <w:sz w:val="22"/>
          <w:szCs w:val="22"/>
        </w:rPr>
        <w:t xml:space="preserve"> е назначен квестор, временен управител или извънреден управител или са предприети други мерки по преструктуриране; </w:t>
      </w:r>
    </w:p>
    <w:p w14:paraId="3BEC9215" w14:textId="77777777" w:rsidR="004B16BB" w:rsidRPr="001368CF" w:rsidRDefault="004D2A9B" w:rsidP="001A074F">
      <w:pPr>
        <w:pStyle w:val="DGKVLevel3"/>
        <w:rPr>
          <w:rFonts w:ascii="Calibri" w:hAnsi="Calibri" w:cs="Calibri"/>
          <w:sz w:val="22"/>
          <w:szCs w:val="22"/>
        </w:rPr>
      </w:pPr>
      <w:r w:rsidRPr="001368CF">
        <w:rPr>
          <w:rFonts w:ascii="Calibri" w:hAnsi="Calibri" w:cs="Calibri"/>
          <w:sz w:val="22"/>
          <w:szCs w:val="22"/>
        </w:rPr>
        <w:t>Изпълнителят</w:t>
      </w:r>
      <w:r w:rsidR="004B16BB" w:rsidRPr="001368CF">
        <w:rPr>
          <w:rFonts w:ascii="Calibri" w:hAnsi="Calibri" w:cs="Calibri"/>
          <w:sz w:val="22"/>
          <w:szCs w:val="22"/>
        </w:rPr>
        <w:t xml:space="preserve"> или трето лице </w:t>
      </w:r>
      <w:r w:rsidRPr="001368CF">
        <w:rPr>
          <w:rFonts w:ascii="Calibri" w:hAnsi="Calibri" w:cs="Calibri"/>
          <w:sz w:val="22"/>
          <w:szCs w:val="22"/>
        </w:rPr>
        <w:t>е подало молба за</w:t>
      </w:r>
      <w:r w:rsidR="004B16BB" w:rsidRPr="001368CF">
        <w:rPr>
          <w:rFonts w:ascii="Calibri" w:hAnsi="Calibri" w:cs="Calibri"/>
          <w:sz w:val="22"/>
          <w:szCs w:val="22"/>
        </w:rPr>
        <w:t xml:space="preserve"> откриване на производство по несъстоятелност, стабилизация, прекратяване и/или ликвидация </w:t>
      </w:r>
      <w:r w:rsidR="008E5AAA" w:rsidRPr="001368CF">
        <w:rPr>
          <w:rFonts w:ascii="Calibri" w:hAnsi="Calibri" w:cs="Calibri"/>
          <w:sz w:val="22"/>
          <w:szCs w:val="22"/>
        </w:rPr>
        <w:t xml:space="preserve">или друго аналогично производство </w:t>
      </w:r>
      <w:r w:rsidRPr="001368CF">
        <w:rPr>
          <w:rFonts w:ascii="Calibri" w:hAnsi="Calibri" w:cs="Calibri"/>
          <w:sz w:val="22"/>
          <w:szCs w:val="22"/>
        </w:rPr>
        <w:t>по отношение на Изпълнителя</w:t>
      </w:r>
      <w:r w:rsidR="004B16BB" w:rsidRPr="001368CF">
        <w:rPr>
          <w:rFonts w:ascii="Calibri" w:hAnsi="Calibri" w:cs="Calibri"/>
          <w:sz w:val="22"/>
          <w:szCs w:val="22"/>
        </w:rPr>
        <w:t>;</w:t>
      </w:r>
    </w:p>
    <w:p w14:paraId="7DAD0D96" w14:textId="3B536459" w:rsidR="004B16BB" w:rsidRPr="001368CF" w:rsidRDefault="0005450A" w:rsidP="001A074F">
      <w:pPr>
        <w:pStyle w:val="DGKVLevel3"/>
        <w:rPr>
          <w:rFonts w:ascii="Calibri" w:hAnsi="Calibri" w:cs="Calibri"/>
          <w:sz w:val="22"/>
          <w:szCs w:val="22"/>
        </w:rPr>
      </w:pPr>
      <w:r w:rsidRPr="001368CF">
        <w:rPr>
          <w:rFonts w:ascii="Calibri" w:hAnsi="Calibri" w:cs="Calibri"/>
          <w:sz w:val="22"/>
          <w:szCs w:val="22"/>
        </w:rPr>
        <w:t>п</w:t>
      </w:r>
      <w:r w:rsidR="004B16BB" w:rsidRPr="001368CF">
        <w:rPr>
          <w:rFonts w:ascii="Calibri" w:hAnsi="Calibri" w:cs="Calibri"/>
          <w:sz w:val="22"/>
          <w:szCs w:val="22"/>
        </w:rPr>
        <w:t xml:space="preserve">равото или лицензът на </w:t>
      </w:r>
      <w:r w:rsidR="004D2A9B" w:rsidRPr="001368CF">
        <w:rPr>
          <w:rFonts w:ascii="Calibri" w:hAnsi="Calibri" w:cs="Calibri"/>
          <w:sz w:val="22"/>
          <w:szCs w:val="22"/>
        </w:rPr>
        <w:t>Изпълнителя</w:t>
      </w:r>
      <w:r w:rsidR="002E6E5E" w:rsidRPr="001368CF">
        <w:rPr>
          <w:rFonts w:ascii="Calibri" w:hAnsi="Calibri" w:cs="Calibri"/>
          <w:sz w:val="22"/>
          <w:szCs w:val="22"/>
          <w:lang w:val="en-US"/>
        </w:rPr>
        <w:t xml:space="preserve"> [</w:t>
      </w:r>
      <w:r w:rsidR="002E6E5E" w:rsidRPr="001368CF">
        <w:rPr>
          <w:rFonts w:ascii="Calibri" w:hAnsi="Calibri" w:cs="Calibri"/>
          <w:sz w:val="22"/>
          <w:szCs w:val="22"/>
        </w:rPr>
        <w:t>и/или Довереният участник</w:t>
      </w:r>
      <w:r w:rsidR="002E6E5E" w:rsidRPr="001368CF">
        <w:rPr>
          <w:rFonts w:ascii="Calibri" w:hAnsi="Calibri" w:cs="Calibri"/>
          <w:sz w:val="22"/>
          <w:szCs w:val="22"/>
          <w:lang w:val="en-US"/>
        </w:rPr>
        <w:t>]</w:t>
      </w:r>
      <w:r w:rsidR="004B16BB" w:rsidRPr="001368CF">
        <w:rPr>
          <w:rFonts w:ascii="Calibri" w:hAnsi="Calibri" w:cs="Calibri"/>
          <w:sz w:val="22"/>
          <w:szCs w:val="22"/>
        </w:rPr>
        <w:t xml:space="preserve"> да предоставя кредити на трети лица на територията на Република България бъде отнет или прекратен;</w:t>
      </w:r>
    </w:p>
    <w:p w14:paraId="72EF2B26" w14:textId="093D8E4A" w:rsidR="004B16BB" w:rsidRPr="001368CF" w:rsidRDefault="0005450A" w:rsidP="001A074F">
      <w:pPr>
        <w:pStyle w:val="DGKVLevel3"/>
        <w:rPr>
          <w:rFonts w:ascii="Calibri" w:hAnsi="Calibri" w:cs="Calibri"/>
          <w:sz w:val="22"/>
          <w:szCs w:val="22"/>
        </w:rPr>
      </w:pPr>
      <w:r w:rsidRPr="001368CF">
        <w:rPr>
          <w:rFonts w:ascii="Calibri" w:hAnsi="Calibri" w:cs="Calibri"/>
          <w:sz w:val="22"/>
          <w:szCs w:val="22"/>
        </w:rPr>
        <w:t>п</w:t>
      </w:r>
      <w:r w:rsidR="004B16BB" w:rsidRPr="001368CF">
        <w:rPr>
          <w:rFonts w:ascii="Calibri" w:hAnsi="Calibri" w:cs="Calibri"/>
          <w:sz w:val="22"/>
          <w:szCs w:val="22"/>
        </w:rPr>
        <w:t xml:space="preserve">о отношение на </w:t>
      </w:r>
      <w:r w:rsidR="00C930BB" w:rsidRPr="001368CF">
        <w:rPr>
          <w:rFonts w:ascii="Calibri" w:hAnsi="Calibri" w:cs="Calibri"/>
          <w:sz w:val="22"/>
          <w:szCs w:val="22"/>
        </w:rPr>
        <w:t>страна по това Оперативно споразумение, различна от ФМФИБ,</w:t>
      </w:r>
      <w:r w:rsidR="004B16BB" w:rsidRPr="001368CF">
        <w:rPr>
          <w:rFonts w:ascii="Calibri" w:hAnsi="Calibri" w:cs="Calibri"/>
          <w:sz w:val="22"/>
          <w:szCs w:val="22"/>
        </w:rPr>
        <w:t xml:space="preserve"> е настъпила Промяна на контрола без предварителното писмено съгласие на ФМФИБ;</w:t>
      </w:r>
    </w:p>
    <w:p w14:paraId="5C575427" w14:textId="19886C33" w:rsidR="004B16BB" w:rsidRPr="001368CF" w:rsidRDefault="0005450A" w:rsidP="001A074F">
      <w:pPr>
        <w:pStyle w:val="DGKVLevel3"/>
        <w:rPr>
          <w:rFonts w:ascii="Calibri" w:hAnsi="Calibri" w:cs="Calibri"/>
          <w:sz w:val="22"/>
          <w:szCs w:val="22"/>
        </w:rPr>
      </w:pPr>
      <w:r w:rsidRPr="001368CF">
        <w:rPr>
          <w:rFonts w:ascii="Calibri" w:hAnsi="Calibri" w:cs="Calibri"/>
          <w:sz w:val="22"/>
          <w:szCs w:val="22"/>
        </w:rPr>
        <w:t>Изпълнителят</w:t>
      </w:r>
      <w:r w:rsidR="002E6E5E" w:rsidRPr="001368CF">
        <w:rPr>
          <w:rFonts w:ascii="Calibri" w:hAnsi="Calibri" w:cs="Calibri"/>
          <w:sz w:val="22"/>
          <w:szCs w:val="22"/>
          <w:lang w:val="en-US"/>
        </w:rPr>
        <w:t xml:space="preserve"> [</w:t>
      </w:r>
      <w:r w:rsidR="002E6E5E" w:rsidRPr="001368CF">
        <w:rPr>
          <w:rFonts w:ascii="Calibri" w:hAnsi="Calibri" w:cs="Calibri"/>
          <w:sz w:val="22"/>
          <w:szCs w:val="22"/>
        </w:rPr>
        <w:t>и/или Довереният участник</w:t>
      </w:r>
      <w:r w:rsidR="002E6E5E" w:rsidRPr="001368CF">
        <w:rPr>
          <w:rFonts w:ascii="Calibri" w:hAnsi="Calibri" w:cs="Calibri"/>
          <w:sz w:val="22"/>
          <w:szCs w:val="22"/>
          <w:lang w:val="en-US"/>
        </w:rPr>
        <w:t>]</w:t>
      </w:r>
      <w:r w:rsidRPr="001368CF">
        <w:rPr>
          <w:rFonts w:ascii="Calibri" w:hAnsi="Calibri" w:cs="Calibri"/>
          <w:sz w:val="22"/>
          <w:szCs w:val="22"/>
        </w:rPr>
        <w:t xml:space="preserve"> </w:t>
      </w:r>
      <w:r w:rsidR="004B16BB" w:rsidRPr="001368CF">
        <w:rPr>
          <w:rFonts w:ascii="Calibri" w:hAnsi="Calibri" w:cs="Calibri"/>
          <w:sz w:val="22"/>
          <w:szCs w:val="22"/>
        </w:rPr>
        <w:t xml:space="preserve">е прехвърлил </w:t>
      </w:r>
      <w:r w:rsidR="008E5AAA" w:rsidRPr="001368CF">
        <w:rPr>
          <w:rFonts w:ascii="Calibri" w:hAnsi="Calibri" w:cs="Calibri"/>
          <w:sz w:val="22"/>
          <w:szCs w:val="22"/>
        </w:rPr>
        <w:t>или учредил т</w:t>
      </w:r>
      <w:r w:rsidR="004B16BB" w:rsidRPr="001368CF">
        <w:rPr>
          <w:rFonts w:ascii="Calibri" w:hAnsi="Calibri" w:cs="Calibri"/>
          <w:sz w:val="22"/>
          <w:szCs w:val="22"/>
        </w:rPr>
        <w:t>ежест върху</w:t>
      </w:r>
      <w:r w:rsidR="006F706A" w:rsidRPr="001368CF">
        <w:rPr>
          <w:rFonts w:ascii="Calibri" w:hAnsi="Calibri" w:cs="Calibri"/>
          <w:sz w:val="22"/>
          <w:szCs w:val="22"/>
        </w:rPr>
        <w:t xml:space="preserve"> свои</w:t>
      </w:r>
      <w:r w:rsidR="004B16BB" w:rsidRPr="001368CF">
        <w:rPr>
          <w:rFonts w:ascii="Calibri" w:hAnsi="Calibri" w:cs="Calibri"/>
          <w:sz w:val="22"/>
          <w:szCs w:val="22"/>
        </w:rPr>
        <w:t xml:space="preserve"> права</w:t>
      </w:r>
      <w:r w:rsidRPr="001368CF">
        <w:rPr>
          <w:rFonts w:ascii="Calibri" w:hAnsi="Calibri" w:cs="Calibri"/>
          <w:sz w:val="22"/>
          <w:szCs w:val="22"/>
        </w:rPr>
        <w:t xml:space="preserve"> или активи</w:t>
      </w:r>
      <w:r w:rsidR="00F045EF" w:rsidRPr="001368CF">
        <w:rPr>
          <w:rFonts w:ascii="Calibri" w:hAnsi="Calibri" w:cs="Calibri"/>
          <w:sz w:val="22"/>
          <w:szCs w:val="22"/>
        </w:rPr>
        <w:t xml:space="preserve">, които са част от </w:t>
      </w:r>
      <w:r w:rsidR="004B16BB" w:rsidRPr="001368CF">
        <w:rPr>
          <w:rFonts w:ascii="Calibri" w:hAnsi="Calibri" w:cs="Calibri"/>
          <w:sz w:val="22"/>
          <w:szCs w:val="22"/>
        </w:rPr>
        <w:t>Допустимия портфейл</w:t>
      </w:r>
      <w:r w:rsidR="008E5AAA" w:rsidRPr="001368CF">
        <w:rPr>
          <w:rFonts w:ascii="Calibri" w:hAnsi="Calibri" w:cs="Calibri"/>
          <w:sz w:val="22"/>
          <w:szCs w:val="22"/>
        </w:rPr>
        <w:t xml:space="preserve"> и/или търговското си предприятие </w:t>
      </w:r>
      <w:r w:rsidR="00792041" w:rsidRPr="001368CF">
        <w:rPr>
          <w:rFonts w:ascii="Calibri" w:hAnsi="Calibri" w:cs="Calibri"/>
          <w:sz w:val="22"/>
          <w:szCs w:val="22"/>
        </w:rPr>
        <w:t xml:space="preserve">и/или Гарантирания портфейл </w:t>
      </w:r>
      <w:r w:rsidR="008E5AAA" w:rsidRPr="001368CF">
        <w:rPr>
          <w:rFonts w:ascii="Calibri" w:hAnsi="Calibri" w:cs="Calibri"/>
          <w:sz w:val="22"/>
          <w:szCs w:val="22"/>
        </w:rPr>
        <w:t>без предварителното писмено съгласие на ФМФИБ;</w:t>
      </w:r>
    </w:p>
    <w:p w14:paraId="1D44460B" w14:textId="6D29E27B" w:rsidR="00B13433" w:rsidRPr="001368CF" w:rsidRDefault="00CB7282" w:rsidP="001A074F">
      <w:pPr>
        <w:pStyle w:val="DGKVLevel3"/>
        <w:rPr>
          <w:rFonts w:ascii="Calibri" w:hAnsi="Calibri" w:cs="Calibri"/>
          <w:sz w:val="22"/>
          <w:szCs w:val="22"/>
        </w:rPr>
      </w:pPr>
      <w:r w:rsidRPr="001368CF">
        <w:rPr>
          <w:rFonts w:ascii="Calibri" w:hAnsi="Calibri" w:cs="Calibri"/>
          <w:sz w:val="22"/>
          <w:szCs w:val="22"/>
        </w:rPr>
        <w:t>з</w:t>
      </w:r>
      <w:r w:rsidR="00B13433" w:rsidRPr="001368CF">
        <w:rPr>
          <w:rFonts w:ascii="Calibri" w:hAnsi="Calibri" w:cs="Calibri"/>
          <w:sz w:val="22"/>
          <w:szCs w:val="22"/>
        </w:rPr>
        <w:t>апочнало е принудително изпълн</w:t>
      </w:r>
      <w:r w:rsidRPr="001368CF">
        <w:rPr>
          <w:rFonts w:ascii="Calibri" w:hAnsi="Calibri" w:cs="Calibri"/>
          <w:sz w:val="22"/>
          <w:szCs w:val="22"/>
        </w:rPr>
        <w:t>ен</w:t>
      </w:r>
      <w:r w:rsidR="00B13433" w:rsidRPr="001368CF">
        <w:rPr>
          <w:rFonts w:ascii="Calibri" w:hAnsi="Calibri" w:cs="Calibri"/>
          <w:sz w:val="22"/>
          <w:szCs w:val="22"/>
        </w:rPr>
        <w:t xml:space="preserve">ие или е наложен запор или възбрана върху активи, които са част от Залога на вземания или друго обезпечение, предоставено от Изпълнителя </w:t>
      </w:r>
      <w:r w:rsidR="00C34968" w:rsidRPr="001368CF">
        <w:rPr>
          <w:rFonts w:ascii="Calibri" w:hAnsi="Calibri" w:cs="Calibri"/>
          <w:sz w:val="22"/>
          <w:szCs w:val="22"/>
        </w:rPr>
        <w:t xml:space="preserve">или трети лица </w:t>
      </w:r>
      <w:r w:rsidR="00B13433" w:rsidRPr="001368CF">
        <w:rPr>
          <w:rFonts w:ascii="Calibri" w:hAnsi="Calibri" w:cs="Calibri"/>
          <w:sz w:val="22"/>
          <w:szCs w:val="22"/>
        </w:rPr>
        <w:t>в полза на ФМФИБ</w:t>
      </w:r>
      <w:r w:rsidRPr="001368CF">
        <w:rPr>
          <w:rFonts w:ascii="Calibri" w:hAnsi="Calibri" w:cs="Calibri"/>
          <w:sz w:val="22"/>
          <w:szCs w:val="22"/>
        </w:rPr>
        <w:t>, освен в случаите когато принудителното изпълнение бъде преустановен</w:t>
      </w:r>
      <w:r w:rsidR="00F045EF" w:rsidRPr="001368CF">
        <w:rPr>
          <w:rFonts w:ascii="Calibri" w:hAnsi="Calibri" w:cs="Calibri"/>
          <w:sz w:val="22"/>
          <w:szCs w:val="22"/>
        </w:rPr>
        <w:t>о</w:t>
      </w:r>
      <w:r w:rsidRPr="001368CF">
        <w:rPr>
          <w:rFonts w:ascii="Calibri" w:hAnsi="Calibri" w:cs="Calibri"/>
          <w:sz w:val="22"/>
          <w:szCs w:val="22"/>
        </w:rPr>
        <w:t xml:space="preserve"> или запорът и възбраната са вдигнати в срок от 30 (тридесет) дни</w:t>
      </w:r>
      <w:r w:rsidR="00B13433" w:rsidRPr="001368CF">
        <w:rPr>
          <w:rFonts w:ascii="Calibri" w:hAnsi="Calibri" w:cs="Calibri"/>
          <w:sz w:val="22"/>
          <w:szCs w:val="22"/>
        </w:rPr>
        <w:t>;</w:t>
      </w:r>
    </w:p>
    <w:p w14:paraId="5F3FE0B9" w14:textId="77777777" w:rsidR="00C930BB" w:rsidRPr="001368CF" w:rsidRDefault="00C930BB" w:rsidP="00C930BB">
      <w:pPr>
        <w:pStyle w:val="DGKVLevel3"/>
        <w:rPr>
          <w:rFonts w:ascii="Calibri" w:hAnsi="Calibri" w:cs="Calibri"/>
          <w:sz w:val="22"/>
          <w:szCs w:val="22"/>
        </w:rPr>
      </w:pPr>
      <w:r w:rsidRPr="001368CF">
        <w:rPr>
          <w:rFonts w:ascii="Calibri" w:hAnsi="Calibri" w:cs="Calibri"/>
          <w:sz w:val="22"/>
          <w:szCs w:val="22"/>
        </w:rPr>
        <w:t xml:space="preserve">страна по това Оперативно споразумение е в неизпълнение на задължение по друг договор, сключен с ФМФИБ или друг </w:t>
      </w:r>
      <w:r w:rsidR="00B8594B" w:rsidRPr="001368CF">
        <w:rPr>
          <w:rFonts w:ascii="Calibri" w:hAnsi="Calibri" w:cs="Calibri"/>
          <w:sz w:val="22"/>
          <w:szCs w:val="22"/>
        </w:rPr>
        <w:t>финансов</w:t>
      </w:r>
      <w:r w:rsidRPr="001368CF">
        <w:rPr>
          <w:rFonts w:ascii="Calibri" w:hAnsi="Calibri" w:cs="Calibri"/>
          <w:sz w:val="22"/>
          <w:szCs w:val="22"/>
        </w:rPr>
        <w:t xml:space="preserve"> инструмент</w:t>
      </w:r>
      <w:r w:rsidR="00792B2A" w:rsidRPr="001368CF">
        <w:rPr>
          <w:rFonts w:ascii="Calibri" w:hAnsi="Calibri" w:cs="Calibri"/>
          <w:sz w:val="22"/>
          <w:szCs w:val="22"/>
        </w:rPr>
        <w:t xml:space="preserve"> по ЕСИФ</w:t>
      </w:r>
      <w:r w:rsidRPr="001368CF">
        <w:rPr>
          <w:rFonts w:ascii="Calibri" w:hAnsi="Calibri" w:cs="Calibri"/>
          <w:sz w:val="22"/>
          <w:szCs w:val="22"/>
        </w:rPr>
        <w:t>, изпълняван от съответната страна и това неизпълнение не е прекратено или отстранено в предвидените в съответния договор или инструмент срокове;</w:t>
      </w:r>
    </w:p>
    <w:p w14:paraId="309CF30C" w14:textId="77777777" w:rsidR="008E5AAA" w:rsidRPr="001368CF" w:rsidRDefault="0005450A" w:rsidP="001A074F">
      <w:pPr>
        <w:pStyle w:val="DGKVLevel3"/>
        <w:rPr>
          <w:rFonts w:ascii="Calibri" w:hAnsi="Calibri" w:cs="Calibri"/>
          <w:sz w:val="22"/>
          <w:szCs w:val="22"/>
        </w:rPr>
      </w:pPr>
      <w:r w:rsidRPr="001368CF">
        <w:rPr>
          <w:rFonts w:ascii="Calibri" w:hAnsi="Calibri" w:cs="Calibri"/>
          <w:sz w:val="22"/>
          <w:szCs w:val="22"/>
        </w:rPr>
        <w:t>Изпълнителят</w:t>
      </w:r>
      <w:r w:rsidR="008E5AAA" w:rsidRPr="001368CF">
        <w:rPr>
          <w:rFonts w:ascii="Calibri" w:hAnsi="Calibri" w:cs="Calibri"/>
          <w:sz w:val="22"/>
          <w:szCs w:val="22"/>
        </w:rPr>
        <w:t xml:space="preserve"> престане да отговаря на изискванията на Закона за обществените поръчки и чл. 7 от Делегирания </w:t>
      </w:r>
      <w:r w:rsidR="00F045EF" w:rsidRPr="001368CF">
        <w:rPr>
          <w:rFonts w:ascii="Calibri" w:hAnsi="Calibri" w:cs="Calibri"/>
          <w:sz w:val="22"/>
          <w:szCs w:val="22"/>
        </w:rPr>
        <w:t>регламент</w:t>
      </w:r>
      <w:r w:rsidR="008E5AAA" w:rsidRPr="001368CF">
        <w:rPr>
          <w:rFonts w:ascii="Calibri" w:hAnsi="Calibri" w:cs="Calibri"/>
          <w:sz w:val="22"/>
          <w:szCs w:val="22"/>
        </w:rPr>
        <w:t>;</w:t>
      </w:r>
    </w:p>
    <w:p w14:paraId="1024E509" w14:textId="6FB38EEA" w:rsidR="008E5AAA" w:rsidRPr="001368CF" w:rsidRDefault="00B43AA9" w:rsidP="001A074F">
      <w:pPr>
        <w:pStyle w:val="DGKVLevel3"/>
        <w:rPr>
          <w:rFonts w:ascii="Calibri" w:hAnsi="Calibri" w:cs="Calibri"/>
          <w:sz w:val="22"/>
          <w:szCs w:val="22"/>
        </w:rPr>
      </w:pPr>
      <w:bookmarkStart w:id="461" w:name="_Ref492559882"/>
      <w:r w:rsidRPr="001368CF">
        <w:rPr>
          <w:rFonts w:ascii="Calibri" w:hAnsi="Calibri" w:cs="Calibri"/>
          <w:sz w:val="22"/>
          <w:szCs w:val="22"/>
        </w:rPr>
        <w:t xml:space="preserve">Налице е повече от 30% неизпълнение на целите, предвидени в клауза 6.2 </w:t>
      </w:r>
      <w:bookmarkStart w:id="462" w:name="_Hlk492468238"/>
      <w:r w:rsidRPr="001368CF">
        <w:rPr>
          <w:rFonts w:ascii="Calibri" w:hAnsi="Calibri" w:cs="Calibri"/>
          <w:sz w:val="22"/>
          <w:szCs w:val="22"/>
        </w:rPr>
        <w:t xml:space="preserve">и/ или </w:t>
      </w:r>
      <w:bookmarkEnd w:id="462"/>
      <w:r w:rsidRPr="001368CF">
        <w:rPr>
          <w:rFonts w:ascii="Calibri" w:hAnsi="Calibri" w:cs="Calibri"/>
          <w:sz w:val="22"/>
          <w:szCs w:val="22"/>
        </w:rPr>
        <w:t>клауза</w:t>
      </w:r>
      <w:r w:rsidR="000F5B0A" w:rsidRPr="001368CF">
        <w:rPr>
          <w:rFonts w:ascii="Calibri" w:hAnsi="Calibri" w:cs="Calibri"/>
          <w:sz w:val="22"/>
          <w:szCs w:val="22"/>
        </w:rPr>
        <w:t> 8.11</w:t>
      </w:r>
      <w:r w:rsidRPr="001368CF">
        <w:rPr>
          <w:rFonts w:ascii="Calibri" w:hAnsi="Calibri" w:cs="Calibri"/>
          <w:sz w:val="22"/>
          <w:szCs w:val="22"/>
        </w:rPr>
        <w:t xml:space="preserve"> и/ или </w:t>
      </w:r>
      <w:r w:rsidR="000F5B0A" w:rsidRPr="001368CF">
        <w:rPr>
          <w:rFonts w:ascii="Calibri" w:hAnsi="Calibri" w:cs="Calibri"/>
          <w:sz w:val="22"/>
          <w:szCs w:val="22"/>
        </w:rPr>
        <w:t>г</w:t>
      </w:r>
      <w:r w:rsidRPr="001368CF">
        <w:rPr>
          <w:rFonts w:ascii="Calibri" w:hAnsi="Calibri" w:cs="Calibri"/>
          <w:sz w:val="22"/>
          <w:szCs w:val="22"/>
        </w:rPr>
        <w:t xml:space="preserve">рафика за изпълнението им, посочен в </w:t>
      </w:r>
      <w:r w:rsidR="00264865">
        <w:rPr>
          <w:rFonts w:ascii="Calibri" w:hAnsi="Calibri" w:cs="Calibri"/>
          <w:sz w:val="22"/>
          <w:szCs w:val="22"/>
        </w:rPr>
        <w:t>Приложение 1</w:t>
      </w:r>
      <w:r w:rsidR="00B31D99" w:rsidRPr="001368CF">
        <w:rPr>
          <w:rFonts w:ascii="Calibri" w:hAnsi="Calibri" w:cs="Calibri"/>
          <w:sz w:val="22"/>
          <w:szCs w:val="22"/>
        </w:rPr>
        <w:t>,</w:t>
      </w:r>
      <w:r w:rsidRPr="001368CF">
        <w:rPr>
          <w:rFonts w:ascii="Calibri" w:hAnsi="Calibri" w:cs="Calibri"/>
          <w:sz w:val="22"/>
          <w:szCs w:val="22"/>
        </w:rPr>
        <w:t xml:space="preserve"> което е продължило два или повече Отчетни периода</w:t>
      </w:r>
      <w:bookmarkEnd w:id="461"/>
      <w:r w:rsidR="008B4AFB" w:rsidRPr="001368CF">
        <w:rPr>
          <w:rFonts w:ascii="Calibri" w:hAnsi="Calibri" w:cs="Calibri"/>
          <w:sz w:val="22"/>
          <w:szCs w:val="22"/>
        </w:rPr>
        <w:t>;</w:t>
      </w:r>
    </w:p>
    <w:p w14:paraId="72733D4B" w14:textId="77777777" w:rsidR="00B13433" w:rsidRPr="001368CF" w:rsidRDefault="00154D34" w:rsidP="001A074F">
      <w:pPr>
        <w:pStyle w:val="DGKVLevel3"/>
        <w:rPr>
          <w:rFonts w:ascii="Calibri" w:hAnsi="Calibri" w:cs="Calibri"/>
          <w:sz w:val="22"/>
          <w:szCs w:val="22"/>
        </w:rPr>
      </w:pPr>
      <w:r w:rsidRPr="001368CF">
        <w:rPr>
          <w:rFonts w:ascii="Calibri" w:hAnsi="Calibri" w:cs="Calibri"/>
          <w:sz w:val="22"/>
          <w:szCs w:val="22"/>
        </w:rPr>
        <w:t>предприети са каквито и да е действия или процедури за прекратяване</w:t>
      </w:r>
      <w:r w:rsidR="00B13433" w:rsidRPr="001368CF">
        <w:rPr>
          <w:rFonts w:ascii="Calibri" w:hAnsi="Calibri" w:cs="Calibri"/>
          <w:sz w:val="22"/>
          <w:szCs w:val="22"/>
        </w:rPr>
        <w:t xml:space="preserve"> или преобразуването на Изпълнителя </w:t>
      </w:r>
      <w:r w:rsidRPr="001368CF">
        <w:rPr>
          <w:rFonts w:ascii="Calibri" w:hAnsi="Calibri" w:cs="Calibri"/>
          <w:sz w:val="22"/>
          <w:szCs w:val="22"/>
        </w:rPr>
        <w:t xml:space="preserve">без предварителното писмено съгласие на </w:t>
      </w:r>
      <w:r w:rsidR="00345D00" w:rsidRPr="001368CF">
        <w:rPr>
          <w:rFonts w:ascii="Calibri" w:hAnsi="Calibri" w:cs="Calibri"/>
          <w:sz w:val="22"/>
          <w:szCs w:val="22"/>
        </w:rPr>
        <w:t>ФМФИБ</w:t>
      </w:r>
      <w:r w:rsidR="00B13433" w:rsidRPr="001368CF">
        <w:rPr>
          <w:rFonts w:ascii="Calibri" w:hAnsi="Calibri" w:cs="Calibri"/>
          <w:sz w:val="22"/>
          <w:szCs w:val="22"/>
        </w:rPr>
        <w:t>;</w:t>
      </w:r>
    </w:p>
    <w:p w14:paraId="4A035AD6" w14:textId="4FA63B00" w:rsidR="00154D34" w:rsidRPr="001368CF" w:rsidRDefault="00B13433" w:rsidP="001A074F">
      <w:pPr>
        <w:pStyle w:val="DGKVLevel3"/>
        <w:rPr>
          <w:rFonts w:ascii="Calibri" w:hAnsi="Calibri" w:cs="Calibri"/>
          <w:sz w:val="22"/>
          <w:szCs w:val="22"/>
        </w:rPr>
      </w:pPr>
      <w:r w:rsidRPr="001368CF">
        <w:rPr>
          <w:rFonts w:ascii="Calibri" w:hAnsi="Calibri" w:cs="Calibri"/>
          <w:sz w:val="22"/>
          <w:szCs w:val="22"/>
        </w:rPr>
        <w:t>Изпълнителят</w:t>
      </w:r>
      <w:r w:rsidR="00C34968" w:rsidRPr="001368CF">
        <w:rPr>
          <w:rFonts w:ascii="Calibri" w:hAnsi="Calibri" w:cs="Calibri"/>
          <w:sz w:val="22"/>
          <w:szCs w:val="22"/>
        </w:rPr>
        <w:t xml:space="preserve"> </w:t>
      </w:r>
      <w:r w:rsidR="00A0003E" w:rsidRPr="001368CF">
        <w:rPr>
          <w:rFonts w:ascii="Calibri" w:hAnsi="Calibri" w:cs="Calibri"/>
          <w:sz w:val="22"/>
          <w:szCs w:val="22"/>
        </w:rPr>
        <w:t>и/или Довереният участник</w:t>
      </w:r>
      <w:r w:rsidRPr="001368CF">
        <w:rPr>
          <w:rFonts w:ascii="Calibri" w:hAnsi="Calibri" w:cs="Calibri"/>
          <w:sz w:val="22"/>
          <w:szCs w:val="22"/>
        </w:rPr>
        <w:t xml:space="preserve"> е прехвърлил търговското си предприятие или съществена част от активите си на трето лице, без предварителното съгласие на ФМФИБ</w:t>
      </w:r>
      <w:r w:rsidR="00154D34" w:rsidRPr="001368CF">
        <w:rPr>
          <w:rFonts w:ascii="Calibri" w:hAnsi="Calibri" w:cs="Calibri"/>
          <w:sz w:val="22"/>
          <w:szCs w:val="22"/>
        </w:rPr>
        <w:t>;</w:t>
      </w:r>
    </w:p>
    <w:p w14:paraId="7DC08F7E" w14:textId="77777777" w:rsidR="008E5AAA" w:rsidRPr="001368CF" w:rsidRDefault="008E5AAA" w:rsidP="001A074F">
      <w:pPr>
        <w:pStyle w:val="DGKVLevel3"/>
        <w:rPr>
          <w:rFonts w:ascii="Calibri" w:hAnsi="Calibri" w:cs="Calibri"/>
          <w:sz w:val="22"/>
          <w:szCs w:val="22"/>
        </w:rPr>
      </w:pPr>
      <w:bookmarkStart w:id="463" w:name="_Ref76953312"/>
      <w:r w:rsidRPr="001368CF">
        <w:rPr>
          <w:rFonts w:ascii="Calibri" w:hAnsi="Calibri" w:cs="Calibri"/>
          <w:sz w:val="22"/>
          <w:szCs w:val="22"/>
        </w:rPr>
        <w:t>не е учредил Залога на вземания или друг</w:t>
      </w:r>
      <w:r w:rsidR="00F045EF" w:rsidRPr="001368CF">
        <w:rPr>
          <w:rFonts w:ascii="Calibri" w:hAnsi="Calibri" w:cs="Calibri"/>
          <w:sz w:val="22"/>
          <w:szCs w:val="22"/>
        </w:rPr>
        <w:t>о</w:t>
      </w:r>
      <w:r w:rsidRPr="001368CF">
        <w:rPr>
          <w:rFonts w:ascii="Calibri" w:hAnsi="Calibri" w:cs="Calibri"/>
          <w:sz w:val="22"/>
          <w:szCs w:val="22"/>
        </w:rPr>
        <w:t xml:space="preserve"> изискуемо обезпечение по това Оперативно споразумение в срок или е в неизпълнение на задълженията си </w:t>
      </w:r>
      <w:r w:rsidR="00B13433" w:rsidRPr="001368CF">
        <w:rPr>
          <w:rFonts w:ascii="Calibri" w:hAnsi="Calibri" w:cs="Calibri"/>
          <w:sz w:val="22"/>
          <w:szCs w:val="22"/>
        </w:rPr>
        <w:t xml:space="preserve">за </w:t>
      </w:r>
      <w:r w:rsidRPr="001368CF">
        <w:rPr>
          <w:rFonts w:ascii="Calibri" w:hAnsi="Calibri" w:cs="Calibri"/>
          <w:sz w:val="22"/>
          <w:szCs w:val="22"/>
        </w:rPr>
        <w:t>последващ</w:t>
      </w:r>
      <w:r w:rsidR="00B13433" w:rsidRPr="001368CF">
        <w:rPr>
          <w:rFonts w:ascii="Calibri" w:hAnsi="Calibri" w:cs="Calibri"/>
          <w:sz w:val="22"/>
          <w:szCs w:val="22"/>
        </w:rPr>
        <w:t>и</w:t>
      </w:r>
      <w:r w:rsidRPr="001368CF">
        <w:rPr>
          <w:rFonts w:ascii="Calibri" w:hAnsi="Calibri" w:cs="Calibri"/>
          <w:sz w:val="22"/>
          <w:szCs w:val="22"/>
        </w:rPr>
        <w:t xml:space="preserve"> действия по въпросните обезпечения;</w:t>
      </w:r>
    </w:p>
    <w:p w14:paraId="5F4DC71D" w14:textId="77777777" w:rsidR="00154D34" w:rsidRPr="001368CF" w:rsidRDefault="00154D34" w:rsidP="001A074F">
      <w:pPr>
        <w:pStyle w:val="DGKVLevel3"/>
        <w:rPr>
          <w:rFonts w:ascii="Calibri" w:hAnsi="Calibri" w:cs="Calibri"/>
          <w:sz w:val="22"/>
          <w:szCs w:val="22"/>
        </w:rPr>
      </w:pPr>
      <w:r w:rsidRPr="001368CF">
        <w:rPr>
          <w:rFonts w:ascii="Calibri" w:hAnsi="Calibri" w:cs="Calibri"/>
          <w:sz w:val="22"/>
          <w:szCs w:val="22"/>
        </w:rPr>
        <w:lastRenderedPageBreak/>
        <w:t xml:space="preserve">настъпи Съществена неблагоприятна промяна; </w:t>
      </w:r>
    </w:p>
    <w:p w14:paraId="45DC8491" w14:textId="63F9D8DF" w:rsidR="008E5AAA" w:rsidRPr="001368CF" w:rsidRDefault="004A41BE" w:rsidP="007127C4">
      <w:pPr>
        <w:pStyle w:val="DGKVLevel3"/>
      </w:pPr>
      <w:r>
        <w:t>О</w:t>
      </w:r>
      <w:r w:rsidR="00073ABE">
        <w:rPr>
          <w:rFonts w:ascii="Calibri" w:hAnsi="Calibri" w:cs="Calibri"/>
          <w:sz w:val="22"/>
          <w:szCs w:val="22"/>
        </w:rPr>
        <w:t>бщ</w:t>
      </w:r>
      <w:r>
        <w:rPr>
          <w:rFonts w:ascii="Calibri" w:hAnsi="Calibri" w:cs="Calibri"/>
          <w:sz w:val="22"/>
          <w:szCs w:val="22"/>
        </w:rPr>
        <w:t>ият</w:t>
      </w:r>
      <w:r w:rsidR="00073ABE" w:rsidRPr="007127C4">
        <w:rPr>
          <w:rFonts w:ascii="Calibri" w:hAnsi="Calibri" w:cs="Calibri"/>
          <w:sz w:val="22"/>
          <w:szCs w:val="22"/>
        </w:rPr>
        <w:t xml:space="preserve"> размер на главницата</w:t>
      </w:r>
      <w:r w:rsidR="00073ABE">
        <w:rPr>
          <w:rFonts w:ascii="Calibri" w:hAnsi="Calibri" w:cs="Calibri"/>
          <w:sz w:val="22"/>
          <w:szCs w:val="22"/>
        </w:rPr>
        <w:t>, дължима от Крайни получатели, която е просроч</w:t>
      </w:r>
      <w:r w:rsidR="00BB587C">
        <w:rPr>
          <w:rFonts w:ascii="Calibri" w:hAnsi="Calibri" w:cs="Calibri"/>
          <w:sz w:val="22"/>
          <w:szCs w:val="22"/>
          <w:lang w:val="en-US"/>
        </w:rPr>
        <w:t>re</w:t>
      </w:r>
      <w:r w:rsidR="00073ABE">
        <w:rPr>
          <w:rFonts w:ascii="Calibri" w:hAnsi="Calibri" w:cs="Calibri"/>
          <w:sz w:val="22"/>
          <w:szCs w:val="22"/>
        </w:rPr>
        <w:t xml:space="preserve"> с повече от 90 (деветдесет</w:t>
      </w:r>
      <w:r w:rsidR="00BB587C">
        <w:rPr>
          <w:rFonts w:ascii="Calibri" w:hAnsi="Calibri" w:cs="Calibri"/>
          <w:sz w:val="22"/>
          <w:szCs w:val="22"/>
          <w:lang w:val="en-US"/>
        </w:rPr>
        <w:t>)</w:t>
      </w:r>
      <w:r w:rsidR="00073ABE">
        <w:rPr>
          <w:rFonts w:ascii="Calibri" w:hAnsi="Calibri" w:cs="Calibri"/>
          <w:sz w:val="22"/>
          <w:szCs w:val="22"/>
        </w:rPr>
        <w:t xml:space="preserve">дни </w:t>
      </w:r>
      <w:r w:rsidR="00073ABE" w:rsidRPr="007127C4">
        <w:rPr>
          <w:rFonts w:ascii="Calibri" w:hAnsi="Calibri" w:cs="Calibri"/>
          <w:sz w:val="22"/>
          <w:szCs w:val="22"/>
        </w:rPr>
        <w:t>относим</w:t>
      </w:r>
      <w:r w:rsidR="00073ABE">
        <w:rPr>
          <w:rFonts w:ascii="Calibri" w:hAnsi="Calibri" w:cs="Calibri"/>
          <w:sz w:val="22"/>
          <w:szCs w:val="22"/>
        </w:rPr>
        <w:t>а</w:t>
      </w:r>
      <w:r w:rsidR="00073ABE" w:rsidRPr="007127C4">
        <w:rPr>
          <w:rFonts w:ascii="Calibri" w:hAnsi="Calibri" w:cs="Calibri"/>
          <w:sz w:val="22"/>
          <w:szCs w:val="22"/>
        </w:rPr>
        <w:t xml:space="preserve"> към Финансирането и платените средства по </w:t>
      </w:r>
      <w:r w:rsidR="00FB6F3D">
        <w:rPr>
          <w:rFonts w:ascii="Calibri" w:hAnsi="Calibri" w:cs="Calibri"/>
          <w:sz w:val="22"/>
          <w:szCs w:val="22"/>
        </w:rPr>
        <w:t>Гаранцията</w:t>
      </w:r>
      <w:r w:rsidR="00073ABE" w:rsidRPr="007127C4">
        <w:rPr>
          <w:rFonts w:ascii="Calibri" w:hAnsi="Calibri" w:cs="Calibri"/>
          <w:sz w:val="22"/>
          <w:szCs w:val="22"/>
        </w:rPr>
        <w:t xml:space="preserve"> от ФМФИБ</w:t>
      </w:r>
      <w:r w:rsidR="00073ABE">
        <w:rPr>
          <w:rFonts w:ascii="Calibri" w:hAnsi="Calibri" w:cs="Calibri"/>
          <w:sz w:val="22"/>
          <w:szCs w:val="22"/>
          <w:lang w:val="en-GB"/>
        </w:rPr>
        <w:t>,</w:t>
      </w:r>
      <w:r w:rsidR="00073ABE" w:rsidRPr="007127C4">
        <w:rPr>
          <w:rFonts w:ascii="Calibri" w:hAnsi="Calibri" w:cs="Calibri"/>
          <w:sz w:val="22"/>
          <w:szCs w:val="22"/>
        </w:rPr>
        <w:t xml:space="preserve"> като процент от текущия размер на Общото финансиране от ФГР</w:t>
      </w:r>
      <w:r w:rsidR="00073ABE">
        <w:rPr>
          <w:rFonts w:ascii="Calibri" w:hAnsi="Calibri" w:cs="Calibri"/>
          <w:sz w:val="22"/>
          <w:szCs w:val="22"/>
        </w:rPr>
        <w:t xml:space="preserve"> </w:t>
      </w:r>
      <w:r w:rsidR="004C0DAC">
        <w:rPr>
          <w:rFonts w:ascii="Calibri" w:hAnsi="Calibri" w:cs="Calibri"/>
          <w:sz w:val="22"/>
          <w:szCs w:val="22"/>
        </w:rPr>
        <w:t xml:space="preserve">на портфейлно ниво </w:t>
      </w:r>
      <w:r w:rsidR="00073ABE">
        <w:rPr>
          <w:rFonts w:ascii="Calibri" w:hAnsi="Calibri" w:cs="Calibri"/>
          <w:sz w:val="22"/>
          <w:szCs w:val="22"/>
        </w:rPr>
        <w:t xml:space="preserve">надхвърли процента, посочен в Приложение 1, </w:t>
      </w:r>
      <w:r w:rsidR="004C0DAC">
        <w:rPr>
          <w:rFonts w:ascii="Calibri" w:hAnsi="Calibri" w:cs="Calibri"/>
          <w:sz w:val="22"/>
          <w:szCs w:val="22"/>
        </w:rPr>
        <w:t xml:space="preserve">възлиза на стойност </w:t>
      </w:r>
      <w:r w:rsidR="004C0DAC">
        <w:rPr>
          <w:rFonts w:ascii="Calibri" w:hAnsi="Calibri" w:cs="Calibri"/>
          <w:sz w:val="22"/>
          <w:szCs w:val="22"/>
          <w:lang w:val="en-US"/>
        </w:rPr>
        <w:t>[●]</w:t>
      </w:r>
      <w:r w:rsidR="004C0DAC">
        <w:rPr>
          <w:rFonts w:ascii="Calibri" w:hAnsi="Calibri" w:cs="Calibri"/>
          <w:sz w:val="22"/>
          <w:szCs w:val="22"/>
        </w:rPr>
        <w:t>.</w:t>
      </w:r>
    </w:p>
    <w:p w14:paraId="37D69122" w14:textId="77777777" w:rsidR="00B13433" w:rsidRPr="001368CF" w:rsidRDefault="00B13433" w:rsidP="001A074F">
      <w:pPr>
        <w:pStyle w:val="DGKVLevel3"/>
        <w:rPr>
          <w:rFonts w:ascii="Calibri" w:hAnsi="Calibri" w:cs="Calibri"/>
          <w:sz w:val="22"/>
          <w:szCs w:val="22"/>
        </w:rPr>
      </w:pPr>
      <w:r w:rsidRPr="001368CF">
        <w:rPr>
          <w:rFonts w:ascii="Calibri" w:hAnsi="Calibri" w:cs="Calibri"/>
          <w:sz w:val="22"/>
          <w:szCs w:val="22"/>
        </w:rPr>
        <w:t>годишните финансови отчети на Изпълнителя са заверени с квалифицирано мнение от одиторите или не потвърждават, че Изпълнителят може да продължи дейността си като „действащо предприятие“;</w:t>
      </w:r>
    </w:p>
    <w:p w14:paraId="3D8A92C1" w14:textId="60CA9B0D" w:rsidR="008E5AAA" w:rsidRPr="001368CF" w:rsidRDefault="008E5AAA" w:rsidP="001A074F">
      <w:pPr>
        <w:pStyle w:val="DGKVLevel3"/>
        <w:rPr>
          <w:rFonts w:ascii="Calibri" w:hAnsi="Calibri" w:cs="Calibri"/>
          <w:sz w:val="22"/>
          <w:szCs w:val="22"/>
        </w:rPr>
      </w:pPr>
      <w:r w:rsidRPr="001368CF">
        <w:rPr>
          <w:rFonts w:ascii="Calibri" w:hAnsi="Calibri" w:cs="Calibri"/>
          <w:sz w:val="22"/>
          <w:szCs w:val="22"/>
        </w:rPr>
        <w:t xml:space="preserve">активи на </w:t>
      </w:r>
      <w:r w:rsidR="00792041" w:rsidRPr="001368CF">
        <w:rPr>
          <w:rFonts w:ascii="Calibri" w:hAnsi="Calibri" w:cs="Calibri"/>
          <w:sz w:val="22"/>
          <w:szCs w:val="22"/>
        </w:rPr>
        <w:t>Изпълнителя</w:t>
      </w:r>
      <w:r w:rsidRPr="001368CF">
        <w:rPr>
          <w:rFonts w:ascii="Calibri" w:hAnsi="Calibri" w:cs="Calibri"/>
          <w:sz w:val="22"/>
          <w:szCs w:val="22"/>
        </w:rPr>
        <w:t xml:space="preserve"> бъдат предмет на национализация, конфискация или друго отчуждаване в полза на държава или общини;</w:t>
      </w:r>
    </w:p>
    <w:p w14:paraId="082CC1F2" w14:textId="77777777" w:rsidR="008E5AAA" w:rsidRPr="001368CF" w:rsidRDefault="008E5AAA" w:rsidP="001A074F">
      <w:pPr>
        <w:pStyle w:val="DGKVLevel3"/>
        <w:rPr>
          <w:rFonts w:ascii="Calibri" w:hAnsi="Calibri" w:cs="Calibri"/>
          <w:sz w:val="22"/>
          <w:szCs w:val="22"/>
        </w:rPr>
      </w:pPr>
      <w:r w:rsidRPr="001368CF">
        <w:rPr>
          <w:rFonts w:ascii="Calibri" w:hAnsi="Calibri" w:cs="Calibri"/>
          <w:sz w:val="22"/>
          <w:szCs w:val="22"/>
        </w:rPr>
        <w:t>с действие или бездействие е допуснал случаи на измама или корупция;</w:t>
      </w:r>
    </w:p>
    <w:p w14:paraId="38190D7F" w14:textId="5C577334" w:rsidR="008E5AAA" w:rsidRPr="001368CF" w:rsidRDefault="008E5AAA" w:rsidP="001A074F">
      <w:pPr>
        <w:pStyle w:val="DGKVLevel3"/>
        <w:rPr>
          <w:rFonts w:ascii="Calibri" w:hAnsi="Calibri" w:cs="Calibri"/>
          <w:sz w:val="22"/>
          <w:szCs w:val="22"/>
        </w:rPr>
      </w:pPr>
      <w:r w:rsidRPr="001368CF">
        <w:rPr>
          <w:rFonts w:ascii="Calibri" w:hAnsi="Calibri" w:cs="Calibri"/>
          <w:sz w:val="22"/>
          <w:szCs w:val="22"/>
        </w:rPr>
        <w:t>не прилага необходимите правила за идентификация на Крайните получатели и другите относими мерки срещу изпирането на пари и финансирането на тероризма;</w:t>
      </w:r>
    </w:p>
    <w:p w14:paraId="34279DE6" w14:textId="4E8C0F22" w:rsidR="008E5AAA" w:rsidRPr="001368CF" w:rsidRDefault="00A0003E" w:rsidP="002E6E5E">
      <w:pPr>
        <w:pStyle w:val="DGKVLevel3"/>
        <w:rPr>
          <w:rFonts w:ascii="Calibri" w:hAnsi="Calibri" w:cs="Calibri"/>
          <w:sz w:val="22"/>
          <w:szCs w:val="22"/>
        </w:rPr>
      </w:pPr>
      <w:r w:rsidRPr="001368CF">
        <w:rPr>
          <w:rFonts w:ascii="Calibri" w:hAnsi="Calibri" w:cs="Calibri"/>
          <w:sz w:val="22"/>
          <w:szCs w:val="22"/>
        </w:rPr>
        <w:t>не спазва или се отклонява от поетите задължения при предоставяне на Финанси</w:t>
      </w:r>
      <w:r w:rsidR="004C0DAC">
        <w:rPr>
          <w:rFonts w:ascii="Calibri" w:hAnsi="Calibri" w:cs="Calibri"/>
          <w:sz w:val="22"/>
          <w:szCs w:val="22"/>
        </w:rPr>
        <w:t>рането, или когато е приложимо,</w:t>
      </w:r>
      <w:r w:rsidRPr="001368CF">
        <w:rPr>
          <w:rFonts w:ascii="Calibri" w:hAnsi="Calibri" w:cs="Calibri"/>
          <w:sz w:val="22"/>
          <w:szCs w:val="22"/>
        </w:rPr>
        <w:t xml:space="preserve"> Съфинансиране, към Крайни получатели, включително относно приложими лихви, дължими такси или прехвърляне на икономическата полза към Крайни получатели и др., </w:t>
      </w:r>
      <w:r w:rsidR="0043407A" w:rsidRPr="001368CF">
        <w:rPr>
          <w:rFonts w:ascii="Calibri" w:hAnsi="Calibri" w:cs="Calibri"/>
          <w:sz w:val="22"/>
          <w:szCs w:val="22"/>
        </w:rPr>
        <w:t>и</w:t>
      </w:r>
    </w:p>
    <w:p w14:paraId="6EE15572" w14:textId="6DE954AB" w:rsidR="00154D34" w:rsidRPr="001368CF" w:rsidRDefault="008E5AAA" w:rsidP="00674A73">
      <w:pPr>
        <w:pStyle w:val="DGKVLevel3"/>
        <w:rPr>
          <w:rFonts w:ascii="Calibri" w:hAnsi="Calibri" w:cs="Calibri"/>
          <w:sz w:val="22"/>
          <w:szCs w:val="22"/>
        </w:rPr>
      </w:pPr>
      <w:r w:rsidRPr="001368CF">
        <w:rPr>
          <w:rFonts w:ascii="Calibri" w:hAnsi="Calibri" w:cs="Calibri"/>
          <w:sz w:val="22"/>
          <w:szCs w:val="22"/>
        </w:rPr>
        <w:t xml:space="preserve">неизпълнение от страна на ФГР на други задължения по това Оперативно споразумение, които не са </w:t>
      </w:r>
      <w:r w:rsidR="00DB33B5" w:rsidRPr="001368CF">
        <w:rPr>
          <w:rFonts w:ascii="Calibri" w:hAnsi="Calibri" w:cs="Calibri"/>
          <w:sz w:val="22"/>
          <w:szCs w:val="22"/>
        </w:rPr>
        <w:t xml:space="preserve">изрично </w:t>
      </w:r>
      <w:r w:rsidRPr="001368CF">
        <w:rPr>
          <w:rFonts w:ascii="Calibri" w:hAnsi="Calibri" w:cs="Calibri"/>
          <w:sz w:val="22"/>
          <w:szCs w:val="22"/>
        </w:rPr>
        <w:t xml:space="preserve">посочени в тази </w:t>
      </w:r>
      <w:r w:rsidR="00F0745A" w:rsidRPr="001368CF">
        <w:rPr>
          <w:rFonts w:ascii="Calibri" w:hAnsi="Calibri" w:cs="Calibri"/>
          <w:sz w:val="22"/>
          <w:szCs w:val="22"/>
        </w:rPr>
        <w:t>к</w:t>
      </w:r>
      <w:r w:rsidRPr="001368CF">
        <w:rPr>
          <w:rFonts w:ascii="Calibri" w:hAnsi="Calibri" w:cs="Calibri"/>
          <w:sz w:val="22"/>
          <w:szCs w:val="22"/>
        </w:rPr>
        <w:t>лауза </w:t>
      </w:r>
      <w:r w:rsidR="00B9308A" w:rsidRPr="001368CF">
        <w:rPr>
          <w:rFonts w:ascii="Calibri" w:hAnsi="Calibri" w:cs="Calibri"/>
          <w:sz w:val="22"/>
          <w:szCs w:val="22"/>
        </w:rPr>
        <w:t>20.1</w:t>
      </w:r>
      <w:r w:rsidRPr="001368CF">
        <w:rPr>
          <w:rFonts w:ascii="Calibri" w:hAnsi="Calibri" w:cs="Calibri"/>
          <w:sz w:val="22"/>
          <w:szCs w:val="22"/>
        </w:rPr>
        <w:t xml:space="preserve">, </w:t>
      </w:r>
      <w:r w:rsidR="00095C0D" w:rsidRPr="001368CF">
        <w:rPr>
          <w:rFonts w:ascii="Calibri" w:hAnsi="Calibri" w:cs="Calibri"/>
          <w:sz w:val="22"/>
          <w:szCs w:val="22"/>
        </w:rPr>
        <w:t>което</w:t>
      </w:r>
      <w:r w:rsidRPr="001368CF">
        <w:rPr>
          <w:rFonts w:ascii="Calibri" w:hAnsi="Calibri" w:cs="Calibri"/>
          <w:sz w:val="22"/>
          <w:szCs w:val="22"/>
        </w:rPr>
        <w:t xml:space="preserve"> неизпълнение</w:t>
      </w:r>
      <w:r w:rsidR="00095C0D" w:rsidRPr="001368CF">
        <w:rPr>
          <w:rFonts w:ascii="Calibri" w:hAnsi="Calibri" w:cs="Calibri"/>
          <w:sz w:val="22"/>
          <w:szCs w:val="22"/>
        </w:rPr>
        <w:t xml:space="preserve"> не е отстранено</w:t>
      </w:r>
      <w:r w:rsidRPr="001368CF">
        <w:rPr>
          <w:rFonts w:ascii="Calibri" w:hAnsi="Calibri" w:cs="Calibri"/>
          <w:sz w:val="22"/>
          <w:szCs w:val="22"/>
        </w:rPr>
        <w:t xml:space="preserve"> в </w:t>
      </w:r>
      <w:r w:rsidR="00095C0D" w:rsidRPr="001368CF">
        <w:rPr>
          <w:rFonts w:ascii="Calibri" w:hAnsi="Calibri" w:cs="Calibri"/>
          <w:sz w:val="22"/>
          <w:szCs w:val="22"/>
        </w:rPr>
        <w:t>срок от 60 дни, или друг по-дълъг срок, определен</w:t>
      </w:r>
      <w:r w:rsidRPr="001368CF">
        <w:rPr>
          <w:rFonts w:ascii="Calibri" w:hAnsi="Calibri" w:cs="Calibri"/>
          <w:sz w:val="22"/>
          <w:szCs w:val="22"/>
        </w:rPr>
        <w:t xml:space="preserve"> от ФМФИБ, </w:t>
      </w:r>
      <w:r w:rsidR="00095C0D" w:rsidRPr="001368CF">
        <w:rPr>
          <w:rFonts w:ascii="Calibri" w:hAnsi="Calibri" w:cs="Calibri"/>
          <w:sz w:val="22"/>
          <w:szCs w:val="22"/>
        </w:rPr>
        <w:t>считано от получаването на искане за отстраняването им от ФМФИБ</w:t>
      </w:r>
      <w:r w:rsidR="0043407A" w:rsidRPr="001368CF">
        <w:rPr>
          <w:rFonts w:ascii="Calibri" w:hAnsi="Calibri" w:cs="Calibri"/>
          <w:sz w:val="22"/>
          <w:szCs w:val="22"/>
        </w:rPr>
        <w:t>.</w:t>
      </w:r>
      <w:bookmarkEnd w:id="463"/>
    </w:p>
    <w:p w14:paraId="5597EEE6" w14:textId="73D5D782" w:rsidR="00C2248E" w:rsidRPr="001368CF" w:rsidRDefault="00C2248E" w:rsidP="0043407A">
      <w:pPr>
        <w:pStyle w:val="DGKVLevel2"/>
        <w:rPr>
          <w:rFonts w:ascii="Calibri" w:hAnsi="Calibri" w:cs="Calibri"/>
          <w:sz w:val="22"/>
          <w:szCs w:val="22"/>
        </w:rPr>
      </w:pPr>
      <w:bookmarkStart w:id="464" w:name="_Ref489981815"/>
      <w:bookmarkStart w:id="465" w:name="_Toc78184816"/>
      <w:bookmarkStart w:id="466" w:name="_Toc85739431"/>
      <w:bookmarkStart w:id="467" w:name="_Toc212957581"/>
      <w:bookmarkStart w:id="468" w:name="_Toc212957886"/>
      <w:bookmarkStart w:id="469" w:name="_Toc212958074"/>
      <w:bookmarkStart w:id="470" w:name="_Toc212958168"/>
      <w:bookmarkStart w:id="471" w:name="_Toc212958546"/>
      <w:bookmarkStart w:id="472" w:name="_Toc261505342"/>
      <w:r w:rsidRPr="001368CF">
        <w:rPr>
          <w:rFonts w:ascii="Calibri" w:hAnsi="Calibri" w:cs="Calibri"/>
          <w:sz w:val="22"/>
          <w:szCs w:val="22"/>
        </w:rPr>
        <w:t>След настъпването на Случай на неизпълнение, който не е отстранен, ФГР няма право да иска или да получава средства от Заемния лимит, както и да включва Договори за съфинансиране в Гарантирания портфейл. За избягване на всяко съмнение, нас</w:t>
      </w:r>
      <w:r w:rsidR="00CF0CBF" w:rsidRPr="001368CF">
        <w:rPr>
          <w:rFonts w:ascii="Calibri" w:hAnsi="Calibri" w:cs="Calibri"/>
          <w:sz w:val="22"/>
          <w:szCs w:val="22"/>
        </w:rPr>
        <w:t>т</w:t>
      </w:r>
      <w:r w:rsidRPr="001368CF">
        <w:rPr>
          <w:rFonts w:ascii="Calibri" w:hAnsi="Calibri" w:cs="Calibri"/>
          <w:sz w:val="22"/>
          <w:szCs w:val="22"/>
        </w:rPr>
        <w:t>ъ</w:t>
      </w:r>
      <w:r w:rsidR="00CF0CBF" w:rsidRPr="001368CF">
        <w:rPr>
          <w:rFonts w:ascii="Calibri" w:hAnsi="Calibri" w:cs="Calibri"/>
          <w:sz w:val="22"/>
          <w:szCs w:val="22"/>
        </w:rPr>
        <w:t>п</w:t>
      </w:r>
      <w:r w:rsidRPr="001368CF">
        <w:rPr>
          <w:rFonts w:ascii="Calibri" w:hAnsi="Calibri" w:cs="Calibri"/>
          <w:sz w:val="22"/>
          <w:szCs w:val="22"/>
        </w:rPr>
        <w:t xml:space="preserve">ването на Случай на неизпълнение не засяга правата на </w:t>
      </w:r>
      <w:r w:rsidR="00095C0D" w:rsidRPr="001368CF">
        <w:rPr>
          <w:rFonts w:ascii="Calibri" w:hAnsi="Calibri" w:cs="Calibri"/>
          <w:sz w:val="22"/>
          <w:szCs w:val="22"/>
        </w:rPr>
        <w:t>бенефициента</w:t>
      </w:r>
      <w:r w:rsidRPr="001368CF">
        <w:rPr>
          <w:rFonts w:ascii="Calibri" w:hAnsi="Calibri" w:cs="Calibri"/>
          <w:sz w:val="22"/>
          <w:szCs w:val="22"/>
        </w:rPr>
        <w:t xml:space="preserve"> по Гаранцията по отношение на </w:t>
      </w:r>
      <w:r w:rsidR="00095C0D" w:rsidRPr="001368CF">
        <w:rPr>
          <w:rFonts w:ascii="Calibri" w:hAnsi="Calibri" w:cs="Calibri"/>
          <w:sz w:val="22"/>
          <w:szCs w:val="22"/>
        </w:rPr>
        <w:t>Договори за с</w:t>
      </w:r>
      <w:r w:rsidRPr="001368CF">
        <w:rPr>
          <w:rFonts w:ascii="Calibri" w:hAnsi="Calibri" w:cs="Calibri"/>
          <w:sz w:val="22"/>
          <w:szCs w:val="22"/>
        </w:rPr>
        <w:t>ъфинансиране, включено в Гарантирания портфейл преди настъпването на Случа</w:t>
      </w:r>
      <w:r w:rsidR="00095C0D" w:rsidRPr="001368CF">
        <w:rPr>
          <w:rFonts w:ascii="Calibri" w:hAnsi="Calibri" w:cs="Calibri"/>
          <w:sz w:val="22"/>
          <w:szCs w:val="22"/>
        </w:rPr>
        <w:t>я</w:t>
      </w:r>
      <w:r w:rsidRPr="001368CF">
        <w:rPr>
          <w:rFonts w:ascii="Calibri" w:hAnsi="Calibri" w:cs="Calibri"/>
          <w:sz w:val="22"/>
          <w:szCs w:val="22"/>
        </w:rPr>
        <w:t xml:space="preserve"> на неизпълнение.</w:t>
      </w:r>
    </w:p>
    <w:p w14:paraId="40B4CA64" w14:textId="5200FCF3" w:rsidR="0043407A" w:rsidRPr="001368CF" w:rsidRDefault="0043407A" w:rsidP="0043407A">
      <w:pPr>
        <w:pStyle w:val="DGKVLevel2"/>
        <w:rPr>
          <w:rFonts w:ascii="Calibri" w:hAnsi="Calibri" w:cs="Calibri"/>
          <w:sz w:val="22"/>
          <w:szCs w:val="22"/>
        </w:rPr>
      </w:pPr>
      <w:bookmarkStart w:id="473" w:name="_Ref494366779"/>
      <w:r w:rsidRPr="001368CF">
        <w:rPr>
          <w:rFonts w:ascii="Calibri" w:hAnsi="Calibri" w:cs="Calibri"/>
          <w:sz w:val="22"/>
          <w:szCs w:val="22"/>
        </w:rPr>
        <w:t xml:space="preserve">При настъпването на Случай на неизпълнение, ФМФИБ има право, по своя собствена преценка, да </w:t>
      </w:r>
      <w:bookmarkEnd w:id="464"/>
      <w:r w:rsidR="006C2E65" w:rsidRPr="001368CF">
        <w:rPr>
          <w:rFonts w:ascii="Calibri" w:hAnsi="Calibri" w:cs="Calibri"/>
          <w:sz w:val="22"/>
          <w:szCs w:val="22"/>
        </w:rPr>
        <w:t xml:space="preserve">(1) спре временно правото на ФГР да иска усвояване на средства по Заемния лимит или включване на </w:t>
      </w:r>
      <w:r w:rsidR="00095C0D" w:rsidRPr="001368CF">
        <w:rPr>
          <w:rFonts w:ascii="Calibri" w:hAnsi="Calibri" w:cs="Calibri"/>
          <w:sz w:val="22"/>
          <w:szCs w:val="22"/>
        </w:rPr>
        <w:t>Договори за с</w:t>
      </w:r>
      <w:r w:rsidR="006C2E65" w:rsidRPr="001368CF">
        <w:rPr>
          <w:rFonts w:ascii="Calibri" w:hAnsi="Calibri" w:cs="Calibri"/>
          <w:sz w:val="22"/>
          <w:szCs w:val="22"/>
        </w:rPr>
        <w:t>ъфинансиран</w:t>
      </w:r>
      <w:r w:rsidR="004A48F7" w:rsidRPr="001368CF">
        <w:rPr>
          <w:rFonts w:ascii="Calibri" w:hAnsi="Calibri" w:cs="Calibri"/>
          <w:sz w:val="22"/>
          <w:szCs w:val="22"/>
        </w:rPr>
        <w:t>е</w:t>
      </w:r>
      <w:r w:rsidR="006C2E65" w:rsidRPr="001368CF">
        <w:rPr>
          <w:rFonts w:ascii="Calibri" w:hAnsi="Calibri" w:cs="Calibri"/>
          <w:sz w:val="22"/>
          <w:szCs w:val="22"/>
        </w:rPr>
        <w:t xml:space="preserve"> в Гарантирания портфейл до отстраняване на Случая на неизпълнение и неговите последици или </w:t>
      </w:r>
      <w:r w:rsidR="004A48F7" w:rsidRPr="001368CF">
        <w:rPr>
          <w:rFonts w:ascii="Calibri" w:hAnsi="Calibri" w:cs="Calibri"/>
          <w:sz w:val="22"/>
          <w:szCs w:val="22"/>
        </w:rPr>
        <w:t xml:space="preserve">(2) да </w:t>
      </w:r>
      <w:r w:rsidR="00F0104E" w:rsidRPr="001368CF">
        <w:rPr>
          <w:rFonts w:ascii="Calibri" w:hAnsi="Calibri" w:cs="Calibri"/>
          <w:sz w:val="22"/>
          <w:szCs w:val="22"/>
        </w:rPr>
        <w:t>приложи мерките, посочени в</w:t>
      </w:r>
      <w:r w:rsidR="006C2E65" w:rsidRPr="001368CF">
        <w:rPr>
          <w:rFonts w:ascii="Calibri" w:hAnsi="Calibri" w:cs="Calibri"/>
          <w:sz w:val="22"/>
          <w:szCs w:val="22"/>
        </w:rPr>
        <w:t xml:space="preserve"> клауза </w:t>
      </w:r>
      <w:r w:rsidR="00B9308A" w:rsidRPr="001368CF">
        <w:rPr>
          <w:rFonts w:ascii="Calibri" w:hAnsi="Calibri" w:cs="Calibri"/>
          <w:sz w:val="22"/>
          <w:szCs w:val="22"/>
        </w:rPr>
        <w:t>20.4</w:t>
      </w:r>
      <w:r w:rsidR="006C2E65" w:rsidRPr="001368CF">
        <w:rPr>
          <w:rFonts w:ascii="Calibri" w:hAnsi="Calibri" w:cs="Calibri"/>
          <w:sz w:val="22"/>
          <w:szCs w:val="22"/>
        </w:rPr>
        <w:t xml:space="preserve">, като задължи Изпълнителя да плати обезщетение за претърпените от ФМФИБ </w:t>
      </w:r>
      <w:r w:rsidR="006C2E65" w:rsidRPr="001368CF">
        <w:rPr>
          <w:rFonts w:ascii="Calibri" w:hAnsi="Calibri" w:cs="Calibri"/>
          <w:color w:val="auto"/>
          <w:sz w:val="22"/>
          <w:szCs w:val="22"/>
        </w:rPr>
        <w:t xml:space="preserve">Вреди </w:t>
      </w:r>
      <w:r w:rsidR="006C2E65" w:rsidRPr="001368CF">
        <w:rPr>
          <w:rFonts w:ascii="Calibri" w:hAnsi="Calibri" w:cs="Calibri"/>
          <w:sz w:val="22"/>
          <w:szCs w:val="22"/>
        </w:rPr>
        <w:t>или (</w:t>
      </w:r>
      <w:r w:rsidR="00690CFA" w:rsidRPr="001368CF">
        <w:rPr>
          <w:rFonts w:ascii="Calibri" w:hAnsi="Calibri" w:cs="Calibri"/>
          <w:sz w:val="22"/>
          <w:szCs w:val="22"/>
        </w:rPr>
        <w:t>3</w:t>
      </w:r>
      <w:r w:rsidR="006C2E65" w:rsidRPr="001368CF">
        <w:rPr>
          <w:rFonts w:ascii="Calibri" w:hAnsi="Calibri" w:cs="Calibri"/>
          <w:sz w:val="22"/>
          <w:szCs w:val="22"/>
        </w:rPr>
        <w:t xml:space="preserve">) да развали </w:t>
      </w:r>
      <w:r w:rsidR="00A97F81" w:rsidRPr="001368CF">
        <w:rPr>
          <w:rFonts w:ascii="Calibri" w:hAnsi="Calibri" w:cs="Calibri"/>
          <w:sz w:val="22"/>
          <w:szCs w:val="22"/>
        </w:rPr>
        <w:t>Оперативното споразумение</w:t>
      </w:r>
      <w:r w:rsidR="006C2E65" w:rsidRPr="001368CF">
        <w:rPr>
          <w:rFonts w:ascii="Calibri" w:hAnsi="Calibri" w:cs="Calibri"/>
          <w:sz w:val="22"/>
          <w:szCs w:val="22"/>
        </w:rPr>
        <w:t xml:space="preserve"> по реда</w:t>
      </w:r>
      <w:r w:rsidR="008A38D9" w:rsidRPr="001368CF">
        <w:rPr>
          <w:rFonts w:ascii="Calibri" w:hAnsi="Calibri" w:cs="Calibri"/>
          <w:sz w:val="22"/>
          <w:szCs w:val="22"/>
        </w:rPr>
        <w:t xml:space="preserve"> и с последиците</w:t>
      </w:r>
      <w:r w:rsidR="006C2E65" w:rsidRPr="001368CF">
        <w:rPr>
          <w:rFonts w:ascii="Calibri" w:hAnsi="Calibri" w:cs="Calibri"/>
          <w:sz w:val="22"/>
          <w:szCs w:val="22"/>
        </w:rPr>
        <w:t xml:space="preserve">, предвиди в клауза </w:t>
      </w:r>
      <w:r w:rsidR="00B9308A" w:rsidRPr="001368CF">
        <w:rPr>
          <w:rFonts w:ascii="Calibri" w:hAnsi="Calibri" w:cs="Calibri"/>
          <w:sz w:val="22"/>
          <w:szCs w:val="22"/>
        </w:rPr>
        <w:t>20.5</w:t>
      </w:r>
      <w:r w:rsidR="006C2E65" w:rsidRPr="001368CF">
        <w:rPr>
          <w:rFonts w:ascii="Calibri" w:hAnsi="Calibri" w:cs="Calibri"/>
          <w:sz w:val="22"/>
          <w:szCs w:val="22"/>
        </w:rPr>
        <w:t>.</w:t>
      </w:r>
      <w:bookmarkEnd w:id="473"/>
      <w:r w:rsidR="006C2E65" w:rsidRPr="001368CF">
        <w:rPr>
          <w:rFonts w:ascii="Calibri" w:hAnsi="Calibri" w:cs="Calibri"/>
          <w:sz w:val="22"/>
          <w:szCs w:val="22"/>
        </w:rPr>
        <w:t xml:space="preserve"> </w:t>
      </w:r>
    </w:p>
    <w:p w14:paraId="72C53A30" w14:textId="56FBE5AD" w:rsidR="006C2E65" w:rsidRPr="001368CF" w:rsidRDefault="006C2E65" w:rsidP="006126ED">
      <w:pPr>
        <w:pStyle w:val="DGKVLevel2"/>
        <w:rPr>
          <w:rFonts w:ascii="Calibri" w:hAnsi="Calibri" w:cs="Calibri"/>
          <w:sz w:val="22"/>
          <w:szCs w:val="22"/>
        </w:rPr>
      </w:pPr>
      <w:bookmarkStart w:id="474" w:name="_Ref491692679"/>
      <w:r w:rsidRPr="001368CF">
        <w:rPr>
          <w:rFonts w:ascii="Calibri" w:hAnsi="Calibri" w:cs="Calibri"/>
          <w:sz w:val="22"/>
          <w:szCs w:val="22"/>
        </w:rPr>
        <w:t xml:space="preserve">В случай на неизпълнение </w:t>
      </w:r>
      <w:r w:rsidR="003223F3" w:rsidRPr="001368CF">
        <w:rPr>
          <w:rFonts w:ascii="Calibri" w:hAnsi="Calibri" w:cs="Calibri"/>
          <w:sz w:val="22"/>
          <w:szCs w:val="22"/>
        </w:rPr>
        <w:t xml:space="preserve">съгласно </w:t>
      </w:r>
      <w:r w:rsidR="006126ED" w:rsidRPr="001368CF">
        <w:rPr>
          <w:rFonts w:ascii="Calibri" w:hAnsi="Calibri" w:cs="Calibri"/>
          <w:sz w:val="22"/>
          <w:szCs w:val="22"/>
        </w:rPr>
        <w:t>клауза</w:t>
      </w:r>
      <w:r w:rsidR="003223F3" w:rsidRPr="001368CF">
        <w:rPr>
          <w:rFonts w:ascii="Calibri" w:hAnsi="Calibri" w:cs="Calibri"/>
          <w:sz w:val="22"/>
          <w:szCs w:val="22"/>
          <w:lang w:val="en-US"/>
        </w:rPr>
        <w:t> 20.1(</w:t>
      </w:r>
      <w:r w:rsidR="00CD0125" w:rsidRPr="001368CF">
        <w:rPr>
          <w:rFonts w:ascii="Calibri" w:hAnsi="Calibri" w:cs="Calibri"/>
          <w:sz w:val="22"/>
          <w:szCs w:val="22"/>
          <w:lang w:val="en-US"/>
        </w:rPr>
        <w:t>м</w:t>
      </w:r>
      <w:r w:rsidR="003223F3" w:rsidRPr="001368CF">
        <w:rPr>
          <w:rFonts w:ascii="Calibri" w:hAnsi="Calibri" w:cs="Calibri"/>
          <w:sz w:val="22"/>
          <w:szCs w:val="22"/>
          <w:lang w:val="en-US"/>
        </w:rPr>
        <w:t>)</w:t>
      </w:r>
      <w:r w:rsidRPr="001368CF">
        <w:rPr>
          <w:rFonts w:ascii="Calibri" w:hAnsi="Calibri" w:cs="Calibri"/>
          <w:sz w:val="22"/>
          <w:szCs w:val="22"/>
        </w:rPr>
        <w:t>, ФМФИБ има право едностранно</w:t>
      </w:r>
      <w:r w:rsidR="00F0104E" w:rsidRPr="001368CF">
        <w:rPr>
          <w:rFonts w:ascii="Calibri" w:hAnsi="Calibri" w:cs="Calibri"/>
          <w:sz w:val="22"/>
          <w:szCs w:val="22"/>
        </w:rPr>
        <w:t xml:space="preserve"> или (1) да намали размера на Възнаграждението за управление </w:t>
      </w:r>
      <w:r w:rsidR="00EC0AE1">
        <w:rPr>
          <w:rFonts w:ascii="Calibri" w:hAnsi="Calibri" w:cs="Calibri"/>
          <w:sz w:val="22"/>
          <w:szCs w:val="22"/>
        </w:rPr>
        <w:t xml:space="preserve">с процента на неизпълнение </w:t>
      </w:r>
      <w:r w:rsidR="00F0104E" w:rsidRPr="00EC0AE1">
        <w:rPr>
          <w:rFonts w:ascii="Calibri" w:hAnsi="Calibri" w:cs="Calibri"/>
          <w:sz w:val="22"/>
          <w:szCs w:val="22"/>
        </w:rPr>
        <w:t>за</w:t>
      </w:r>
      <w:r w:rsidR="00F0104E" w:rsidRPr="001368CF">
        <w:rPr>
          <w:rFonts w:ascii="Calibri" w:hAnsi="Calibri" w:cs="Calibri"/>
          <w:sz w:val="22"/>
          <w:szCs w:val="22"/>
        </w:rPr>
        <w:t xml:space="preserve"> Отчетните периоди, в които е налице Случай на неизпълнение или (2)</w:t>
      </w:r>
      <w:r w:rsidRPr="001368CF">
        <w:rPr>
          <w:rFonts w:ascii="Calibri" w:hAnsi="Calibri" w:cs="Calibri"/>
          <w:sz w:val="22"/>
          <w:szCs w:val="22"/>
        </w:rPr>
        <w:t xml:space="preserve"> да отмени, напълно или частично, правото на ФГР да иска предоставяне на средства по Заемния </w:t>
      </w:r>
      <w:r w:rsidR="005365AB" w:rsidRPr="001368CF">
        <w:rPr>
          <w:rFonts w:ascii="Calibri" w:hAnsi="Calibri" w:cs="Calibri"/>
          <w:sz w:val="22"/>
          <w:szCs w:val="22"/>
        </w:rPr>
        <w:t xml:space="preserve">лимит </w:t>
      </w:r>
      <w:r w:rsidRPr="001368CF">
        <w:rPr>
          <w:rFonts w:ascii="Calibri" w:hAnsi="Calibri" w:cs="Calibri"/>
          <w:sz w:val="22"/>
          <w:szCs w:val="22"/>
        </w:rPr>
        <w:t>по реда на Член </w:t>
      </w:r>
      <w:r w:rsidR="00B9308A" w:rsidRPr="001368CF">
        <w:rPr>
          <w:rFonts w:ascii="Calibri" w:hAnsi="Calibri" w:cs="Calibri"/>
          <w:sz w:val="22"/>
          <w:szCs w:val="22"/>
        </w:rPr>
        <w:t>4</w:t>
      </w:r>
      <w:r w:rsidR="00F0104E" w:rsidRPr="001368CF">
        <w:rPr>
          <w:rFonts w:ascii="Calibri" w:hAnsi="Calibri" w:cs="Calibri"/>
          <w:sz w:val="22"/>
          <w:szCs w:val="22"/>
        </w:rPr>
        <w:t xml:space="preserve">. В тези случаи, освен мерките по предходното изречение, </w:t>
      </w:r>
      <w:r w:rsidR="00F0104E" w:rsidRPr="001368CF">
        <w:rPr>
          <w:rFonts w:ascii="Calibri" w:hAnsi="Calibri" w:cs="Calibri"/>
          <w:sz w:val="22"/>
          <w:szCs w:val="22"/>
        </w:rPr>
        <w:lastRenderedPageBreak/>
        <w:t xml:space="preserve">ФМФИБ има право да иска и </w:t>
      </w:r>
      <w:r w:rsidR="005D63EB" w:rsidRPr="001368CF">
        <w:rPr>
          <w:rFonts w:ascii="Calibri" w:hAnsi="Calibri" w:cs="Calibri"/>
          <w:sz w:val="22"/>
          <w:szCs w:val="22"/>
        </w:rPr>
        <w:t xml:space="preserve">обезщетение за претърпените от ФМФИБ </w:t>
      </w:r>
      <w:r w:rsidR="005D63EB" w:rsidRPr="001368CF">
        <w:rPr>
          <w:rFonts w:ascii="Calibri" w:hAnsi="Calibri" w:cs="Calibri"/>
          <w:color w:val="auto"/>
          <w:sz w:val="22"/>
          <w:szCs w:val="22"/>
        </w:rPr>
        <w:t>Вреди</w:t>
      </w:r>
      <w:r w:rsidR="00F0104E" w:rsidRPr="001368CF">
        <w:rPr>
          <w:rFonts w:ascii="Calibri" w:hAnsi="Calibri" w:cs="Calibri"/>
          <w:color w:val="auto"/>
          <w:sz w:val="22"/>
          <w:szCs w:val="22"/>
        </w:rPr>
        <w:t xml:space="preserve"> в резултат на лошото изпълнение на задълженията на Изпълнителя</w:t>
      </w:r>
      <w:r w:rsidR="00DB44FE" w:rsidRPr="001368CF">
        <w:rPr>
          <w:rFonts w:ascii="Calibri" w:hAnsi="Calibri" w:cs="Calibri"/>
          <w:sz w:val="22"/>
          <w:szCs w:val="22"/>
        </w:rPr>
        <w:t>.</w:t>
      </w:r>
      <w:bookmarkEnd w:id="474"/>
    </w:p>
    <w:p w14:paraId="135637CE" w14:textId="77777777" w:rsidR="00DB44FE" w:rsidRPr="001368CF" w:rsidRDefault="00DB44FE" w:rsidP="0043407A">
      <w:pPr>
        <w:pStyle w:val="DGKVLevel2"/>
        <w:rPr>
          <w:rFonts w:ascii="Calibri" w:hAnsi="Calibri" w:cs="Calibri"/>
          <w:sz w:val="22"/>
          <w:szCs w:val="22"/>
        </w:rPr>
      </w:pPr>
      <w:bookmarkStart w:id="475" w:name="_Ref491692506"/>
      <w:r w:rsidRPr="001368CF">
        <w:rPr>
          <w:rFonts w:ascii="Calibri" w:hAnsi="Calibri" w:cs="Calibri"/>
          <w:sz w:val="22"/>
          <w:szCs w:val="22"/>
        </w:rPr>
        <w:t>При настъпване на Случай на неизпълнение, ако по преценка на ФМФИБ неизпълнението не може да бъде отстранено или поправено или продължаването на Оперативното споразумение застрашава интересите на ФМФИБ, ФМФИБ има право да развали с едностранно предизвестие Оперативното споразумение. Считано от датата на разваляне на Оперативното споразумение:</w:t>
      </w:r>
      <w:bookmarkEnd w:id="475"/>
    </w:p>
    <w:p w14:paraId="6DA790C2" w14:textId="77777777" w:rsidR="00DB44FE" w:rsidRPr="001368CF" w:rsidRDefault="00DB44FE" w:rsidP="008C60A8">
      <w:pPr>
        <w:pStyle w:val="DGKVLevel4"/>
        <w:rPr>
          <w:rFonts w:ascii="Calibri" w:hAnsi="Calibri" w:cs="Calibri"/>
          <w:sz w:val="22"/>
        </w:rPr>
      </w:pPr>
      <w:r w:rsidRPr="001368CF">
        <w:rPr>
          <w:rFonts w:ascii="Calibri" w:hAnsi="Calibri" w:cs="Calibri"/>
          <w:sz w:val="22"/>
        </w:rPr>
        <w:t>правата на Изпълнителя да иска предоставяне на средства от Заемния лимит или включване на Съфинансиране в Гарантирания портфейл, както и правата да тегли средства от Сметката за усвояване се прекратяват;</w:t>
      </w:r>
    </w:p>
    <w:p w14:paraId="506941C9" w14:textId="77777777" w:rsidR="00DB44FE" w:rsidRPr="001368CF" w:rsidRDefault="00DB44FE" w:rsidP="008C60A8">
      <w:pPr>
        <w:pStyle w:val="DGKVLevel4"/>
        <w:rPr>
          <w:rFonts w:ascii="Calibri" w:hAnsi="Calibri" w:cs="Calibri"/>
          <w:sz w:val="22"/>
        </w:rPr>
      </w:pPr>
      <w:r w:rsidRPr="001368CF">
        <w:rPr>
          <w:rFonts w:ascii="Calibri" w:hAnsi="Calibri" w:cs="Calibri"/>
          <w:sz w:val="22"/>
        </w:rPr>
        <w:t>Изпълнителят следва незабавно да плати на ФМФИБ сума</w:t>
      </w:r>
      <w:r w:rsidR="00F602A9" w:rsidRPr="001368CF">
        <w:rPr>
          <w:rFonts w:ascii="Calibri" w:hAnsi="Calibri" w:cs="Calibri"/>
          <w:sz w:val="22"/>
        </w:rPr>
        <w:t>,</w:t>
      </w:r>
      <w:r w:rsidRPr="001368CF">
        <w:rPr>
          <w:rFonts w:ascii="Calibri" w:hAnsi="Calibri" w:cs="Calibri"/>
          <w:sz w:val="22"/>
        </w:rPr>
        <w:t xml:space="preserve"> равна на </w:t>
      </w:r>
      <w:r w:rsidR="00F602A9" w:rsidRPr="001368CF">
        <w:rPr>
          <w:rFonts w:ascii="Calibri" w:hAnsi="Calibri" w:cs="Calibri"/>
          <w:sz w:val="22"/>
        </w:rPr>
        <w:t>наличните средства по</w:t>
      </w:r>
      <w:r w:rsidRPr="001368CF">
        <w:rPr>
          <w:rFonts w:ascii="Calibri" w:hAnsi="Calibri" w:cs="Calibri"/>
          <w:sz w:val="22"/>
        </w:rPr>
        <w:t xml:space="preserve"> Сметката за усвояване и Сметката за погасяване</w:t>
      </w:r>
      <w:r w:rsidR="008A38D9" w:rsidRPr="001368CF">
        <w:rPr>
          <w:rFonts w:ascii="Calibri" w:hAnsi="Calibri" w:cs="Calibri"/>
          <w:sz w:val="22"/>
        </w:rPr>
        <w:t xml:space="preserve"> към Датата на прекратяване; и</w:t>
      </w:r>
    </w:p>
    <w:p w14:paraId="710D97A7" w14:textId="6B8B0DEF" w:rsidR="00DB44FE" w:rsidRPr="001368CF" w:rsidRDefault="00DB44FE" w:rsidP="008C60A8">
      <w:pPr>
        <w:pStyle w:val="DGKVLevel4"/>
        <w:rPr>
          <w:rFonts w:ascii="Calibri" w:hAnsi="Calibri" w:cs="Calibri"/>
          <w:sz w:val="22"/>
        </w:rPr>
      </w:pPr>
      <w:r w:rsidRPr="001368CF">
        <w:rPr>
          <w:rFonts w:ascii="Calibri" w:hAnsi="Calibri" w:cs="Calibri"/>
          <w:sz w:val="22"/>
        </w:rPr>
        <w:t xml:space="preserve">Изпълнителят е задължен в срок до [1 (един) месец] от Датата на прекратяване да прехвърли </w:t>
      </w:r>
      <w:r w:rsidR="00C34968" w:rsidRPr="001368CF">
        <w:rPr>
          <w:rFonts w:ascii="Calibri" w:hAnsi="Calibri" w:cs="Calibri"/>
          <w:sz w:val="22"/>
        </w:rPr>
        <w:t xml:space="preserve">или да осигури прехвърлянето </w:t>
      </w:r>
      <w:r w:rsidRPr="001368CF">
        <w:rPr>
          <w:rFonts w:ascii="Calibri" w:hAnsi="Calibri" w:cs="Calibri"/>
          <w:sz w:val="22"/>
        </w:rPr>
        <w:t>на ФМФИБ или посочено от него лице всички св</w:t>
      </w:r>
      <w:r w:rsidR="008A38D9" w:rsidRPr="001368CF">
        <w:rPr>
          <w:rFonts w:ascii="Calibri" w:hAnsi="Calibri" w:cs="Calibri"/>
          <w:sz w:val="22"/>
        </w:rPr>
        <w:t xml:space="preserve">ои права по </w:t>
      </w:r>
      <w:r w:rsidR="00FF2A65" w:rsidRPr="001368CF">
        <w:rPr>
          <w:rFonts w:ascii="Calibri" w:hAnsi="Calibri" w:cs="Calibri"/>
          <w:sz w:val="22"/>
        </w:rPr>
        <w:t>Договорите за финансиране</w:t>
      </w:r>
      <w:r w:rsidR="008A38D9" w:rsidRPr="001368CF">
        <w:rPr>
          <w:rFonts w:ascii="Calibri" w:hAnsi="Calibri" w:cs="Calibri"/>
          <w:sz w:val="22"/>
        </w:rPr>
        <w:t>, и</w:t>
      </w:r>
    </w:p>
    <w:p w14:paraId="317FE77E" w14:textId="77777777" w:rsidR="008A38D9" w:rsidRPr="001368CF" w:rsidRDefault="008A38D9" w:rsidP="008C60A8">
      <w:pPr>
        <w:pStyle w:val="DGKVLevel4"/>
        <w:rPr>
          <w:rFonts w:ascii="Calibri" w:hAnsi="Calibri" w:cs="Calibri"/>
          <w:sz w:val="22"/>
        </w:rPr>
      </w:pPr>
      <w:r w:rsidRPr="001368CF">
        <w:rPr>
          <w:rFonts w:ascii="Calibri" w:hAnsi="Calibri" w:cs="Calibri"/>
          <w:sz w:val="22"/>
        </w:rPr>
        <w:t>Изпълнителят губи право да получава Възнаграждение за управление считано от Отчетни</w:t>
      </w:r>
      <w:r w:rsidR="00AC37A2" w:rsidRPr="001368CF">
        <w:rPr>
          <w:rFonts w:ascii="Calibri" w:hAnsi="Calibri" w:cs="Calibri"/>
          <w:sz w:val="22"/>
        </w:rPr>
        <w:t>я</w:t>
      </w:r>
      <w:r w:rsidRPr="001368CF">
        <w:rPr>
          <w:rFonts w:ascii="Calibri" w:hAnsi="Calibri" w:cs="Calibri"/>
          <w:sz w:val="22"/>
        </w:rPr>
        <w:t xml:space="preserve"> период, в който е възникнала Датата на прекратяване.</w:t>
      </w:r>
    </w:p>
    <w:p w14:paraId="12E09023" w14:textId="2BDAB201" w:rsidR="007A7F2D" w:rsidRPr="001368CF" w:rsidRDefault="007A7F2D" w:rsidP="00674A73">
      <w:pPr>
        <w:pStyle w:val="DGKVLevel2"/>
        <w:rPr>
          <w:rFonts w:ascii="Calibri" w:hAnsi="Calibri" w:cs="Calibri"/>
          <w:sz w:val="22"/>
          <w:szCs w:val="22"/>
        </w:rPr>
      </w:pPr>
      <w:bookmarkStart w:id="476" w:name="_Ref491698527"/>
      <w:bookmarkStart w:id="477" w:name="_Toc48025047"/>
      <w:bookmarkStart w:id="478" w:name="_Toc48025211"/>
      <w:bookmarkStart w:id="479" w:name="_Toc48380716"/>
      <w:bookmarkStart w:id="480" w:name="_Toc51481166"/>
      <w:bookmarkStart w:id="481" w:name="_Toc51481386"/>
      <w:bookmarkStart w:id="482" w:name="_Toc51647568"/>
      <w:bookmarkStart w:id="483" w:name="_Toc51648430"/>
      <w:bookmarkStart w:id="484" w:name="_Toc51733857"/>
      <w:bookmarkStart w:id="485" w:name="_Toc57456481"/>
      <w:bookmarkStart w:id="486" w:name="_Toc57456643"/>
      <w:bookmarkStart w:id="487" w:name="_Toc57456966"/>
      <w:bookmarkStart w:id="488" w:name="_Toc77852631"/>
      <w:bookmarkStart w:id="489" w:name="_Toc78184817"/>
      <w:bookmarkStart w:id="490" w:name="_Toc78185052"/>
      <w:bookmarkStart w:id="491" w:name="_Toc79496214"/>
      <w:bookmarkStart w:id="492" w:name="_Toc85739432"/>
      <w:bookmarkStart w:id="493" w:name="_Toc212957582"/>
      <w:bookmarkStart w:id="494" w:name="_Toc212957887"/>
      <w:bookmarkStart w:id="495" w:name="_Toc212958075"/>
      <w:bookmarkStart w:id="496" w:name="_Toc212958169"/>
      <w:bookmarkStart w:id="497" w:name="_Toc212958547"/>
      <w:bookmarkStart w:id="498" w:name="_Ref217379655"/>
      <w:bookmarkStart w:id="499" w:name="_Toc255660931"/>
      <w:bookmarkStart w:id="500" w:name="a1002"/>
      <w:bookmarkEnd w:id="465"/>
      <w:bookmarkEnd w:id="466"/>
      <w:bookmarkEnd w:id="467"/>
      <w:bookmarkEnd w:id="468"/>
      <w:bookmarkEnd w:id="469"/>
      <w:bookmarkEnd w:id="470"/>
      <w:bookmarkEnd w:id="471"/>
      <w:bookmarkEnd w:id="472"/>
      <w:r w:rsidRPr="001368CF">
        <w:rPr>
          <w:rFonts w:ascii="Calibri" w:hAnsi="Calibri" w:cs="Calibri"/>
          <w:sz w:val="22"/>
          <w:szCs w:val="22"/>
        </w:rPr>
        <w:t>В случай на неизпълнение на задължени</w:t>
      </w:r>
      <w:r w:rsidR="005D63EB" w:rsidRPr="001368CF">
        <w:rPr>
          <w:rFonts w:ascii="Calibri" w:hAnsi="Calibri" w:cs="Calibri"/>
          <w:sz w:val="22"/>
          <w:szCs w:val="22"/>
        </w:rPr>
        <w:t>я</w:t>
      </w:r>
      <w:r w:rsidRPr="001368CF">
        <w:rPr>
          <w:rFonts w:ascii="Calibri" w:hAnsi="Calibri" w:cs="Calibri"/>
          <w:sz w:val="22"/>
          <w:szCs w:val="22"/>
        </w:rPr>
        <w:t>т</w:t>
      </w:r>
      <w:r w:rsidR="005D63EB" w:rsidRPr="001368CF">
        <w:rPr>
          <w:rFonts w:ascii="Calibri" w:hAnsi="Calibri" w:cs="Calibri"/>
          <w:sz w:val="22"/>
          <w:szCs w:val="22"/>
        </w:rPr>
        <w:t>а</w:t>
      </w:r>
      <w:r w:rsidRPr="001368CF">
        <w:rPr>
          <w:rFonts w:ascii="Calibri" w:hAnsi="Calibri" w:cs="Calibri"/>
          <w:sz w:val="22"/>
          <w:szCs w:val="22"/>
        </w:rPr>
        <w:t xml:space="preserve"> на </w:t>
      </w:r>
      <w:r w:rsidR="005D63EB" w:rsidRPr="001368CF">
        <w:rPr>
          <w:rFonts w:ascii="Calibri" w:hAnsi="Calibri" w:cs="Calibri"/>
          <w:sz w:val="22"/>
          <w:szCs w:val="22"/>
        </w:rPr>
        <w:t>Изпълнителя</w:t>
      </w:r>
      <w:r w:rsidRPr="001368CF">
        <w:rPr>
          <w:rFonts w:ascii="Calibri" w:hAnsi="Calibri" w:cs="Calibri"/>
          <w:sz w:val="22"/>
          <w:szCs w:val="22"/>
        </w:rPr>
        <w:t xml:space="preserve"> по клауза </w:t>
      </w:r>
      <w:r w:rsidR="00B9308A" w:rsidRPr="001368CF">
        <w:rPr>
          <w:rFonts w:ascii="Calibri" w:hAnsi="Calibri" w:cs="Calibri"/>
          <w:sz w:val="22"/>
          <w:szCs w:val="22"/>
        </w:rPr>
        <w:t>20.5</w:t>
      </w:r>
      <w:r w:rsidR="005D63EB" w:rsidRPr="001368CF">
        <w:rPr>
          <w:rFonts w:ascii="Calibri" w:hAnsi="Calibri" w:cs="Calibri"/>
          <w:sz w:val="22"/>
          <w:szCs w:val="22"/>
        </w:rPr>
        <w:t>, Изпълнителят дължи неустойка в размер</w:t>
      </w:r>
      <w:r w:rsidR="009E4E60" w:rsidRPr="001368CF">
        <w:rPr>
          <w:rFonts w:ascii="Calibri" w:hAnsi="Calibri" w:cs="Calibri"/>
          <w:sz w:val="22"/>
          <w:szCs w:val="22"/>
        </w:rPr>
        <w:t>,</w:t>
      </w:r>
      <w:r w:rsidR="005D63EB" w:rsidRPr="001368CF">
        <w:rPr>
          <w:rFonts w:ascii="Calibri" w:hAnsi="Calibri" w:cs="Calibri"/>
          <w:sz w:val="22"/>
          <w:szCs w:val="22"/>
        </w:rPr>
        <w:t xml:space="preserve"> равен на </w:t>
      </w:r>
      <w:r w:rsidR="00C513A7" w:rsidRPr="001368CF">
        <w:rPr>
          <w:rFonts w:ascii="Calibri" w:hAnsi="Calibri" w:cs="Calibri"/>
          <w:sz w:val="22"/>
          <w:szCs w:val="22"/>
        </w:rPr>
        <w:t>усвоената и непогасе</w:t>
      </w:r>
      <w:r w:rsidR="00F0104E" w:rsidRPr="001368CF">
        <w:rPr>
          <w:rFonts w:ascii="Calibri" w:hAnsi="Calibri" w:cs="Calibri"/>
          <w:sz w:val="22"/>
          <w:szCs w:val="22"/>
        </w:rPr>
        <w:t>н</w:t>
      </w:r>
      <w:r w:rsidR="00C513A7" w:rsidRPr="001368CF">
        <w:rPr>
          <w:rFonts w:ascii="Calibri" w:hAnsi="Calibri" w:cs="Calibri"/>
          <w:sz w:val="22"/>
          <w:szCs w:val="22"/>
        </w:rPr>
        <w:t xml:space="preserve">а част от </w:t>
      </w:r>
      <w:r w:rsidR="005D63EB" w:rsidRPr="001368CF">
        <w:rPr>
          <w:rFonts w:ascii="Calibri" w:hAnsi="Calibri" w:cs="Calibri"/>
          <w:sz w:val="22"/>
          <w:szCs w:val="22"/>
        </w:rPr>
        <w:t xml:space="preserve">Заемния </w:t>
      </w:r>
      <w:r w:rsidR="00E82BDE" w:rsidRPr="001368CF">
        <w:rPr>
          <w:rFonts w:ascii="Calibri" w:hAnsi="Calibri" w:cs="Calibri"/>
          <w:sz w:val="22"/>
          <w:szCs w:val="22"/>
        </w:rPr>
        <w:t>лимит</w:t>
      </w:r>
      <w:r w:rsidR="00EB3F93" w:rsidRPr="001368CF">
        <w:rPr>
          <w:rFonts w:ascii="Calibri" w:hAnsi="Calibri" w:cs="Calibri"/>
          <w:sz w:val="22"/>
          <w:szCs w:val="22"/>
        </w:rPr>
        <w:t xml:space="preserve"> </w:t>
      </w:r>
      <w:r w:rsidR="005D63EB" w:rsidRPr="001368CF">
        <w:rPr>
          <w:rFonts w:ascii="Calibri" w:hAnsi="Calibri" w:cs="Calibri"/>
          <w:sz w:val="22"/>
          <w:szCs w:val="22"/>
        </w:rPr>
        <w:t xml:space="preserve">и ФМФИБ има право да пристъпи незабавно към изпълнение по Залога на вземания </w:t>
      </w:r>
      <w:r w:rsidRPr="001368CF">
        <w:rPr>
          <w:rFonts w:ascii="Calibri" w:hAnsi="Calibri" w:cs="Calibri"/>
          <w:sz w:val="22"/>
          <w:szCs w:val="22"/>
        </w:rPr>
        <w:t>и/или всяко друго обезпечение, предоставено от ФГР във връзка с това Оперативно споразумение.</w:t>
      </w:r>
      <w:bookmarkEnd w:id="476"/>
    </w:p>
    <w:p w14:paraId="4C064D81" w14:textId="01438EB4" w:rsidR="005207D8" w:rsidRPr="001368CF" w:rsidRDefault="005207D8" w:rsidP="005207D8">
      <w:pPr>
        <w:pStyle w:val="DGKVLevel2"/>
        <w:rPr>
          <w:rFonts w:ascii="Calibri" w:hAnsi="Calibri" w:cs="Calibri"/>
          <w:sz w:val="22"/>
          <w:szCs w:val="22"/>
        </w:rPr>
      </w:pPr>
      <w:bookmarkStart w:id="501" w:name="_Ref493777620"/>
      <w:r w:rsidRPr="001368CF">
        <w:rPr>
          <w:rFonts w:ascii="Calibri" w:hAnsi="Calibri" w:cs="Calibri"/>
          <w:sz w:val="22"/>
          <w:szCs w:val="22"/>
        </w:rPr>
        <w:t>В случай на неизпълнение на задълженията на Изпълнителя по клауза </w:t>
      </w:r>
      <w:r w:rsidR="00CD0125" w:rsidRPr="001368CF">
        <w:rPr>
          <w:rFonts w:ascii="Calibri" w:hAnsi="Calibri" w:cs="Calibri"/>
          <w:sz w:val="22"/>
          <w:szCs w:val="22"/>
        </w:rPr>
        <w:t>6.9</w:t>
      </w:r>
      <w:r w:rsidRPr="001368CF">
        <w:rPr>
          <w:rFonts w:ascii="Calibri" w:hAnsi="Calibri" w:cs="Calibri"/>
          <w:sz w:val="22"/>
          <w:szCs w:val="22"/>
        </w:rPr>
        <w:t xml:space="preserve"> или при неполагане на дължимата грижа от страна на Изпълнителя за събиране на вземания по Договори за финансиране, по които Крайния получател е в неизпълнение, Изпълнителят дължи обезщетение</w:t>
      </w:r>
      <w:r w:rsidR="00B7396E" w:rsidRPr="001368CF">
        <w:rPr>
          <w:rFonts w:ascii="Calibri" w:hAnsi="Calibri" w:cs="Calibri"/>
          <w:sz w:val="22"/>
          <w:szCs w:val="22"/>
        </w:rPr>
        <w:t>,</w:t>
      </w:r>
      <w:r w:rsidRPr="001368CF">
        <w:rPr>
          <w:rFonts w:ascii="Calibri" w:hAnsi="Calibri" w:cs="Calibri"/>
          <w:sz w:val="22"/>
          <w:szCs w:val="22"/>
        </w:rPr>
        <w:t xml:space="preserve"> равно на главницата по </w:t>
      </w:r>
      <w:r w:rsidR="00B7396E" w:rsidRPr="001368CF">
        <w:rPr>
          <w:rFonts w:ascii="Calibri" w:hAnsi="Calibri" w:cs="Calibri"/>
          <w:sz w:val="22"/>
          <w:szCs w:val="22"/>
        </w:rPr>
        <w:t xml:space="preserve">съответните Договори </w:t>
      </w:r>
      <w:r w:rsidRPr="001368CF">
        <w:rPr>
          <w:rFonts w:ascii="Calibri" w:hAnsi="Calibri" w:cs="Calibri"/>
          <w:sz w:val="22"/>
          <w:szCs w:val="22"/>
        </w:rPr>
        <w:t>за финансиране.</w:t>
      </w:r>
      <w:bookmarkEnd w:id="501"/>
    </w:p>
    <w:p w14:paraId="28D82FF2" w14:textId="0422AC45" w:rsidR="00E82BDE" w:rsidRPr="001368CF" w:rsidRDefault="00E82BDE" w:rsidP="00674A73">
      <w:pPr>
        <w:pStyle w:val="DGKVLevel2"/>
        <w:rPr>
          <w:rFonts w:ascii="Calibri" w:hAnsi="Calibri" w:cs="Calibri"/>
          <w:sz w:val="22"/>
          <w:szCs w:val="22"/>
        </w:rPr>
      </w:pPr>
      <w:r w:rsidRPr="001368CF">
        <w:rPr>
          <w:rFonts w:ascii="Calibri" w:hAnsi="Calibri" w:cs="Calibri"/>
          <w:sz w:val="22"/>
          <w:szCs w:val="22"/>
        </w:rPr>
        <w:t>В случай на неизпълнение на задълженията на Изпълнителя по клауза </w:t>
      </w:r>
      <w:r w:rsidR="00B9308A" w:rsidRPr="001368CF">
        <w:rPr>
          <w:rFonts w:ascii="Calibri" w:hAnsi="Calibri" w:cs="Calibri"/>
          <w:sz w:val="22"/>
          <w:szCs w:val="22"/>
        </w:rPr>
        <w:t>10.5</w:t>
      </w:r>
      <w:r w:rsidRPr="001368CF">
        <w:rPr>
          <w:rFonts w:ascii="Calibri" w:hAnsi="Calibri" w:cs="Calibri"/>
          <w:sz w:val="22"/>
          <w:szCs w:val="22"/>
        </w:rPr>
        <w:t xml:space="preserve"> или </w:t>
      </w:r>
      <w:r w:rsidR="00FC4DD4" w:rsidRPr="001368CF">
        <w:rPr>
          <w:rFonts w:ascii="Calibri" w:hAnsi="Calibri" w:cs="Calibri"/>
          <w:sz w:val="22"/>
          <w:szCs w:val="22"/>
        </w:rPr>
        <w:t xml:space="preserve">при </w:t>
      </w:r>
      <w:r w:rsidRPr="001368CF">
        <w:rPr>
          <w:rFonts w:ascii="Calibri" w:hAnsi="Calibri" w:cs="Calibri"/>
          <w:sz w:val="22"/>
          <w:szCs w:val="22"/>
        </w:rPr>
        <w:t xml:space="preserve">неполагане на дължимата грижа от страна на Изпълнителя за събиране на вземания по Покритото съфинансиране, Изпълнителят дължи </w:t>
      </w:r>
      <w:r w:rsidR="00454C7C" w:rsidRPr="001368CF">
        <w:rPr>
          <w:rFonts w:ascii="Calibri" w:hAnsi="Calibri" w:cs="Calibri"/>
          <w:sz w:val="22"/>
          <w:szCs w:val="22"/>
        </w:rPr>
        <w:t xml:space="preserve">обезщетение </w:t>
      </w:r>
      <w:r w:rsidRPr="001368CF">
        <w:rPr>
          <w:rFonts w:ascii="Calibri" w:hAnsi="Calibri" w:cs="Calibri"/>
          <w:sz w:val="22"/>
          <w:szCs w:val="22"/>
        </w:rPr>
        <w:t xml:space="preserve">равно на сумата по Гаранцията, действително платена </w:t>
      </w:r>
      <w:r w:rsidR="00FC2920" w:rsidRPr="001368CF">
        <w:rPr>
          <w:rFonts w:ascii="Calibri" w:hAnsi="Calibri" w:cs="Calibri"/>
          <w:sz w:val="22"/>
          <w:szCs w:val="22"/>
        </w:rPr>
        <w:t xml:space="preserve">на </w:t>
      </w:r>
      <w:r w:rsidRPr="001368CF">
        <w:rPr>
          <w:rFonts w:ascii="Calibri" w:hAnsi="Calibri" w:cs="Calibri"/>
          <w:sz w:val="22"/>
          <w:szCs w:val="22"/>
        </w:rPr>
        <w:t xml:space="preserve">Изпълнителя и ФМФИБ има право да пристъпи незабавно към изпълнение по </w:t>
      </w:r>
      <w:r w:rsidR="004C0DAC">
        <w:rPr>
          <w:rFonts w:ascii="Calibri" w:hAnsi="Calibri" w:cs="Calibri"/>
          <w:sz w:val="22"/>
          <w:szCs w:val="22"/>
        </w:rPr>
        <w:t>Залога на гарантираното съфинансиране</w:t>
      </w:r>
      <w:r w:rsidRPr="001368CF">
        <w:rPr>
          <w:rFonts w:ascii="Calibri" w:hAnsi="Calibri" w:cs="Calibri"/>
          <w:sz w:val="22"/>
          <w:szCs w:val="22"/>
        </w:rPr>
        <w:t>.</w:t>
      </w:r>
    </w:p>
    <w:p w14:paraId="08B427D7" w14:textId="67625D46" w:rsidR="007352EA" w:rsidRPr="001368CF" w:rsidRDefault="0043407A" w:rsidP="00674A73">
      <w:pPr>
        <w:pStyle w:val="DGKVLevel2"/>
        <w:rPr>
          <w:rFonts w:ascii="Calibri" w:hAnsi="Calibri" w:cs="Calibri"/>
          <w:sz w:val="22"/>
          <w:szCs w:val="22"/>
        </w:rPr>
      </w:pPr>
      <w:r w:rsidRPr="001368CF">
        <w:rPr>
          <w:rFonts w:ascii="Calibri" w:hAnsi="Calibri" w:cs="Calibri"/>
          <w:sz w:val="22"/>
          <w:szCs w:val="22"/>
        </w:rPr>
        <w:t>В допълнение към правата по клауза </w:t>
      </w:r>
      <w:r w:rsidR="00F33E44" w:rsidRPr="001368CF">
        <w:rPr>
          <w:rFonts w:ascii="Calibri" w:hAnsi="Calibri" w:cs="Calibri"/>
          <w:sz w:val="22"/>
          <w:szCs w:val="22"/>
        </w:rPr>
        <w:t>20.3</w:t>
      </w:r>
      <w:r w:rsidRPr="001368CF">
        <w:rPr>
          <w:rFonts w:ascii="Calibri" w:hAnsi="Calibri" w:cs="Calibri"/>
          <w:sz w:val="22"/>
          <w:szCs w:val="22"/>
        </w:rPr>
        <w:t xml:space="preserve">, </w:t>
      </w:r>
      <w:r w:rsidR="00154D34" w:rsidRPr="001368CF">
        <w:rPr>
          <w:rFonts w:ascii="Calibri" w:hAnsi="Calibri" w:cs="Calibri"/>
          <w:sz w:val="22"/>
          <w:szCs w:val="22"/>
        </w:rPr>
        <w:t xml:space="preserve">ФГР се задължава да обезщети </w:t>
      </w:r>
      <w:r w:rsidRPr="001368CF">
        <w:rPr>
          <w:rFonts w:ascii="Calibri" w:hAnsi="Calibri" w:cs="Calibri"/>
          <w:sz w:val="22"/>
          <w:szCs w:val="22"/>
        </w:rPr>
        <w:t>ФМФИБ</w:t>
      </w:r>
      <w:r w:rsidR="00154D34" w:rsidRPr="001368CF">
        <w:rPr>
          <w:rFonts w:ascii="Calibri" w:hAnsi="Calibri" w:cs="Calibri"/>
          <w:sz w:val="22"/>
          <w:szCs w:val="22"/>
        </w:rPr>
        <w:t>, при поискване, за</w:t>
      </w:r>
      <w:r w:rsidR="007352EA" w:rsidRPr="001368CF">
        <w:rPr>
          <w:rFonts w:ascii="Calibri" w:hAnsi="Calibri" w:cs="Calibri"/>
          <w:sz w:val="22"/>
          <w:szCs w:val="22"/>
        </w:rPr>
        <w:t>:</w:t>
      </w:r>
    </w:p>
    <w:p w14:paraId="02691D2E" w14:textId="77777777" w:rsidR="007352EA" w:rsidRPr="001368CF" w:rsidRDefault="00154D34" w:rsidP="00820EBA">
      <w:pPr>
        <w:pStyle w:val="DGKVLevel4"/>
        <w:ind w:left="1350"/>
        <w:rPr>
          <w:rFonts w:ascii="Calibri" w:hAnsi="Calibri" w:cs="Calibri"/>
          <w:sz w:val="22"/>
        </w:rPr>
      </w:pPr>
      <w:r w:rsidRPr="001368CF">
        <w:rPr>
          <w:rFonts w:ascii="Calibri" w:hAnsi="Calibri" w:cs="Calibri"/>
          <w:sz w:val="22"/>
        </w:rPr>
        <w:t xml:space="preserve">всички </w:t>
      </w:r>
      <w:r w:rsidR="007352EA" w:rsidRPr="001368CF">
        <w:rPr>
          <w:rFonts w:ascii="Calibri" w:hAnsi="Calibri" w:cs="Calibri"/>
          <w:sz w:val="22"/>
        </w:rPr>
        <w:t>Вреди</w:t>
      </w:r>
      <w:r w:rsidRPr="001368CF">
        <w:rPr>
          <w:rFonts w:ascii="Calibri" w:hAnsi="Calibri" w:cs="Calibri"/>
          <w:sz w:val="22"/>
        </w:rPr>
        <w:t xml:space="preserve">, претърпени от </w:t>
      </w:r>
      <w:r w:rsidR="007352EA" w:rsidRPr="001368CF">
        <w:rPr>
          <w:rFonts w:ascii="Calibri" w:hAnsi="Calibri" w:cs="Calibri"/>
          <w:sz w:val="22"/>
        </w:rPr>
        <w:t>ФМФИБ</w:t>
      </w:r>
      <w:r w:rsidRPr="001368CF">
        <w:rPr>
          <w:rFonts w:ascii="Calibri" w:hAnsi="Calibri" w:cs="Calibri"/>
          <w:sz w:val="22"/>
        </w:rPr>
        <w:t xml:space="preserve"> (или понесени от </w:t>
      </w:r>
      <w:r w:rsidR="0043407A" w:rsidRPr="001368CF">
        <w:rPr>
          <w:rFonts w:ascii="Calibri" w:hAnsi="Calibri" w:cs="Calibri"/>
          <w:sz w:val="22"/>
        </w:rPr>
        <w:t>Управляващия орган</w:t>
      </w:r>
      <w:r w:rsidRPr="001368CF">
        <w:rPr>
          <w:rFonts w:ascii="Calibri" w:hAnsi="Calibri" w:cs="Calibri"/>
          <w:sz w:val="22"/>
        </w:rPr>
        <w:t>) в резултат от неизпълнението на ФГР на задължения по настоящото Оперативно спор</w:t>
      </w:r>
      <w:r w:rsidR="007352EA" w:rsidRPr="001368CF">
        <w:rPr>
          <w:rFonts w:ascii="Calibri" w:hAnsi="Calibri" w:cs="Calibri"/>
          <w:sz w:val="22"/>
        </w:rPr>
        <w:t xml:space="preserve">азумение, независимо дали Оперативното споразумение е </w:t>
      </w:r>
      <w:r w:rsidR="005D63EB" w:rsidRPr="001368CF">
        <w:rPr>
          <w:rFonts w:ascii="Calibri" w:hAnsi="Calibri" w:cs="Calibri"/>
          <w:sz w:val="22"/>
        </w:rPr>
        <w:t>развалено</w:t>
      </w:r>
      <w:r w:rsidR="007352EA" w:rsidRPr="001368CF">
        <w:rPr>
          <w:rFonts w:ascii="Calibri" w:hAnsi="Calibri" w:cs="Calibri"/>
          <w:sz w:val="22"/>
        </w:rPr>
        <w:t xml:space="preserve"> или не, </w:t>
      </w:r>
    </w:p>
    <w:p w14:paraId="1591186C" w14:textId="77777777" w:rsidR="007352EA" w:rsidRPr="001368CF" w:rsidRDefault="007352EA" w:rsidP="00820EBA">
      <w:pPr>
        <w:pStyle w:val="DGKVLevel4"/>
        <w:ind w:left="1350"/>
        <w:rPr>
          <w:rFonts w:ascii="Calibri" w:hAnsi="Calibri" w:cs="Calibri"/>
          <w:sz w:val="22"/>
        </w:rPr>
      </w:pPr>
      <w:bookmarkStart w:id="502" w:name="_Ref487910793"/>
      <w:r w:rsidRPr="001368CF">
        <w:rPr>
          <w:rFonts w:ascii="Calibri" w:hAnsi="Calibri" w:cs="Calibri"/>
          <w:sz w:val="22"/>
        </w:rPr>
        <w:t xml:space="preserve">загуби или Вреди, които са претърпени от, наложени на или установени спрямо ФМФИБ като резултат от нарушение на разпоредба на Общностното право поради действие или бездействие на </w:t>
      </w:r>
      <w:r w:rsidR="00FE0338" w:rsidRPr="001368CF">
        <w:rPr>
          <w:rFonts w:ascii="Calibri" w:hAnsi="Calibri" w:cs="Calibri"/>
          <w:sz w:val="22"/>
        </w:rPr>
        <w:t>ФГР</w:t>
      </w:r>
      <w:r w:rsidRPr="001368CF">
        <w:rPr>
          <w:rFonts w:ascii="Calibri" w:hAnsi="Calibri" w:cs="Calibri"/>
          <w:sz w:val="22"/>
        </w:rPr>
        <w:t xml:space="preserve">, което се квалифицира като Нередност по </w:t>
      </w:r>
      <w:r w:rsidRPr="001368CF">
        <w:rPr>
          <w:rFonts w:ascii="Calibri" w:hAnsi="Calibri" w:cs="Calibri"/>
          <w:sz w:val="22"/>
        </w:rPr>
        <w:lastRenderedPageBreak/>
        <w:t xml:space="preserve">смисъла на член 2 точка 36 от РОПР и което има или може да има за резултат нанасянето на вреда на общия бюджет на Европейския съюз чрез начисляване на неправомерен разход </w:t>
      </w:r>
      <w:r w:rsidR="00CB6484" w:rsidRPr="001368CF">
        <w:rPr>
          <w:rFonts w:ascii="Calibri" w:hAnsi="Calibri" w:cs="Calibri"/>
          <w:sz w:val="22"/>
        </w:rPr>
        <w:t xml:space="preserve">за </w:t>
      </w:r>
      <w:r w:rsidRPr="001368CF">
        <w:rPr>
          <w:rFonts w:ascii="Calibri" w:hAnsi="Calibri" w:cs="Calibri"/>
          <w:sz w:val="22"/>
        </w:rPr>
        <w:t>общия бюджет.</w:t>
      </w:r>
      <w:bookmarkEnd w:id="502"/>
    </w:p>
    <w:p w14:paraId="7A62AF3D" w14:textId="77777777" w:rsidR="00154D34" w:rsidRPr="001368CF" w:rsidRDefault="005D63EB" w:rsidP="007352EA">
      <w:pPr>
        <w:pStyle w:val="DGKVLevel2"/>
        <w:rPr>
          <w:rFonts w:ascii="Calibri" w:hAnsi="Calibri" w:cs="Calibri"/>
          <w:sz w:val="22"/>
          <w:szCs w:val="22"/>
        </w:rPr>
      </w:pPr>
      <w:r w:rsidRPr="001368CF">
        <w:rPr>
          <w:rFonts w:ascii="Calibri" w:hAnsi="Calibri" w:cs="Calibri"/>
          <w:sz w:val="22"/>
          <w:szCs w:val="22"/>
        </w:rPr>
        <w:t>Изпълнителят</w:t>
      </w:r>
      <w:r w:rsidR="00154D34" w:rsidRPr="001368CF">
        <w:rPr>
          <w:rFonts w:ascii="Calibri" w:hAnsi="Calibri" w:cs="Calibri"/>
          <w:sz w:val="22"/>
          <w:szCs w:val="22"/>
        </w:rPr>
        <w:t xml:space="preserve"> </w:t>
      </w:r>
      <w:r w:rsidR="007352EA" w:rsidRPr="001368CF">
        <w:rPr>
          <w:rFonts w:ascii="Calibri" w:hAnsi="Calibri" w:cs="Calibri"/>
          <w:sz w:val="22"/>
          <w:szCs w:val="22"/>
        </w:rPr>
        <w:t>дължи</w:t>
      </w:r>
      <w:r w:rsidR="00154D34" w:rsidRPr="001368CF">
        <w:rPr>
          <w:rFonts w:ascii="Calibri" w:hAnsi="Calibri" w:cs="Calibri"/>
          <w:sz w:val="22"/>
          <w:szCs w:val="22"/>
        </w:rPr>
        <w:t xml:space="preserve"> Лихва за забава върху сумите, </w:t>
      </w:r>
      <w:r w:rsidRPr="001368CF">
        <w:rPr>
          <w:rFonts w:ascii="Calibri" w:hAnsi="Calibri" w:cs="Calibri"/>
          <w:sz w:val="22"/>
          <w:szCs w:val="22"/>
        </w:rPr>
        <w:t>дължи</w:t>
      </w:r>
      <w:r w:rsidR="007B72D9" w:rsidRPr="001368CF">
        <w:rPr>
          <w:rFonts w:ascii="Calibri" w:hAnsi="Calibri" w:cs="Calibri"/>
          <w:sz w:val="22"/>
          <w:szCs w:val="22"/>
        </w:rPr>
        <w:t>ми на</w:t>
      </w:r>
      <w:r w:rsidR="00154D34" w:rsidRPr="001368CF">
        <w:rPr>
          <w:rFonts w:ascii="Calibri" w:hAnsi="Calibri" w:cs="Calibri"/>
          <w:sz w:val="22"/>
          <w:szCs w:val="22"/>
        </w:rPr>
        <w:t xml:space="preserve"> </w:t>
      </w:r>
      <w:r w:rsidR="00674A73" w:rsidRPr="001368CF">
        <w:rPr>
          <w:rFonts w:ascii="Calibri" w:hAnsi="Calibri" w:cs="Calibri"/>
          <w:sz w:val="22"/>
          <w:szCs w:val="22"/>
        </w:rPr>
        <w:t>ФМФИБ</w:t>
      </w:r>
      <w:r w:rsidR="00154D34" w:rsidRPr="001368CF">
        <w:rPr>
          <w:rFonts w:ascii="Calibri" w:hAnsi="Calibri" w:cs="Calibri"/>
          <w:sz w:val="22"/>
          <w:szCs w:val="22"/>
        </w:rPr>
        <w:t xml:space="preserve">, от деня, в който </w:t>
      </w:r>
      <w:r w:rsidR="0026493F" w:rsidRPr="001368CF">
        <w:rPr>
          <w:rFonts w:ascii="Calibri" w:hAnsi="Calibri" w:cs="Calibri"/>
          <w:sz w:val="22"/>
          <w:szCs w:val="22"/>
        </w:rPr>
        <w:t xml:space="preserve">е настъпил падежът за плащането </w:t>
      </w:r>
      <w:r w:rsidR="00A553D1" w:rsidRPr="001368CF">
        <w:rPr>
          <w:rFonts w:ascii="Calibri" w:hAnsi="Calibri" w:cs="Calibri"/>
          <w:sz w:val="22"/>
          <w:szCs w:val="22"/>
        </w:rPr>
        <w:t>им</w:t>
      </w:r>
      <w:r w:rsidR="0026493F" w:rsidRPr="001368CF">
        <w:rPr>
          <w:rFonts w:ascii="Calibri" w:hAnsi="Calibri" w:cs="Calibri"/>
          <w:sz w:val="22"/>
          <w:szCs w:val="22"/>
        </w:rPr>
        <w:t xml:space="preserve"> </w:t>
      </w:r>
      <w:r w:rsidR="00154D34" w:rsidRPr="001368CF">
        <w:rPr>
          <w:rFonts w:ascii="Calibri" w:hAnsi="Calibri" w:cs="Calibri"/>
          <w:sz w:val="22"/>
          <w:szCs w:val="22"/>
        </w:rPr>
        <w:t xml:space="preserve">от </w:t>
      </w:r>
      <w:r w:rsidR="008A38D9" w:rsidRPr="001368CF">
        <w:rPr>
          <w:rFonts w:ascii="Calibri" w:hAnsi="Calibri" w:cs="Calibri"/>
          <w:sz w:val="22"/>
          <w:szCs w:val="22"/>
        </w:rPr>
        <w:t>Изпълнителя</w:t>
      </w:r>
      <w:r w:rsidR="00C0110B" w:rsidRPr="001368CF">
        <w:rPr>
          <w:rFonts w:ascii="Calibri" w:hAnsi="Calibri" w:cs="Calibri"/>
          <w:sz w:val="22"/>
          <w:szCs w:val="22"/>
        </w:rPr>
        <w:t xml:space="preserve"> </w:t>
      </w:r>
      <w:r w:rsidR="00154D34" w:rsidRPr="001368CF">
        <w:rPr>
          <w:rFonts w:ascii="Calibri" w:hAnsi="Calibri" w:cs="Calibri"/>
          <w:sz w:val="22"/>
          <w:szCs w:val="22"/>
        </w:rPr>
        <w:t xml:space="preserve">до деня на </w:t>
      </w:r>
      <w:r w:rsidR="00C0110B" w:rsidRPr="001368CF">
        <w:rPr>
          <w:rFonts w:ascii="Calibri" w:hAnsi="Calibri" w:cs="Calibri"/>
          <w:sz w:val="22"/>
          <w:szCs w:val="22"/>
        </w:rPr>
        <w:t>пъ</w:t>
      </w:r>
      <w:r w:rsidR="008A38D9" w:rsidRPr="001368CF">
        <w:rPr>
          <w:rFonts w:ascii="Calibri" w:hAnsi="Calibri" w:cs="Calibri"/>
          <w:sz w:val="22"/>
          <w:szCs w:val="22"/>
        </w:rPr>
        <w:t>л</w:t>
      </w:r>
      <w:r w:rsidR="00C0110B" w:rsidRPr="001368CF">
        <w:rPr>
          <w:rFonts w:ascii="Calibri" w:hAnsi="Calibri" w:cs="Calibri"/>
          <w:sz w:val="22"/>
          <w:szCs w:val="22"/>
        </w:rPr>
        <w:t>но погасяване на задължението</w:t>
      </w:r>
      <w:r w:rsidR="00154D34" w:rsidRPr="001368CF">
        <w:rPr>
          <w:rFonts w:ascii="Calibri" w:hAnsi="Calibri" w:cs="Calibri"/>
          <w:sz w:val="22"/>
          <w:szCs w:val="22"/>
        </w:rPr>
        <w:t>.</w:t>
      </w:r>
    </w:p>
    <w:p w14:paraId="36E9BD5C" w14:textId="77777777" w:rsidR="004A0AAC" w:rsidRPr="001368CF" w:rsidRDefault="00364FC8" w:rsidP="00F21385">
      <w:pPr>
        <w:pStyle w:val="DGKVLevel1"/>
        <w:rPr>
          <w:rFonts w:cs="Calibri"/>
          <w:szCs w:val="22"/>
        </w:rPr>
      </w:pPr>
      <w:bookmarkStart w:id="503" w:name="_Toc77852635"/>
      <w:bookmarkStart w:id="504" w:name="_Toc77852952"/>
      <w:bookmarkStart w:id="505" w:name="_Toc78184824"/>
      <w:bookmarkStart w:id="506" w:name="_Toc78185056"/>
      <w:bookmarkStart w:id="507" w:name="_Toc79496218"/>
      <w:bookmarkStart w:id="508" w:name="_Toc179113735"/>
      <w:bookmarkStart w:id="509" w:name="_Toc492560020"/>
      <w:bookmarkStart w:id="510" w:name="_Toc494369402"/>
      <w:bookmarkStart w:id="511" w:name="a1101"/>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3"/>
      <w:bookmarkEnd w:id="504"/>
      <w:bookmarkEnd w:id="505"/>
      <w:bookmarkEnd w:id="506"/>
      <w:bookmarkEnd w:id="507"/>
      <w:bookmarkEnd w:id="508"/>
      <w:r w:rsidRPr="001368CF">
        <w:rPr>
          <w:rFonts w:cs="Calibri"/>
          <w:szCs w:val="22"/>
        </w:rPr>
        <w:t>П</w:t>
      </w:r>
      <w:r w:rsidR="004A0AAC" w:rsidRPr="001368CF">
        <w:rPr>
          <w:rFonts w:cs="Calibri"/>
          <w:szCs w:val="22"/>
        </w:rPr>
        <w:t>рех</w:t>
      </w:r>
      <w:r w:rsidR="00190C35" w:rsidRPr="001368CF">
        <w:rPr>
          <w:rFonts w:cs="Calibri"/>
          <w:szCs w:val="22"/>
        </w:rPr>
        <w:t>в</w:t>
      </w:r>
      <w:r w:rsidR="004A0AAC" w:rsidRPr="001368CF">
        <w:rPr>
          <w:rFonts w:cs="Calibri"/>
          <w:szCs w:val="22"/>
        </w:rPr>
        <w:t>ърляне на права</w:t>
      </w:r>
      <w:bookmarkEnd w:id="509"/>
      <w:bookmarkEnd w:id="510"/>
    </w:p>
    <w:p w14:paraId="40123230" w14:textId="5A2B5C74" w:rsidR="00674A73" w:rsidRPr="001368CF" w:rsidRDefault="00674A73" w:rsidP="00674A73">
      <w:pPr>
        <w:pStyle w:val="DGKVLevel2"/>
        <w:rPr>
          <w:rFonts w:ascii="Calibri" w:hAnsi="Calibri" w:cs="Calibri"/>
          <w:sz w:val="22"/>
          <w:szCs w:val="22"/>
        </w:rPr>
      </w:pPr>
      <w:r w:rsidRPr="001368CF">
        <w:rPr>
          <w:rFonts w:ascii="Calibri" w:hAnsi="Calibri" w:cs="Calibri"/>
          <w:sz w:val="22"/>
          <w:szCs w:val="22"/>
        </w:rPr>
        <w:t>Правата и задълженията на Страните по това Оперативно споразумение са лични и</w:t>
      </w:r>
      <w:r w:rsidR="00CB6484" w:rsidRPr="001368CF">
        <w:rPr>
          <w:rFonts w:ascii="Calibri" w:hAnsi="Calibri" w:cs="Calibri"/>
          <w:sz w:val="22"/>
          <w:szCs w:val="22"/>
        </w:rPr>
        <w:t>,</w:t>
      </w:r>
      <w:r w:rsidRPr="001368CF">
        <w:rPr>
          <w:rFonts w:ascii="Calibri" w:hAnsi="Calibri" w:cs="Calibri"/>
          <w:sz w:val="22"/>
          <w:szCs w:val="22"/>
        </w:rPr>
        <w:t xml:space="preserve"> освен в</w:t>
      </w:r>
      <w:r w:rsidR="002C7983" w:rsidRPr="001368CF">
        <w:rPr>
          <w:rFonts w:ascii="Calibri" w:hAnsi="Calibri" w:cs="Calibri"/>
          <w:sz w:val="22"/>
          <w:szCs w:val="22"/>
        </w:rPr>
        <w:t xml:space="preserve"> </w:t>
      </w:r>
      <w:r w:rsidRPr="001368CF">
        <w:rPr>
          <w:rFonts w:ascii="Calibri" w:hAnsi="Calibri" w:cs="Calibri"/>
          <w:sz w:val="22"/>
          <w:szCs w:val="22"/>
        </w:rPr>
        <w:t>случаите</w:t>
      </w:r>
      <w:r w:rsidR="005B7AA7" w:rsidRPr="001368CF">
        <w:rPr>
          <w:rFonts w:ascii="Calibri" w:hAnsi="Calibri" w:cs="Calibri"/>
          <w:sz w:val="22"/>
          <w:szCs w:val="22"/>
        </w:rPr>
        <w:t>,</w:t>
      </w:r>
      <w:r w:rsidR="006813D5" w:rsidRPr="001368CF">
        <w:rPr>
          <w:rFonts w:ascii="Calibri" w:hAnsi="Calibri" w:cs="Calibri"/>
          <w:sz w:val="22"/>
          <w:szCs w:val="22"/>
        </w:rPr>
        <w:t xml:space="preserve"> предвидени в к</w:t>
      </w:r>
      <w:r w:rsidRPr="001368CF">
        <w:rPr>
          <w:rFonts w:ascii="Calibri" w:hAnsi="Calibri" w:cs="Calibri"/>
          <w:sz w:val="22"/>
          <w:szCs w:val="22"/>
        </w:rPr>
        <w:t>лауза </w:t>
      </w:r>
      <w:r w:rsidR="00B9308A" w:rsidRPr="001368CF">
        <w:rPr>
          <w:rFonts w:ascii="Calibri" w:hAnsi="Calibri" w:cs="Calibri"/>
          <w:sz w:val="22"/>
          <w:szCs w:val="22"/>
        </w:rPr>
        <w:t>21.2</w:t>
      </w:r>
      <w:r w:rsidRPr="001368CF">
        <w:rPr>
          <w:rFonts w:ascii="Calibri" w:hAnsi="Calibri" w:cs="Calibri"/>
          <w:sz w:val="22"/>
          <w:szCs w:val="22"/>
        </w:rPr>
        <w:t>, не могат да се прехвърлят, цедират или по друг начин преминават към трети лица, включително при универсално правоприемство, освен с предварителното писмено съгласие на насрещната Страна.</w:t>
      </w:r>
    </w:p>
    <w:p w14:paraId="151C2505" w14:textId="77777777" w:rsidR="00674A73" w:rsidRPr="001368CF" w:rsidRDefault="00674A73" w:rsidP="00674A73">
      <w:pPr>
        <w:pStyle w:val="DGKVLevel2"/>
        <w:rPr>
          <w:rFonts w:ascii="Calibri" w:hAnsi="Calibri" w:cs="Calibri"/>
          <w:sz w:val="22"/>
          <w:szCs w:val="22"/>
        </w:rPr>
      </w:pPr>
      <w:bookmarkStart w:id="512" w:name="_Ref487904131"/>
      <w:r w:rsidRPr="001368CF">
        <w:rPr>
          <w:rFonts w:ascii="Calibri" w:hAnsi="Calibri" w:cs="Calibri"/>
          <w:sz w:val="22"/>
          <w:szCs w:val="22"/>
        </w:rPr>
        <w:t xml:space="preserve">С настоящото ФГР изрично се съгласява, че в случай на прекратяване на </w:t>
      </w:r>
      <w:r w:rsidRPr="001368CF">
        <w:rPr>
          <w:rFonts w:ascii="Calibri" w:hAnsi="Calibri" w:cs="Calibri"/>
          <w:color w:val="auto"/>
          <w:sz w:val="22"/>
          <w:szCs w:val="22"/>
        </w:rPr>
        <w:t>Финансовото споразумение</w:t>
      </w:r>
      <w:r w:rsidR="00181302" w:rsidRPr="001368CF">
        <w:rPr>
          <w:rFonts w:ascii="Calibri" w:hAnsi="Calibri" w:cs="Calibri"/>
          <w:color w:val="auto"/>
          <w:sz w:val="22"/>
          <w:szCs w:val="22"/>
        </w:rPr>
        <w:t xml:space="preserve">, между Управляващия орган и ФМФИБ, индивидуализирано в Преамбюла, </w:t>
      </w:r>
      <w:r w:rsidRPr="001368CF">
        <w:rPr>
          <w:rFonts w:ascii="Calibri" w:hAnsi="Calibri" w:cs="Calibri"/>
          <w:color w:val="auto"/>
          <w:sz w:val="22"/>
          <w:szCs w:val="22"/>
        </w:rPr>
        <w:t xml:space="preserve">всички права и задължения </w:t>
      </w:r>
      <w:r w:rsidR="00FC59B9" w:rsidRPr="001368CF">
        <w:rPr>
          <w:rFonts w:ascii="Calibri" w:hAnsi="Calibri" w:cs="Calibri"/>
          <w:color w:val="auto"/>
          <w:sz w:val="22"/>
          <w:szCs w:val="22"/>
        </w:rPr>
        <w:t xml:space="preserve">на ФМФИБ </w:t>
      </w:r>
      <w:r w:rsidRPr="001368CF">
        <w:rPr>
          <w:rFonts w:ascii="Calibri" w:hAnsi="Calibri" w:cs="Calibri"/>
          <w:color w:val="auto"/>
          <w:sz w:val="22"/>
          <w:szCs w:val="22"/>
        </w:rPr>
        <w:t xml:space="preserve">по този договор преминават върху </w:t>
      </w:r>
      <w:r w:rsidRPr="001368CF">
        <w:rPr>
          <w:rFonts w:ascii="Calibri" w:hAnsi="Calibri" w:cs="Calibri"/>
          <w:sz w:val="22"/>
          <w:szCs w:val="22"/>
        </w:rPr>
        <w:t xml:space="preserve">Управляващия орган и същия ще се счита за изцяло заместил ФМФИБ като страна по настоящото Оперативно споразумение от датата на прекратяване на Финансовото споразумение. В случай че Управляващият орган желае да посочи трето лице, което да замести ФМФИБ в правата и задълженията му </w:t>
      </w:r>
      <w:r w:rsidR="00CB6484" w:rsidRPr="001368CF">
        <w:rPr>
          <w:rFonts w:ascii="Calibri" w:hAnsi="Calibri" w:cs="Calibri"/>
          <w:sz w:val="22"/>
          <w:szCs w:val="22"/>
        </w:rPr>
        <w:t xml:space="preserve">по </w:t>
      </w:r>
      <w:r w:rsidRPr="001368CF">
        <w:rPr>
          <w:rFonts w:ascii="Calibri" w:hAnsi="Calibri" w:cs="Calibri"/>
          <w:sz w:val="22"/>
          <w:szCs w:val="22"/>
        </w:rPr>
        <w:t>това Оперативно споразумение или ФМФИБ или Управляващият орган счита за необходимо или целесъобразно подписването на отделни споразумения, договори или документи във връзка с прехвърлянето, поемането или заместването в правата и задълженията на ФМФИБ по този договор, то ФГР се съгласява и задължава своевременно да подпише в изискуемата форма, всички такива споразумения, договори или документи.</w:t>
      </w:r>
      <w:bookmarkEnd w:id="512"/>
    </w:p>
    <w:p w14:paraId="73C4F287" w14:textId="77777777" w:rsidR="00F21385" w:rsidRPr="001368CF" w:rsidRDefault="00364FC8" w:rsidP="00364FC8">
      <w:pPr>
        <w:pStyle w:val="DGKVLevel1"/>
        <w:rPr>
          <w:rFonts w:cs="Calibri"/>
          <w:szCs w:val="22"/>
        </w:rPr>
      </w:pPr>
      <w:bookmarkStart w:id="513" w:name="_Toc492560021"/>
      <w:bookmarkStart w:id="514" w:name="_Toc494369403"/>
      <w:r w:rsidRPr="001368CF">
        <w:rPr>
          <w:rFonts w:cs="Calibri"/>
          <w:szCs w:val="22"/>
        </w:rPr>
        <w:t>П</w:t>
      </w:r>
      <w:r w:rsidR="00F21385" w:rsidRPr="001368CF">
        <w:rPr>
          <w:rFonts w:cs="Calibri"/>
          <w:szCs w:val="22"/>
        </w:rPr>
        <w:t>риложимо право</w:t>
      </w:r>
      <w:r w:rsidRPr="001368CF">
        <w:rPr>
          <w:rFonts w:cs="Calibri"/>
          <w:szCs w:val="22"/>
        </w:rPr>
        <w:t xml:space="preserve"> и подсъдност</w:t>
      </w:r>
      <w:bookmarkEnd w:id="513"/>
      <w:bookmarkEnd w:id="514"/>
    </w:p>
    <w:p w14:paraId="65990A58" w14:textId="77777777" w:rsidR="00674A73" w:rsidRPr="001368CF" w:rsidRDefault="00674A73" w:rsidP="00674A73">
      <w:pPr>
        <w:pStyle w:val="DGKVLevel2"/>
        <w:rPr>
          <w:rFonts w:ascii="Calibri" w:hAnsi="Calibri" w:cs="Calibri"/>
          <w:sz w:val="22"/>
          <w:szCs w:val="22"/>
        </w:rPr>
      </w:pPr>
      <w:r w:rsidRPr="001368CF">
        <w:rPr>
          <w:rFonts w:ascii="Calibri" w:hAnsi="Calibri" w:cs="Calibri"/>
          <w:sz w:val="22"/>
          <w:szCs w:val="22"/>
        </w:rPr>
        <w:t>Това Оперативно споразумение се урежда и тълкува в съответствие с българското право. Всякакви извъндоговорни отношения, породени от или във връзка с това Оперативно споразумение, се уреждат и тълкуват в съответствие с българското право.</w:t>
      </w:r>
    </w:p>
    <w:p w14:paraId="3B2EC1FD" w14:textId="77777777" w:rsidR="00674A73" w:rsidRPr="001368CF" w:rsidRDefault="00674A73" w:rsidP="00674A73">
      <w:pPr>
        <w:pStyle w:val="DGKVLevel2"/>
        <w:rPr>
          <w:rFonts w:ascii="Calibri" w:hAnsi="Calibri" w:cs="Calibri"/>
          <w:sz w:val="22"/>
          <w:szCs w:val="22"/>
        </w:rPr>
      </w:pPr>
      <w:r w:rsidRPr="001368CF">
        <w:rPr>
          <w:rFonts w:ascii="Calibri" w:hAnsi="Calibri" w:cs="Calibri"/>
          <w:iCs/>
          <w:sz w:val="22"/>
          <w:szCs w:val="22"/>
        </w:rPr>
        <w:t>Всички спорове, породени от това Оперативно споразумение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компетентните български съдилища.</w:t>
      </w:r>
    </w:p>
    <w:p w14:paraId="0BD4CF98" w14:textId="77777777" w:rsidR="00537E50" w:rsidRPr="001368CF" w:rsidRDefault="00537E50" w:rsidP="00537E50">
      <w:pPr>
        <w:pStyle w:val="DGKVLevel1"/>
        <w:rPr>
          <w:rFonts w:cs="Calibri"/>
          <w:szCs w:val="22"/>
        </w:rPr>
      </w:pPr>
      <w:bookmarkStart w:id="515" w:name="_Toc492560022"/>
      <w:bookmarkStart w:id="516" w:name="_Toc494369404"/>
      <w:r w:rsidRPr="001368CF">
        <w:rPr>
          <w:rFonts w:cs="Calibri"/>
          <w:szCs w:val="22"/>
        </w:rPr>
        <w:t>Изменения</w:t>
      </w:r>
      <w:bookmarkEnd w:id="515"/>
      <w:bookmarkEnd w:id="516"/>
    </w:p>
    <w:p w14:paraId="7E2CB509" w14:textId="07A4529E" w:rsidR="00537E50" w:rsidRPr="001368CF" w:rsidRDefault="00537E50" w:rsidP="00537E50">
      <w:pPr>
        <w:pStyle w:val="DGKVLevel2"/>
        <w:rPr>
          <w:rFonts w:ascii="Calibri" w:hAnsi="Calibri" w:cs="Calibri"/>
          <w:sz w:val="22"/>
          <w:szCs w:val="22"/>
        </w:rPr>
      </w:pPr>
      <w:r w:rsidRPr="001368CF">
        <w:rPr>
          <w:rFonts w:ascii="Calibri" w:hAnsi="Calibri" w:cs="Calibri"/>
          <w:sz w:val="22"/>
          <w:szCs w:val="22"/>
        </w:rPr>
        <w:t>Това Оперативно споразумение може да бъде и</w:t>
      </w:r>
      <w:r w:rsidR="00CB6484" w:rsidRPr="001368CF">
        <w:rPr>
          <w:rFonts w:ascii="Calibri" w:hAnsi="Calibri" w:cs="Calibri"/>
          <w:sz w:val="22"/>
          <w:szCs w:val="22"/>
        </w:rPr>
        <w:t>зменяно по взаимно съгласие на С</w:t>
      </w:r>
      <w:r w:rsidRPr="001368CF">
        <w:rPr>
          <w:rFonts w:ascii="Calibri" w:hAnsi="Calibri" w:cs="Calibri"/>
          <w:sz w:val="22"/>
          <w:szCs w:val="22"/>
        </w:rPr>
        <w:t>траните, с изключение на разпоредбите на Член </w:t>
      </w:r>
      <w:r w:rsidR="00B9308A" w:rsidRPr="001368CF">
        <w:rPr>
          <w:rFonts w:ascii="Calibri" w:hAnsi="Calibri" w:cs="Calibri"/>
          <w:sz w:val="22"/>
          <w:szCs w:val="22"/>
        </w:rPr>
        <w:t>2</w:t>
      </w:r>
      <w:r w:rsidRPr="001368CF">
        <w:rPr>
          <w:rFonts w:ascii="Calibri" w:hAnsi="Calibri" w:cs="Calibri"/>
          <w:sz w:val="22"/>
          <w:szCs w:val="22"/>
        </w:rPr>
        <w:t xml:space="preserve"> и Член </w:t>
      </w:r>
      <w:r w:rsidR="00B9308A" w:rsidRPr="001368CF">
        <w:rPr>
          <w:rFonts w:ascii="Calibri" w:hAnsi="Calibri" w:cs="Calibri"/>
          <w:sz w:val="22"/>
          <w:szCs w:val="22"/>
        </w:rPr>
        <w:t>18</w:t>
      </w:r>
      <w:r w:rsidRPr="001368CF">
        <w:rPr>
          <w:rFonts w:ascii="Calibri" w:hAnsi="Calibri" w:cs="Calibri"/>
          <w:sz w:val="22"/>
          <w:szCs w:val="22"/>
        </w:rPr>
        <w:t>, които могат да бъдат изменяни единствено доколкото е допустимо съгласно Регламентите на структурните фондове и българския Закон за обществените поръчки, приложим към съответния момент.</w:t>
      </w:r>
    </w:p>
    <w:p w14:paraId="142A0AAA" w14:textId="049BEE19" w:rsidR="00181302" w:rsidRPr="001368CF" w:rsidRDefault="004C0DAC" w:rsidP="00181302">
      <w:pPr>
        <w:pStyle w:val="DGKVLevel2"/>
        <w:rPr>
          <w:rFonts w:ascii="Calibri" w:hAnsi="Calibri" w:cs="Calibri"/>
          <w:sz w:val="22"/>
          <w:szCs w:val="22"/>
        </w:rPr>
      </w:pPr>
      <w:bookmarkStart w:id="517" w:name="_Ref492035545"/>
      <w:r>
        <w:rPr>
          <w:rFonts w:ascii="Calibri" w:hAnsi="Calibri" w:cs="Calibri"/>
          <w:sz w:val="22"/>
          <w:szCs w:val="22"/>
        </w:rPr>
        <w:t>При условие че не по-малко от 80%</w:t>
      </w:r>
      <w:r w:rsidR="00537E50" w:rsidRPr="001368CF">
        <w:rPr>
          <w:rFonts w:ascii="Calibri" w:hAnsi="Calibri" w:cs="Calibri"/>
          <w:sz w:val="22"/>
          <w:szCs w:val="22"/>
        </w:rPr>
        <w:t xml:space="preserve"> от Заемния лимит</w:t>
      </w:r>
      <w:r w:rsidR="00B43AA9" w:rsidRPr="001368CF">
        <w:rPr>
          <w:rFonts w:ascii="Calibri" w:hAnsi="Calibri" w:cs="Calibri"/>
          <w:sz w:val="22"/>
          <w:szCs w:val="22"/>
        </w:rPr>
        <w:t xml:space="preserve"> и относимите към него приходи от лихви по Сметка усвояване </w:t>
      </w:r>
      <w:r w:rsidR="00537E50" w:rsidRPr="001368CF">
        <w:rPr>
          <w:rFonts w:ascii="Calibri" w:hAnsi="Calibri" w:cs="Calibri"/>
          <w:sz w:val="22"/>
          <w:szCs w:val="22"/>
        </w:rPr>
        <w:t>е усвоен от ФГР за Допустими разходи</w:t>
      </w:r>
      <w:r w:rsidR="00181302" w:rsidRPr="001368CF">
        <w:rPr>
          <w:rFonts w:ascii="Calibri" w:hAnsi="Calibri" w:cs="Calibri"/>
          <w:sz w:val="22"/>
          <w:szCs w:val="22"/>
        </w:rPr>
        <w:t xml:space="preserve">, в това число е достигнато не по-малко от 80% от Максимално гарантираното съфинансиране </w:t>
      </w:r>
      <w:r w:rsidR="00537E50" w:rsidRPr="001368CF">
        <w:rPr>
          <w:rFonts w:ascii="Calibri" w:hAnsi="Calibri" w:cs="Calibri"/>
          <w:sz w:val="22"/>
          <w:szCs w:val="22"/>
        </w:rPr>
        <w:t xml:space="preserve">преди </w:t>
      </w:r>
      <w:r w:rsidR="00537E50" w:rsidRPr="001368CF">
        <w:rPr>
          <w:rFonts w:ascii="Calibri" w:hAnsi="Calibri" w:cs="Calibri"/>
          <w:sz w:val="22"/>
          <w:szCs w:val="22"/>
        </w:rPr>
        <w:lastRenderedPageBreak/>
        <w:t>Крайната дата за инвестиране и ФГР е изпълнил</w:t>
      </w:r>
      <w:r w:rsidR="00925261" w:rsidRPr="001368CF">
        <w:rPr>
          <w:rFonts w:ascii="Calibri" w:hAnsi="Calibri" w:cs="Calibri"/>
          <w:sz w:val="22"/>
          <w:szCs w:val="22"/>
        </w:rPr>
        <w:t xml:space="preserve"> кумулативно</w:t>
      </w:r>
      <w:r w:rsidR="00537E50" w:rsidRPr="001368CF">
        <w:rPr>
          <w:rFonts w:ascii="Calibri" w:hAnsi="Calibri" w:cs="Calibri"/>
          <w:sz w:val="22"/>
          <w:szCs w:val="22"/>
        </w:rPr>
        <w:t xml:space="preserve"> не по-малко от [70%] от поставените в </w:t>
      </w:r>
      <w:r w:rsidR="00264865">
        <w:rPr>
          <w:rFonts w:ascii="Calibri" w:hAnsi="Calibri" w:cs="Calibri"/>
          <w:sz w:val="22"/>
          <w:szCs w:val="22"/>
        </w:rPr>
        <w:t>Приложение 1</w:t>
      </w:r>
      <w:r w:rsidR="00537E50" w:rsidRPr="001368CF">
        <w:rPr>
          <w:rFonts w:ascii="Calibri" w:hAnsi="Calibri" w:cs="Calibri"/>
          <w:sz w:val="22"/>
          <w:szCs w:val="22"/>
        </w:rPr>
        <w:t xml:space="preserve"> цел</w:t>
      </w:r>
      <w:r w:rsidR="00925261" w:rsidRPr="001368CF">
        <w:rPr>
          <w:rFonts w:ascii="Calibri" w:hAnsi="Calibri" w:cs="Calibri"/>
          <w:sz w:val="22"/>
          <w:szCs w:val="22"/>
        </w:rPr>
        <w:t>еви индикатори</w:t>
      </w:r>
      <w:r w:rsidR="00537E50" w:rsidRPr="001368CF">
        <w:rPr>
          <w:rFonts w:ascii="Calibri" w:hAnsi="Calibri" w:cs="Calibri"/>
          <w:sz w:val="22"/>
          <w:szCs w:val="22"/>
        </w:rPr>
        <w:t xml:space="preserve"> </w:t>
      </w:r>
      <w:r w:rsidR="00FB12BA" w:rsidRPr="001368CF">
        <w:rPr>
          <w:rFonts w:ascii="Calibri" w:hAnsi="Calibri" w:cs="Calibri"/>
          <w:sz w:val="22"/>
          <w:szCs w:val="22"/>
        </w:rPr>
        <w:t xml:space="preserve">(или друг договорен между страните процент, но не по-малко от 50 % ако постигането на един или повече </w:t>
      </w:r>
      <w:r w:rsidR="00925261" w:rsidRPr="001368CF">
        <w:rPr>
          <w:rFonts w:ascii="Calibri" w:hAnsi="Calibri" w:cs="Calibri"/>
          <w:sz w:val="22"/>
          <w:szCs w:val="22"/>
        </w:rPr>
        <w:t>индикатори</w:t>
      </w:r>
      <w:r w:rsidR="00FB12BA" w:rsidRPr="001368CF">
        <w:rPr>
          <w:rFonts w:ascii="Calibri" w:hAnsi="Calibri" w:cs="Calibri"/>
          <w:sz w:val="22"/>
          <w:szCs w:val="22"/>
        </w:rPr>
        <w:t xml:space="preserve"> е засегнато от обективни фактически причини от показателите, посочени в </w:t>
      </w:r>
      <w:r w:rsidR="00264865">
        <w:rPr>
          <w:rFonts w:ascii="Calibri" w:hAnsi="Calibri" w:cs="Calibri"/>
          <w:sz w:val="22"/>
          <w:szCs w:val="22"/>
        </w:rPr>
        <w:t>Приложение 1</w:t>
      </w:r>
      <w:r w:rsidR="00FB12BA" w:rsidRPr="001368CF">
        <w:rPr>
          <w:rFonts w:ascii="Calibri" w:hAnsi="Calibri" w:cs="Calibri"/>
          <w:sz w:val="22"/>
          <w:szCs w:val="22"/>
        </w:rPr>
        <w:t xml:space="preserve">) </w:t>
      </w:r>
      <w:r w:rsidR="00537E50" w:rsidRPr="001368CF">
        <w:rPr>
          <w:rFonts w:ascii="Calibri" w:hAnsi="Calibri" w:cs="Calibri"/>
          <w:sz w:val="22"/>
          <w:szCs w:val="22"/>
        </w:rPr>
        <w:t xml:space="preserve">и ФМФИБ разполага със свободен ресурс по Оперативната програма, Страните могат да договорят увеличение на размера на Общия финансов ангажимент и/или увеличение </w:t>
      </w:r>
      <w:r w:rsidR="00CB6484" w:rsidRPr="001368CF">
        <w:rPr>
          <w:rFonts w:ascii="Calibri" w:hAnsi="Calibri" w:cs="Calibri"/>
          <w:sz w:val="22"/>
          <w:szCs w:val="22"/>
        </w:rPr>
        <w:t xml:space="preserve">на </w:t>
      </w:r>
      <w:r w:rsidR="00537E50" w:rsidRPr="001368CF">
        <w:rPr>
          <w:rFonts w:ascii="Calibri" w:hAnsi="Calibri" w:cs="Calibri"/>
          <w:sz w:val="22"/>
          <w:szCs w:val="22"/>
        </w:rPr>
        <w:t xml:space="preserve">Заемния лимит и/или </w:t>
      </w:r>
      <w:r w:rsidR="00CB6484" w:rsidRPr="001368CF">
        <w:rPr>
          <w:rFonts w:ascii="Calibri" w:hAnsi="Calibri" w:cs="Calibri"/>
          <w:sz w:val="22"/>
          <w:szCs w:val="22"/>
        </w:rPr>
        <w:t xml:space="preserve">на </w:t>
      </w:r>
      <w:r w:rsidR="00537E50" w:rsidRPr="001368CF">
        <w:rPr>
          <w:rFonts w:ascii="Calibri" w:hAnsi="Calibri" w:cs="Calibri"/>
          <w:sz w:val="22"/>
          <w:szCs w:val="22"/>
        </w:rPr>
        <w:t>Гаранционния лимит</w:t>
      </w:r>
      <w:r w:rsidR="00657178" w:rsidRPr="001368CF">
        <w:rPr>
          <w:rFonts w:ascii="Calibri" w:hAnsi="Calibri" w:cs="Calibri"/>
          <w:sz w:val="22"/>
          <w:szCs w:val="22"/>
        </w:rPr>
        <w:t>, при услови</w:t>
      </w:r>
      <w:r w:rsidR="00890387" w:rsidRPr="001368CF">
        <w:rPr>
          <w:rFonts w:ascii="Calibri" w:hAnsi="Calibri" w:cs="Calibri"/>
          <w:sz w:val="22"/>
          <w:szCs w:val="22"/>
        </w:rPr>
        <w:t>е</w:t>
      </w:r>
      <w:r w:rsidR="00657178" w:rsidRPr="001368CF">
        <w:rPr>
          <w:rFonts w:ascii="Calibri" w:hAnsi="Calibri" w:cs="Calibri"/>
          <w:sz w:val="22"/>
          <w:szCs w:val="22"/>
        </w:rPr>
        <w:t xml:space="preserve"> че </w:t>
      </w:r>
      <w:r w:rsidR="006813D5" w:rsidRPr="001368CF">
        <w:rPr>
          <w:rFonts w:ascii="Calibri" w:hAnsi="Calibri" w:cs="Calibri"/>
          <w:sz w:val="22"/>
          <w:szCs w:val="22"/>
        </w:rPr>
        <w:t>у</w:t>
      </w:r>
      <w:r w:rsidR="00657178" w:rsidRPr="001368CF">
        <w:rPr>
          <w:rFonts w:ascii="Calibri" w:hAnsi="Calibri" w:cs="Calibri"/>
          <w:sz w:val="22"/>
          <w:szCs w:val="22"/>
        </w:rPr>
        <w:t xml:space="preserve">величението на Общия финансов ангажимент или съответния лимит е с не повече от </w:t>
      </w:r>
      <w:r w:rsidR="00537E50" w:rsidRPr="001368CF">
        <w:rPr>
          <w:rFonts w:ascii="Calibri" w:hAnsi="Calibri" w:cs="Calibri"/>
          <w:sz w:val="22"/>
          <w:szCs w:val="22"/>
        </w:rPr>
        <w:t>50%</w:t>
      </w:r>
      <w:r w:rsidR="00657178" w:rsidRPr="001368CF">
        <w:rPr>
          <w:rFonts w:ascii="Calibri" w:hAnsi="Calibri" w:cs="Calibri"/>
          <w:sz w:val="22"/>
          <w:szCs w:val="22"/>
        </w:rPr>
        <w:t xml:space="preserve"> от първоначално уговорените суми</w:t>
      </w:r>
      <w:r w:rsidR="00C930BB" w:rsidRPr="001368CF">
        <w:rPr>
          <w:rFonts w:ascii="Calibri" w:hAnsi="Calibri" w:cs="Calibri"/>
          <w:sz w:val="22"/>
          <w:szCs w:val="22"/>
        </w:rPr>
        <w:t>.</w:t>
      </w:r>
      <w:bookmarkEnd w:id="517"/>
      <w:r w:rsidR="00181302" w:rsidRPr="001368CF">
        <w:rPr>
          <w:rFonts w:ascii="Calibri" w:hAnsi="Calibri" w:cs="Calibri"/>
          <w:sz w:val="22"/>
          <w:szCs w:val="22"/>
        </w:rPr>
        <w:t xml:space="preserve"> Предоставянето на средства по реда на настоящия член се извършва на основание предоставено от ФГР искане за допълнителни средства, към което е приложена обосновка и график за разплащането и/или използването на средствата до Крайната дата за инвестиране. За избягване на съмнение отпускане на допълнителни средства към ФГР е допустимо само след усвояване на 100% от Заемния лимит за Допустими разходи и е достигнат пълния размер на Максимално</w:t>
      </w:r>
      <w:r w:rsidR="00FF0355" w:rsidRPr="001368CF">
        <w:rPr>
          <w:rFonts w:ascii="Calibri" w:hAnsi="Calibri" w:cs="Calibri"/>
          <w:sz w:val="22"/>
          <w:szCs w:val="22"/>
        </w:rPr>
        <w:t>то</w:t>
      </w:r>
      <w:r w:rsidR="00181302" w:rsidRPr="001368CF">
        <w:rPr>
          <w:rFonts w:ascii="Calibri" w:hAnsi="Calibri" w:cs="Calibri"/>
          <w:sz w:val="22"/>
          <w:szCs w:val="22"/>
        </w:rPr>
        <w:t xml:space="preserve"> гарантираното съфинансиране.</w:t>
      </w:r>
    </w:p>
    <w:p w14:paraId="2BE7E0EB" w14:textId="5D43AA83" w:rsidR="00537E50" w:rsidRPr="001368CF" w:rsidRDefault="003C2543" w:rsidP="00657178">
      <w:pPr>
        <w:pStyle w:val="DGKVLevel2"/>
        <w:rPr>
          <w:rFonts w:ascii="Calibri" w:hAnsi="Calibri" w:cs="Calibri"/>
          <w:sz w:val="22"/>
          <w:szCs w:val="22"/>
        </w:rPr>
      </w:pPr>
      <w:r w:rsidRPr="001368CF">
        <w:rPr>
          <w:rFonts w:ascii="Calibri" w:hAnsi="Calibri" w:cs="Calibri"/>
          <w:sz w:val="22"/>
          <w:szCs w:val="22"/>
        </w:rPr>
        <w:t>В случай че</w:t>
      </w:r>
      <w:r w:rsidR="00B167B2" w:rsidRPr="001368CF">
        <w:rPr>
          <w:rFonts w:ascii="Calibri" w:hAnsi="Calibri" w:cs="Calibri"/>
          <w:sz w:val="22"/>
          <w:szCs w:val="22"/>
        </w:rPr>
        <w:t xml:space="preserve">, </w:t>
      </w:r>
      <w:r w:rsidRPr="001368CF">
        <w:rPr>
          <w:rFonts w:ascii="Calibri" w:hAnsi="Calibri" w:cs="Calibri"/>
          <w:sz w:val="22"/>
          <w:szCs w:val="22"/>
        </w:rPr>
        <w:t>по преценка на ФМФИБ</w:t>
      </w:r>
      <w:r w:rsidR="00B167B2" w:rsidRPr="001368CF">
        <w:rPr>
          <w:rFonts w:ascii="Calibri" w:hAnsi="Calibri" w:cs="Calibri"/>
          <w:sz w:val="22"/>
          <w:szCs w:val="22"/>
        </w:rPr>
        <w:t>,</w:t>
      </w:r>
      <w:r w:rsidR="003926E9" w:rsidRPr="001368CF">
        <w:rPr>
          <w:rFonts w:ascii="Calibri" w:hAnsi="Calibri" w:cs="Calibri"/>
          <w:sz w:val="22"/>
          <w:szCs w:val="22"/>
        </w:rPr>
        <w:t xml:space="preserve"> са</w:t>
      </w:r>
      <w:r w:rsidRPr="001368CF">
        <w:rPr>
          <w:rFonts w:ascii="Calibri" w:hAnsi="Calibri" w:cs="Calibri"/>
          <w:sz w:val="22"/>
          <w:szCs w:val="22"/>
        </w:rPr>
        <w:t xml:space="preserve"> налице </w:t>
      </w:r>
      <w:r w:rsidR="00785204" w:rsidRPr="001368CF">
        <w:rPr>
          <w:rFonts w:ascii="Calibri" w:hAnsi="Calibri" w:cs="Calibri"/>
          <w:sz w:val="22"/>
          <w:szCs w:val="22"/>
        </w:rPr>
        <w:t xml:space="preserve">промени </w:t>
      </w:r>
      <w:r w:rsidRPr="001368CF">
        <w:rPr>
          <w:rFonts w:ascii="Calibri" w:hAnsi="Calibri" w:cs="Calibri"/>
          <w:sz w:val="22"/>
          <w:szCs w:val="22"/>
        </w:rPr>
        <w:t>в пазарна</w:t>
      </w:r>
      <w:r w:rsidR="003926E9" w:rsidRPr="001368CF">
        <w:rPr>
          <w:rFonts w:ascii="Calibri" w:hAnsi="Calibri" w:cs="Calibri"/>
          <w:sz w:val="22"/>
          <w:szCs w:val="22"/>
        </w:rPr>
        <w:t>та</w:t>
      </w:r>
      <w:r w:rsidRPr="001368CF">
        <w:rPr>
          <w:rFonts w:ascii="Calibri" w:hAnsi="Calibri" w:cs="Calibri"/>
          <w:sz w:val="22"/>
          <w:szCs w:val="22"/>
        </w:rPr>
        <w:t xml:space="preserve"> среда, които намаляват или ограничават възможностите за реализиране</w:t>
      </w:r>
      <w:r w:rsidR="003926E9" w:rsidRPr="001368CF">
        <w:rPr>
          <w:rFonts w:ascii="Calibri" w:hAnsi="Calibri" w:cs="Calibri"/>
          <w:sz w:val="22"/>
          <w:szCs w:val="22"/>
        </w:rPr>
        <w:t xml:space="preserve"> на</w:t>
      </w:r>
      <w:r w:rsidRPr="001368CF">
        <w:rPr>
          <w:rFonts w:ascii="Calibri" w:hAnsi="Calibri" w:cs="Calibri"/>
          <w:sz w:val="22"/>
          <w:szCs w:val="22"/>
        </w:rPr>
        <w:t xml:space="preserve"> целите на Оперативната програма от страна на ФГР с оглед на инструментите, ограниченията и целите, посочени в Инвестиционната </w:t>
      </w:r>
      <w:r w:rsidR="00FB12BA" w:rsidRPr="001368CF">
        <w:rPr>
          <w:rFonts w:ascii="Calibri" w:hAnsi="Calibri" w:cs="Calibri"/>
          <w:sz w:val="22"/>
          <w:szCs w:val="22"/>
        </w:rPr>
        <w:t xml:space="preserve">политика </w:t>
      </w:r>
      <w:r w:rsidRPr="001368CF">
        <w:rPr>
          <w:rFonts w:ascii="Calibri" w:hAnsi="Calibri" w:cs="Calibri"/>
          <w:sz w:val="22"/>
          <w:szCs w:val="22"/>
        </w:rPr>
        <w:t xml:space="preserve">и/или Бизнес плана, Страните могат да </w:t>
      </w:r>
      <w:r w:rsidR="004036CA" w:rsidRPr="001368CF">
        <w:rPr>
          <w:rFonts w:ascii="Calibri" w:hAnsi="Calibri" w:cs="Calibri"/>
          <w:sz w:val="22"/>
          <w:szCs w:val="22"/>
        </w:rPr>
        <w:t>договорят изменение на</w:t>
      </w:r>
      <w:r w:rsidRPr="001368CF">
        <w:rPr>
          <w:rFonts w:ascii="Calibri" w:hAnsi="Calibri" w:cs="Calibri"/>
          <w:sz w:val="22"/>
          <w:szCs w:val="22"/>
        </w:rPr>
        <w:t xml:space="preserve"> Инвестиционната </w:t>
      </w:r>
      <w:r w:rsidR="00FB12BA" w:rsidRPr="001368CF">
        <w:rPr>
          <w:rFonts w:ascii="Calibri" w:hAnsi="Calibri" w:cs="Calibri"/>
          <w:sz w:val="22"/>
          <w:szCs w:val="22"/>
        </w:rPr>
        <w:t xml:space="preserve">политика </w:t>
      </w:r>
      <w:r w:rsidRPr="001368CF">
        <w:rPr>
          <w:rFonts w:ascii="Calibri" w:hAnsi="Calibri" w:cs="Calibri"/>
          <w:sz w:val="22"/>
          <w:szCs w:val="22"/>
        </w:rPr>
        <w:t xml:space="preserve">и Бизнес плана </w:t>
      </w:r>
      <w:r w:rsidR="00265E85" w:rsidRPr="001368CF">
        <w:rPr>
          <w:rFonts w:ascii="Calibri" w:hAnsi="Calibri" w:cs="Calibri"/>
          <w:sz w:val="22"/>
          <w:szCs w:val="22"/>
        </w:rPr>
        <w:t>на Изпълнителя</w:t>
      </w:r>
      <w:r w:rsidRPr="001368CF">
        <w:rPr>
          <w:rFonts w:ascii="Calibri" w:hAnsi="Calibri" w:cs="Calibri"/>
          <w:sz w:val="22"/>
          <w:szCs w:val="22"/>
        </w:rPr>
        <w:t xml:space="preserve"> по взаимно съгласие.</w:t>
      </w:r>
    </w:p>
    <w:p w14:paraId="65832D2E" w14:textId="421A64AD" w:rsidR="00D12D6E" w:rsidRPr="004C0DAC" w:rsidRDefault="004C0DAC" w:rsidP="004C0DAC">
      <w:pPr>
        <w:pStyle w:val="DGKVLevel2"/>
        <w:numPr>
          <w:ilvl w:val="0"/>
          <w:numId w:val="0"/>
        </w:numPr>
        <w:tabs>
          <w:tab w:val="num" w:pos="709"/>
        </w:tabs>
        <w:ind w:left="709" w:hanging="709"/>
        <w:rPr>
          <w:rFonts w:ascii="Calibri" w:hAnsi="Calibri" w:cs="Calibri"/>
          <w:sz w:val="22"/>
          <w:szCs w:val="22"/>
        </w:rPr>
      </w:pPr>
      <w:bookmarkStart w:id="518" w:name="_Ref494365875"/>
      <w:bookmarkStart w:id="519" w:name="_Toc492560023"/>
      <w:r w:rsidRPr="004C0DAC">
        <w:rPr>
          <w:rFonts w:cs="Arial"/>
          <w:b/>
          <w:szCs w:val="20"/>
        </w:rPr>
        <w:t>23.4</w:t>
      </w:r>
      <w:r>
        <w:rPr>
          <w:rFonts w:ascii="Calibri" w:hAnsi="Calibri" w:cs="Calibri"/>
          <w:sz w:val="22"/>
          <w:szCs w:val="22"/>
        </w:rPr>
        <w:t xml:space="preserve"> </w:t>
      </w:r>
      <w:r>
        <w:rPr>
          <w:rFonts w:ascii="Calibri" w:hAnsi="Calibri" w:cs="Calibri"/>
          <w:sz w:val="22"/>
          <w:szCs w:val="22"/>
        </w:rPr>
        <w:tab/>
      </w:r>
      <w:r w:rsidR="00187BEC" w:rsidRPr="004C0DAC">
        <w:rPr>
          <w:rFonts w:ascii="Calibri" w:hAnsi="Calibri" w:cs="Calibri"/>
          <w:sz w:val="22"/>
          <w:szCs w:val="22"/>
        </w:rPr>
        <w:t>В случай че, задължението по клауза </w:t>
      </w:r>
      <w:r w:rsidR="00CD0125" w:rsidRPr="004C0DAC">
        <w:rPr>
          <w:rFonts w:ascii="Calibri" w:hAnsi="Calibri" w:cs="Calibri"/>
          <w:sz w:val="22"/>
          <w:szCs w:val="22"/>
        </w:rPr>
        <w:t>8.</w:t>
      </w:r>
      <w:r w:rsidR="00F11960" w:rsidRPr="004C0DAC">
        <w:rPr>
          <w:rFonts w:ascii="Calibri" w:hAnsi="Calibri" w:cs="Calibri"/>
          <w:sz w:val="22"/>
          <w:szCs w:val="22"/>
        </w:rPr>
        <w:t>11</w:t>
      </w:r>
      <w:r w:rsidR="00CD0125" w:rsidRPr="004C0DAC">
        <w:rPr>
          <w:rFonts w:ascii="Calibri" w:hAnsi="Calibri" w:cs="Calibri"/>
          <w:sz w:val="22"/>
          <w:szCs w:val="22"/>
        </w:rPr>
        <w:t>(i)</w:t>
      </w:r>
      <w:r w:rsidR="00187BEC" w:rsidRPr="004C0DAC">
        <w:rPr>
          <w:rFonts w:ascii="Calibri" w:hAnsi="Calibri" w:cs="Calibri"/>
          <w:sz w:val="22"/>
          <w:szCs w:val="22"/>
        </w:rPr>
        <w:t xml:space="preserve"> не бъде изпълнено в срок или, по преценка на ФМФИБ, не може да бъде изпълнено в съответния срок, страните имат право да договорят намаляване на Гаранционния лимит до Максималния размер на загубите, изчислен към съответния момент и увеличаване със съответните средства на размера на Заемния лимит, както и до уговорят пропорцията на разпределение на увеличения размер на Заемния лимит между различните приоритетни оси. За избягване на всяко съмнение, в случай на промяна на размера на Гаранционния лимит и съответно Заемния лимит, страните са длъжни да изменят съответно Залога на вземания и Гаранционния залог.</w:t>
      </w:r>
      <w:bookmarkEnd w:id="518"/>
    </w:p>
    <w:p w14:paraId="746917B2" w14:textId="77777777" w:rsidR="00F21385" w:rsidRPr="001368CF" w:rsidRDefault="006813D5" w:rsidP="00B23F5F">
      <w:pPr>
        <w:pStyle w:val="DGKVLevel1"/>
        <w:rPr>
          <w:rFonts w:cs="Calibri"/>
          <w:szCs w:val="22"/>
        </w:rPr>
      </w:pPr>
      <w:bookmarkStart w:id="520" w:name="_Toc494369405"/>
      <w:r w:rsidRPr="001368CF">
        <w:rPr>
          <w:rFonts w:cs="Calibri"/>
          <w:szCs w:val="22"/>
        </w:rPr>
        <w:t xml:space="preserve">Срок </w:t>
      </w:r>
      <w:r w:rsidR="00F21385" w:rsidRPr="001368CF">
        <w:rPr>
          <w:rFonts w:cs="Calibri"/>
          <w:szCs w:val="22"/>
        </w:rPr>
        <w:t xml:space="preserve">на </w:t>
      </w:r>
      <w:r w:rsidR="00B23F5F" w:rsidRPr="001368CF">
        <w:rPr>
          <w:rFonts w:cs="Calibri"/>
          <w:szCs w:val="22"/>
        </w:rPr>
        <w:t>О</w:t>
      </w:r>
      <w:r w:rsidR="00F21385" w:rsidRPr="001368CF">
        <w:rPr>
          <w:rFonts w:cs="Calibri"/>
          <w:szCs w:val="22"/>
        </w:rPr>
        <w:t>перативното споразумение</w:t>
      </w:r>
      <w:r w:rsidRPr="001368CF">
        <w:rPr>
          <w:rFonts w:cs="Calibri"/>
          <w:szCs w:val="22"/>
        </w:rPr>
        <w:t>. Прекратяване</w:t>
      </w:r>
      <w:bookmarkEnd w:id="519"/>
      <w:bookmarkEnd w:id="520"/>
    </w:p>
    <w:p w14:paraId="7EBF0DA2" w14:textId="59CF2D73" w:rsidR="00D55271" w:rsidRPr="001368CF" w:rsidRDefault="00D55271" w:rsidP="00674A73">
      <w:pPr>
        <w:pStyle w:val="DGKVLevel2"/>
        <w:rPr>
          <w:rFonts w:ascii="Calibri" w:hAnsi="Calibri" w:cs="Calibri"/>
          <w:sz w:val="22"/>
          <w:szCs w:val="22"/>
        </w:rPr>
      </w:pPr>
      <w:bookmarkStart w:id="521" w:name="_Ref491970317"/>
      <w:r w:rsidRPr="001368CF">
        <w:rPr>
          <w:rFonts w:ascii="Calibri" w:hAnsi="Calibri" w:cs="Calibri"/>
          <w:sz w:val="22"/>
          <w:szCs w:val="22"/>
        </w:rPr>
        <w:t xml:space="preserve">Това Оперативно споразумение се сключва за срок равен на най-дългия срок </w:t>
      </w:r>
      <w:r w:rsidR="00442008">
        <w:rPr>
          <w:rFonts w:ascii="Calibri" w:hAnsi="Calibri" w:cs="Calibri"/>
          <w:sz w:val="22"/>
          <w:szCs w:val="22"/>
        </w:rPr>
        <w:t xml:space="preserve">за изплащане </w:t>
      </w:r>
      <w:r w:rsidRPr="001368CF">
        <w:rPr>
          <w:rFonts w:ascii="Calibri" w:hAnsi="Calibri" w:cs="Calibri"/>
          <w:sz w:val="22"/>
          <w:szCs w:val="22"/>
        </w:rPr>
        <w:t xml:space="preserve">на сключен от ФГР Договор за финансиране, удължен с </w:t>
      </w:r>
      <w:r w:rsidR="0077236B" w:rsidRPr="001368CF">
        <w:rPr>
          <w:rFonts w:ascii="Calibri" w:hAnsi="Calibri" w:cs="Calibri"/>
          <w:sz w:val="22"/>
          <w:szCs w:val="22"/>
        </w:rPr>
        <w:t xml:space="preserve">3 </w:t>
      </w:r>
      <w:r w:rsidRPr="001368CF">
        <w:rPr>
          <w:rFonts w:ascii="Calibri" w:hAnsi="Calibri" w:cs="Calibri"/>
          <w:sz w:val="22"/>
          <w:szCs w:val="22"/>
        </w:rPr>
        <w:t>(</w:t>
      </w:r>
      <w:r w:rsidR="0077236B" w:rsidRPr="001368CF">
        <w:rPr>
          <w:rFonts w:ascii="Calibri" w:hAnsi="Calibri" w:cs="Calibri"/>
          <w:sz w:val="22"/>
          <w:szCs w:val="22"/>
        </w:rPr>
        <w:t>три</w:t>
      </w:r>
      <w:r w:rsidRPr="001368CF">
        <w:rPr>
          <w:rFonts w:ascii="Calibri" w:hAnsi="Calibri" w:cs="Calibri"/>
          <w:sz w:val="22"/>
          <w:szCs w:val="22"/>
        </w:rPr>
        <w:t>) месеца.</w:t>
      </w:r>
      <w:bookmarkEnd w:id="521"/>
    </w:p>
    <w:p w14:paraId="027AF75E" w14:textId="77777777" w:rsidR="00674A73" w:rsidRPr="001368CF" w:rsidRDefault="00D846F6" w:rsidP="00674A73">
      <w:pPr>
        <w:pStyle w:val="DGKVLevel2"/>
        <w:rPr>
          <w:rFonts w:ascii="Calibri" w:hAnsi="Calibri" w:cs="Calibri"/>
          <w:sz w:val="22"/>
          <w:szCs w:val="22"/>
        </w:rPr>
      </w:pPr>
      <w:r w:rsidRPr="001368CF">
        <w:rPr>
          <w:rFonts w:ascii="Calibri" w:hAnsi="Calibri" w:cs="Calibri"/>
          <w:sz w:val="22"/>
          <w:szCs w:val="22"/>
        </w:rPr>
        <w:t>Освен в случаите на разваляне на Оперативното споразумение поради неизпълнение, н</w:t>
      </w:r>
      <w:r w:rsidR="00674A73" w:rsidRPr="001368CF">
        <w:rPr>
          <w:rFonts w:ascii="Calibri" w:hAnsi="Calibri" w:cs="Calibri"/>
          <w:sz w:val="22"/>
          <w:szCs w:val="22"/>
        </w:rPr>
        <w:t xml:space="preserve">астоящото Оперативно споразумение се прекратява: </w:t>
      </w:r>
    </w:p>
    <w:p w14:paraId="427079D6" w14:textId="77777777" w:rsidR="00674A73" w:rsidRPr="001368CF" w:rsidRDefault="00674A73" w:rsidP="008C60A8">
      <w:pPr>
        <w:pStyle w:val="DGKVLevel4"/>
        <w:rPr>
          <w:rFonts w:ascii="Calibri" w:hAnsi="Calibri" w:cs="Calibri"/>
          <w:sz w:val="22"/>
        </w:rPr>
      </w:pPr>
      <w:bookmarkStart w:id="522" w:name="_Ref489304082"/>
      <w:r w:rsidRPr="001368CF">
        <w:rPr>
          <w:rFonts w:ascii="Calibri" w:hAnsi="Calibri" w:cs="Calibri"/>
          <w:sz w:val="22"/>
        </w:rPr>
        <w:t>Автоматично, ако до Окончателната дата не са изпълнени Предварителните условия, или</w:t>
      </w:r>
      <w:bookmarkEnd w:id="522"/>
    </w:p>
    <w:p w14:paraId="6FFED26B" w14:textId="4A5F8C70" w:rsidR="00601973" w:rsidRPr="001368CF" w:rsidRDefault="00601973" w:rsidP="008C60A8">
      <w:pPr>
        <w:pStyle w:val="DGKVLevel4"/>
        <w:rPr>
          <w:rFonts w:ascii="Calibri" w:hAnsi="Calibri" w:cs="Calibri"/>
          <w:sz w:val="22"/>
        </w:rPr>
      </w:pPr>
      <w:r w:rsidRPr="001368CF">
        <w:rPr>
          <w:rFonts w:ascii="Calibri" w:hAnsi="Calibri" w:cs="Calibri"/>
          <w:sz w:val="22"/>
        </w:rPr>
        <w:t>С изтичането на срока, посочен в клауза </w:t>
      </w:r>
      <w:r w:rsidR="00B9308A" w:rsidRPr="001368CF">
        <w:rPr>
          <w:rFonts w:ascii="Calibri" w:hAnsi="Calibri" w:cs="Calibri"/>
          <w:sz w:val="22"/>
        </w:rPr>
        <w:t>24.1</w:t>
      </w:r>
      <w:r w:rsidRPr="001368CF">
        <w:rPr>
          <w:rFonts w:ascii="Calibri" w:hAnsi="Calibri" w:cs="Calibri"/>
          <w:sz w:val="22"/>
        </w:rPr>
        <w:t>, или</w:t>
      </w:r>
    </w:p>
    <w:p w14:paraId="1DDB5540" w14:textId="77777777" w:rsidR="00674A73" w:rsidRPr="001368CF" w:rsidRDefault="00674A73" w:rsidP="008C60A8">
      <w:pPr>
        <w:pStyle w:val="DGKVLevel4"/>
        <w:rPr>
          <w:rFonts w:ascii="Calibri" w:hAnsi="Calibri" w:cs="Calibri"/>
          <w:sz w:val="22"/>
        </w:rPr>
      </w:pPr>
      <w:r w:rsidRPr="001368CF">
        <w:rPr>
          <w:rFonts w:ascii="Calibri" w:hAnsi="Calibri" w:cs="Calibri"/>
          <w:sz w:val="22"/>
        </w:rPr>
        <w:t xml:space="preserve">по взаимно писмено съгласие на Страните, </w:t>
      </w:r>
      <w:r w:rsidR="00AC37A2" w:rsidRPr="001368CF">
        <w:rPr>
          <w:rFonts w:ascii="Calibri" w:hAnsi="Calibri" w:cs="Calibri"/>
          <w:sz w:val="22"/>
        </w:rPr>
        <w:t>или</w:t>
      </w:r>
    </w:p>
    <w:p w14:paraId="02622DD4" w14:textId="4BF87F47" w:rsidR="00601973" w:rsidRPr="001368CF" w:rsidRDefault="00D846F6" w:rsidP="008C60A8">
      <w:pPr>
        <w:pStyle w:val="DGKVLevel4"/>
        <w:rPr>
          <w:rFonts w:ascii="Calibri" w:hAnsi="Calibri" w:cs="Calibri"/>
          <w:sz w:val="22"/>
        </w:rPr>
      </w:pPr>
      <w:bookmarkStart w:id="523" w:name="_Ref491451649"/>
      <w:r w:rsidRPr="001368CF">
        <w:rPr>
          <w:rFonts w:ascii="Calibri" w:hAnsi="Calibri" w:cs="Calibri"/>
          <w:sz w:val="22"/>
        </w:rPr>
        <w:t>на</w:t>
      </w:r>
      <w:r w:rsidR="00674A73" w:rsidRPr="001368CF">
        <w:rPr>
          <w:rFonts w:ascii="Calibri" w:hAnsi="Calibri" w:cs="Calibri"/>
          <w:sz w:val="22"/>
        </w:rPr>
        <w:t xml:space="preserve"> датата на която</w:t>
      </w:r>
      <w:r w:rsidRPr="001368CF">
        <w:rPr>
          <w:rFonts w:ascii="Calibri" w:hAnsi="Calibri" w:cs="Calibri"/>
          <w:sz w:val="22"/>
        </w:rPr>
        <w:t>, по преценка на ФМФИБ,</w:t>
      </w:r>
      <w:r w:rsidR="00674A73" w:rsidRPr="001368CF">
        <w:rPr>
          <w:rFonts w:ascii="Calibri" w:hAnsi="Calibri" w:cs="Calibri"/>
          <w:sz w:val="22"/>
        </w:rPr>
        <w:t xml:space="preserve"> задълженията на ФГР по клауза </w:t>
      </w:r>
      <w:r w:rsidR="00B9308A" w:rsidRPr="001368CF">
        <w:rPr>
          <w:rFonts w:ascii="Calibri" w:hAnsi="Calibri" w:cs="Calibri"/>
          <w:sz w:val="22"/>
        </w:rPr>
        <w:t>19.</w:t>
      </w:r>
      <w:r w:rsidR="00CD0125" w:rsidRPr="001368CF">
        <w:rPr>
          <w:rFonts w:ascii="Calibri" w:hAnsi="Calibri" w:cs="Calibri"/>
          <w:sz w:val="22"/>
        </w:rPr>
        <w:t>3</w:t>
      </w:r>
      <w:r w:rsidR="00674A73" w:rsidRPr="001368CF">
        <w:rPr>
          <w:rFonts w:ascii="Calibri" w:hAnsi="Calibri" w:cs="Calibri"/>
          <w:sz w:val="22"/>
        </w:rPr>
        <w:t xml:space="preserve"> или клауза </w:t>
      </w:r>
      <w:r w:rsidR="00B9308A" w:rsidRPr="001368CF">
        <w:rPr>
          <w:rFonts w:ascii="Calibri" w:hAnsi="Calibri" w:cs="Calibri"/>
          <w:sz w:val="22"/>
        </w:rPr>
        <w:t>20.5</w:t>
      </w:r>
      <w:r w:rsidR="00674A73" w:rsidRPr="001368CF">
        <w:rPr>
          <w:rFonts w:ascii="Calibri" w:hAnsi="Calibri" w:cs="Calibri"/>
          <w:sz w:val="22"/>
        </w:rPr>
        <w:t xml:space="preserve"> бъдат изпълнени и всички права на ФГР по</w:t>
      </w:r>
      <w:r w:rsidR="00D84574" w:rsidRPr="001368CF">
        <w:rPr>
          <w:rFonts w:ascii="Calibri" w:hAnsi="Calibri" w:cs="Calibri"/>
          <w:sz w:val="22"/>
        </w:rPr>
        <w:t xml:space="preserve"> </w:t>
      </w:r>
      <w:r w:rsidR="00674A73" w:rsidRPr="001368CF">
        <w:rPr>
          <w:rFonts w:ascii="Calibri" w:hAnsi="Calibri" w:cs="Calibri"/>
          <w:sz w:val="22"/>
        </w:rPr>
        <w:t xml:space="preserve"> </w:t>
      </w:r>
      <w:r w:rsidR="00FF2A65" w:rsidRPr="001368CF">
        <w:rPr>
          <w:rFonts w:ascii="Calibri" w:hAnsi="Calibri" w:cs="Calibri"/>
          <w:sz w:val="22"/>
        </w:rPr>
        <w:lastRenderedPageBreak/>
        <w:t>Договорите за финансиране</w:t>
      </w:r>
      <w:r w:rsidR="00674A73" w:rsidRPr="001368CF">
        <w:rPr>
          <w:rFonts w:ascii="Calibri" w:hAnsi="Calibri" w:cs="Calibri"/>
          <w:sz w:val="22"/>
        </w:rPr>
        <w:t xml:space="preserve"> и всички суми по Сметката за усвояване и Сметката за погасяване бъдат прехвърлени към ФМФИБ</w:t>
      </w:r>
      <w:bookmarkEnd w:id="523"/>
      <w:r w:rsidR="00AC37A2" w:rsidRPr="001368CF">
        <w:rPr>
          <w:rFonts w:ascii="Calibri" w:hAnsi="Calibri" w:cs="Calibri"/>
          <w:sz w:val="22"/>
        </w:rPr>
        <w:t xml:space="preserve">, или </w:t>
      </w:r>
    </w:p>
    <w:p w14:paraId="0B84CCA0" w14:textId="1717D3BF" w:rsidR="00674A73" w:rsidRPr="001368CF" w:rsidRDefault="00AC37A2" w:rsidP="008C60A8">
      <w:pPr>
        <w:pStyle w:val="DGKVLevel4"/>
        <w:rPr>
          <w:rFonts w:ascii="Calibri" w:hAnsi="Calibri" w:cs="Calibri"/>
          <w:sz w:val="22"/>
        </w:rPr>
      </w:pPr>
      <w:r w:rsidRPr="001368CF">
        <w:rPr>
          <w:rFonts w:ascii="Calibri" w:hAnsi="Calibri" w:cs="Calibri"/>
          <w:sz w:val="22"/>
        </w:rPr>
        <w:t>на основание клауза</w:t>
      </w:r>
      <w:r w:rsidR="00601973" w:rsidRPr="001368CF">
        <w:rPr>
          <w:rFonts w:ascii="Calibri" w:hAnsi="Calibri" w:cs="Calibri"/>
          <w:sz w:val="22"/>
        </w:rPr>
        <w:t> </w:t>
      </w:r>
      <w:r w:rsidR="00B9308A" w:rsidRPr="001368CF">
        <w:rPr>
          <w:rFonts w:ascii="Calibri" w:hAnsi="Calibri" w:cs="Calibri"/>
          <w:sz w:val="22"/>
        </w:rPr>
        <w:t>24.4</w:t>
      </w:r>
      <w:r w:rsidR="00230D4F" w:rsidRPr="001368CF">
        <w:rPr>
          <w:rFonts w:ascii="Calibri" w:hAnsi="Calibri" w:cs="Calibri"/>
          <w:sz w:val="22"/>
        </w:rPr>
        <w:t xml:space="preserve"> </w:t>
      </w:r>
      <w:r w:rsidRPr="001368CF">
        <w:rPr>
          <w:rFonts w:ascii="Calibri" w:hAnsi="Calibri" w:cs="Calibri"/>
          <w:sz w:val="22"/>
        </w:rPr>
        <w:t xml:space="preserve">по-долу. </w:t>
      </w:r>
    </w:p>
    <w:p w14:paraId="00AAC8DC" w14:textId="4981A38F" w:rsidR="00D846F6" w:rsidRPr="001368CF" w:rsidRDefault="00D846F6" w:rsidP="00D846F6">
      <w:pPr>
        <w:pStyle w:val="DGKVLevel2"/>
        <w:rPr>
          <w:rFonts w:ascii="Calibri" w:hAnsi="Calibri" w:cs="Calibri"/>
          <w:sz w:val="22"/>
          <w:szCs w:val="22"/>
        </w:rPr>
      </w:pPr>
      <w:r w:rsidRPr="001368CF">
        <w:rPr>
          <w:rFonts w:ascii="Calibri" w:hAnsi="Calibri" w:cs="Calibri"/>
          <w:sz w:val="22"/>
          <w:szCs w:val="22"/>
        </w:rPr>
        <w:t>В случаите по клауза </w:t>
      </w:r>
      <w:r w:rsidR="00B9308A" w:rsidRPr="001368CF">
        <w:rPr>
          <w:rFonts w:ascii="Calibri" w:hAnsi="Calibri" w:cs="Calibri"/>
          <w:sz w:val="22"/>
          <w:szCs w:val="22"/>
        </w:rPr>
        <w:t>24.2(iv)</w:t>
      </w:r>
      <w:r w:rsidRPr="001368CF">
        <w:rPr>
          <w:rFonts w:ascii="Calibri" w:hAnsi="Calibri" w:cs="Calibri"/>
          <w:sz w:val="22"/>
          <w:szCs w:val="22"/>
        </w:rPr>
        <w:t xml:space="preserve">, ФМФИБ издава </w:t>
      </w:r>
      <w:r w:rsidR="00EF3C87" w:rsidRPr="001368CF">
        <w:rPr>
          <w:rFonts w:ascii="Calibri" w:hAnsi="Calibri" w:cs="Calibri"/>
          <w:sz w:val="22"/>
          <w:szCs w:val="22"/>
        </w:rPr>
        <w:t>потвърждение</w:t>
      </w:r>
      <w:r w:rsidRPr="001368CF">
        <w:rPr>
          <w:rFonts w:ascii="Calibri" w:hAnsi="Calibri" w:cs="Calibri"/>
          <w:sz w:val="22"/>
          <w:szCs w:val="22"/>
        </w:rPr>
        <w:t xml:space="preserve"> за изпълнението на условията за прекратяване и посочва в потвърждението Датата на прекратяване.</w:t>
      </w:r>
    </w:p>
    <w:p w14:paraId="32E842E8" w14:textId="77777777" w:rsidR="00AC37A2" w:rsidRPr="001368CF" w:rsidRDefault="00AC37A2" w:rsidP="00D846F6">
      <w:pPr>
        <w:pStyle w:val="DGKVLevel2"/>
        <w:rPr>
          <w:rFonts w:ascii="Calibri" w:hAnsi="Calibri" w:cs="Calibri"/>
          <w:sz w:val="22"/>
          <w:szCs w:val="22"/>
        </w:rPr>
      </w:pPr>
      <w:bookmarkStart w:id="524" w:name="_Ref491970287"/>
      <w:r w:rsidRPr="001368CF">
        <w:rPr>
          <w:rFonts w:ascii="Calibri" w:hAnsi="Calibri" w:cs="Calibri"/>
          <w:sz w:val="22"/>
          <w:szCs w:val="22"/>
        </w:rPr>
        <w:t>Изпълнителят има право по всяко време през срока на това Оперативно споразумение да го прекрати едностранно, при условие че:</w:t>
      </w:r>
      <w:bookmarkEnd w:id="524"/>
    </w:p>
    <w:p w14:paraId="135B8233" w14:textId="77777777" w:rsidR="00AC37A2" w:rsidRPr="001368CF" w:rsidRDefault="00AC37A2" w:rsidP="00424A5A">
      <w:pPr>
        <w:pStyle w:val="DGKVLevel4"/>
        <w:ind w:left="1620"/>
        <w:rPr>
          <w:rFonts w:ascii="Calibri" w:hAnsi="Calibri" w:cs="Calibri"/>
          <w:sz w:val="22"/>
        </w:rPr>
      </w:pPr>
      <w:r w:rsidRPr="001368CF">
        <w:rPr>
          <w:rFonts w:ascii="Calibri" w:hAnsi="Calibri" w:cs="Calibri"/>
          <w:sz w:val="22"/>
        </w:rPr>
        <w:t>е отправил писмено предизвестие от най-малко 9 (девет) месеца до ФМФИБ,</w:t>
      </w:r>
    </w:p>
    <w:p w14:paraId="389E944A" w14:textId="0EB01B0F" w:rsidR="00AC37A2" w:rsidRPr="001368CF" w:rsidRDefault="00AC37A2" w:rsidP="00424A5A">
      <w:pPr>
        <w:pStyle w:val="DGKVLevel4"/>
        <w:ind w:left="1620"/>
        <w:rPr>
          <w:rFonts w:ascii="Calibri" w:hAnsi="Calibri" w:cs="Calibri"/>
          <w:sz w:val="22"/>
        </w:rPr>
      </w:pPr>
      <w:r w:rsidRPr="001368CF">
        <w:rPr>
          <w:rFonts w:ascii="Calibri" w:hAnsi="Calibri" w:cs="Calibri"/>
          <w:sz w:val="22"/>
        </w:rPr>
        <w:t xml:space="preserve">е прехвърлил всички свои права и вземания по </w:t>
      </w:r>
      <w:r w:rsidR="00FF2A65" w:rsidRPr="001368CF">
        <w:rPr>
          <w:rFonts w:ascii="Calibri" w:hAnsi="Calibri" w:cs="Calibri"/>
          <w:sz w:val="22"/>
        </w:rPr>
        <w:t>Договорите за финансиране</w:t>
      </w:r>
      <w:r w:rsidRPr="001368CF">
        <w:rPr>
          <w:rFonts w:ascii="Calibri" w:hAnsi="Calibri" w:cs="Calibri"/>
          <w:sz w:val="22"/>
        </w:rPr>
        <w:t xml:space="preserve"> към ФМФИБ или посочено от него лице и е възстановил на ФМФИБ </w:t>
      </w:r>
      <w:r w:rsidR="00D51CAA" w:rsidRPr="001368CF">
        <w:rPr>
          <w:rFonts w:ascii="Calibri" w:hAnsi="Calibri" w:cs="Calibri"/>
          <w:sz w:val="22"/>
        </w:rPr>
        <w:t xml:space="preserve">наличната </w:t>
      </w:r>
      <w:r w:rsidRPr="001368CF">
        <w:rPr>
          <w:rFonts w:ascii="Calibri" w:hAnsi="Calibri" w:cs="Calibri"/>
          <w:sz w:val="22"/>
        </w:rPr>
        <w:t>сума по Смет</w:t>
      </w:r>
      <w:r w:rsidR="00C513A7" w:rsidRPr="001368CF">
        <w:rPr>
          <w:rFonts w:ascii="Calibri" w:hAnsi="Calibri" w:cs="Calibri"/>
          <w:sz w:val="22"/>
        </w:rPr>
        <w:t>ката за усвояване и Сметката за погасяване</w:t>
      </w:r>
      <w:r w:rsidRPr="001368CF">
        <w:rPr>
          <w:rFonts w:ascii="Calibri" w:hAnsi="Calibri" w:cs="Calibri"/>
          <w:sz w:val="22"/>
        </w:rPr>
        <w:t xml:space="preserve"> към датата на отправяне на предизвестието за прекратяване, и</w:t>
      </w:r>
    </w:p>
    <w:p w14:paraId="36ABAE17" w14:textId="77777777" w:rsidR="00AC37A2" w:rsidRPr="001368CF" w:rsidRDefault="00AC37A2" w:rsidP="00424A5A">
      <w:pPr>
        <w:pStyle w:val="DGKVLevel4"/>
        <w:ind w:left="1620"/>
        <w:rPr>
          <w:rFonts w:ascii="Calibri" w:hAnsi="Calibri" w:cs="Calibri"/>
          <w:sz w:val="22"/>
        </w:rPr>
      </w:pPr>
      <w:r w:rsidRPr="001368CF">
        <w:rPr>
          <w:rFonts w:ascii="Calibri" w:hAnsi="Calibri" w:cs="Calibri"/>
          <w:sz w:val="22"/>
        </w:rPr>
        <w:t xml:space="preserve">е заплатил на ФМФИБ неустойка в размер на 3% (три на сто) </w:t>
      </w:r>
      <w:r w:rsidR="00FF2A65" w:rsidRPr="001368CF">
        <w:rPr>
          <w:rFonts w:ascii="Calibri" w:hAnsi="Calibri" w:cs="Calibri"/>
          <w:sz w:val="22"/>
        </w:rPr>
        <w:t xml:space="preserve">от </w:t>
      </w:r>
      <w:r w:rsidRPr="001368CF">
        <w:rPr>
          <w:rFonts w:ascii="Calibri" w:hAnsi="Calibri" w:cs="Calibri"/>
          <w:sz w:val="22"/>
        </w:rPr>
        <w:t>Общия финансов ангажимент.</w:t>
      </w:r>
    </w:p>
    <w:p w14:paraId="73428A5C" w14:textId="7937FE28" w:rsidR="00601973" w:rsidRPr="001368CF" w:rsidRDefault="00CD7DB9" w:rsidP="005179EC">
      <w:pPr>
        <w:pStyle w:val="DGKVBody"/>
        <w:rPr>
          <w:rFonts w:ascii="Calibri" w:hAnsi="Calibri" w:cs="Calibri"/>
          <w:sz w:val="22"/>
          <w:szCs w:val="22"/>
        </w:rPr>
      </w:pPr>
      <w:r w:rsidRPr="001368CF">
        <w:rPr>
          <w:rFonts w:ascii="Calibri" w:hAnsi="Calibri" w:cs="Calibri"/>
          <w:sz w:val="22"/>
          <w:szCs w:val="22"/>
        </w:rPr>
        <w:t xml:space="preserve">Считано от датата на </w:t>
      </w:r>
      <w:r w:rsidR="00601973" w:rsidRPr="001368CF">
        <w:rPr>
          <w:rFonts w:ascii="Calibri" w:hAnsi="Calibri" w:cs="Calibri"/>
          <w:sz w:val="22"/>
          <w:szCs w:val="22"/>
        </w:rPr>
        <w:t xml:space="preserve">изпращане на уведомление за прекратяване на </w:t>
      </w:r>
      <w:r w:rsidRPr="001368CF">
        <w:rPr>
          <w:rFonts w:ascii="Calibri" w:hAnsi="Calibri" w:cs="Calibri"/>
          <w:sz w:val="22"/>
          <w:szCs w:val="22"/>
        </w:rPr>
        <w:t>Оперативното споразумение по тази клауза </w:t>
      </w:r>
      <w:r w:rsidR="00B9308A" w:rsidRPr="001368CF">
        <w:rPr>
          <w:rFonts w:ascii="Calibri" w:hAnsi="Calibri" w:cs="Calibri"/>
          <w:sz w:val="22"/>
          <w:szCs w:val="22"/>
        </w:rPr>
        <w:t>24.4</w:t>
      </w:r>
      <w:r w:rsidRPr="001368CF">
        <w:rPr>
          <w:rFonts w:ascii="Calibri" w:hAnsi="Calibri" w:cs="Calibri"/>
          <w:sz w:val="22"/>
          <w:szCs w:val="22"/>
        </w:rPr>
        <w:t xml:space="preserve">, </w:t>
      </w:r>
      <w:r w:rsidR="00D84574" w:rsidRPr="001368CF">
        <w:rPr>
          <w:rFonts w:ascii="Calibri" w:hAnsi="Calibri" w:cs="Calibri"/>
          <w:sz w:val="22"/>
          <w:szCs w:val="22"/>
        </w:rPr>
        <w:t xml:space="preserve">се преустановява правото на </w:t>
      </w:r>
      <w:r w:rsidRPr="001368CF">
        <w:rPr>
          <w:rFonts w:ascii="Calibri" w:hAnsi="Calibri" w:cs="Calibri"/>
          <w:sz w:val="22"/>
          <w:szCs w:val="22"/>
        </w:rPr>
        <w:t xml:space="preserve">ФГР да отправя Искане за усвояване на средства от Заемния лимит, </w:t>
      </w:r>
      <w:r w:rsidR="00D84574" w:rsidRPr="001368CF">
        <w:rPr>
          <w:rFonts w:ascii="Calibri" w:hAnsi="Calibri" w:cs="Calibri"/>
          <w:sz w:val="22"/>
          <w:szCs w:val="22"/>
        </w:rPr>
        <w:t xml:space="preserve">както и </w:t>
      </w:r>
      <w:r w:rsidRPr="001368CF">
        <w:rPr>
          <w:rFonts w:ascii="Calibri" w:hAnsi="Calibri" w:cs="Calibri"/>
          <w:sz w:val="22"/>
          <w:szCs w:val="22"/>
        </w:rPr>
        <w:t>да включва Съфина</w:t>
      </w:r>
      <w:r w:rsidR="00F0104E" w:rsidRPr="001368CF">
        <w:rPr>
          <w:rFonts w:ascii="Calibri" w:hAnsi="Calibri" w:cs="Calibri"/>
          <w:sz w:val="22"/>
          <w:szCs w:val="22"/>
        </w:rPr>
        <w:t>н</w:t>
      </w:r>
      <w:r w:rsidRPr="001368CF">
        <w:rPr>
          <w:rFonts w:ascii="Calibri" w:hAnsi="Calibri" w:cs="Calibri"/>
          <w:sz w:val="22"/>
          <w:szCs w:val="22"/>
        </w:rPr>
        <w:t>сиране в Гарантирания портфейл по реда на клауза </w:t>
      </w:r>
      <w:r w:rsidR="00B9308A" w:rsidRPr="001368CF">
        <w:rPr>
          <w:rFonts w:ascii="Calibri" w:hAnsi="Calibri" w:cs="Calibri"/>
          <w:sz w:val="22"/>
          <w:szCs w:val="22"/>
        </w:rPr>
        <w:t>9.</w:t>
      </w:r>
      <w:r w:rsidR="00F33E44" w:rsidRPr="001368CF">
        <w:rPr>
          <w:rFonts w:ascii="Calibri" w:hAnsi="Calibri" w:cs="Calibri"/>
          <w:sz w:val="22"/>
          <w:szCs w:val="22"/>
        </w:rPr>
        <w:t>8</w:t>
      </w:r>
      <w:r w:rsidRPr="001368CF">
        <w:rPr>
          <w:rFonts w:ascii="Calibri" w:hAnsi="Calibri" w:cs="Calibri"/>
          <w:sz w:val="22"/>
          <w:szCs w:val="22"/>
        </w:rPr>
        <w:t>.</w:t>
      </w:r>
    </w:p>
    <w:p w14:paraId="5AC2DBBD" w14:textId="77777777" w:rsidR="00AC37A2" w:rsidRPr="001368CF" w:rsidRDefault="00AC37A2" w:rsidP="00D846F6">
      <w:pPr>
        <w:pStyle w:val="DGKVLevel2"/>
        <w:rPr>
          <w:rFonts w:ascii="Calibri" w:hAnsi="Calibri" w:cs="Calibri"/>
          <w:sz w:val="22"/>
          <w:szCs w:val="22"/>
        </w:rPr>
      </w:pPr>
      <w:r w:rsidRPr="001368CF">
        <w:rPr>
          <w:rFonts w:ascii="Calibri" w:hAnsi="Calibri" w:cs="Calibri"/>
          <w:sz w:val="22"/>
          <w:szCs w:val="22"/>
        </w:rPr>
        <w:t>Правото на Изпълнителя да получава Възнаграждение за управление се прекратява считано от Отчетния период, в който е настъпила Датата на прекратяване</w:t>
      </w:r>
      <w:r w:rsidR="00B35B30" w:rsidRPr="001368CF">
        <w:rPr>
          <w:rFonts w:ascii="Calibri" w:hAnsi="Calibri" w:cs="Calibri"/>
          <w:sz w:val="22"/>
          <w:szCs w:val="22"/>
        </w:rPr>
        <w:t xml:space="preserve">, като </w:t>
      </w:r>
      <w:r w:rsidR="00611D5F" w:rsidRPr="001368CF">
        <w:rPr>
          <w:rFonts w:ascii="Calibri" w:hAnsi="Calibri" w:cs="Calibri"/>
          <w:sz w:val="22"/>
          <w:szCs w:val="22"/>
        </w:rPr>
        <w:t>Възнаграждението</w:t>
      </w:r>
      <w:r w:rsidR="00B35B30" w:rsidRPr="001368CF">
        <w:rPr>
          <w:rFonts w:ascii="Calibri" w:hAnsi="Calibri" w:cs="Calibri"/>
          <w:sz w:val="22"/>
          <w:szCs w:val="22"/>
        </w:rPr>
        <w:t xml:space="preserve"> е дължимо до Датата на прекратяване. </w:t>
      </w:r>
    </w:p>
    <w:p w14:paraId="0074C64B" w14:textId="1A9054DE" w:rsidR="00AC37A2" w:rsidRPr="001368CF" w:rsidRDefault="00AC37A2" w:rsidP="00D846F6">
      <w:pPr>
        <w:pStyle w:val="DGKVLevel2"/>
        <w:rPr>
          <w:rFonts w:ascii="Calibri" w:hAnsi="Calibri" w:cs="Calibri"/>
          <w:sz w:val="22"/>
          <w:szCs w:val="22"/>
        </w:rPr>
      </w:pPr>
      <w:r w:rsidRPr="001368CF">
        <w:rPr>
          <w:rFonts w:ascii="Calibri" w:hAnsi="Calibri" w:cs="Calibri"/>
          <w:sz w:val="22"/>
          <w:szCs w:val="22"/>
        </w:rPr>
        <w:t>Прекратяването или развалянето на това Оперативно споразумение не засягат правата на Изпълнителя да получи плащане по Гаранцията по Съфинансиране</w:t>
      </w:r>
      <w:r w:rsidR="00816FA5" w:rsidRPr="001368CF">
        <w:rPr>
          <w:rFonts w:ascii="Calibri" w:hAnsi="Calibri" w:cs="Calibri"/>
          <w:sz w:val="22"/>
          <w:szCs w:val="22"/>
        </w:rPr>
        <w:t>то,</w:t>
      </w:r>
      <w:r w:rsidRPr="001368CF">
        <w:rPr>
          <w:rFonts w:ascii="Calibri" w:hAnsi="Calibri" w:cs="Calibri"/>
          <w:sz w:val="22"/>
          <w:szCs w:val="22"/>
        </w:rPr>
        <w:t xml:space="preserve"> включено в Гарантирания портфейл преди Датата на прекратяване и за което са възникнали обстоятелствата по клауза </w:t>
      </w:r>
      <w:r w:rsidR="00B9308A" w:rsidRPr="001368CF">
        <w:rPr>
          <w:rFonts w:ascii="Calibri" w:hAnsi="Calibri" w:cs="Calibri"/>
          <w:sz w:val="22"/>
          <w:szCs w:val="22"/>
        </w:rPr>
        <w:t>10.1</w:t>
      </w:r>
      <w:r w:rsidRPr="001368CF">
        <w:rPr>
          <w:rFonts w:ascii="Calibri" w:hAnsi="Calibri" w:cs="Calibri"/>
          <w:sz w:val="22"/>
          <w:szCs w:val="22"/>
        </w:rPr>
        <w:t>.</w:t>
      </w:r>
    </w:p>
    <w:p w14:paraId="1AE7DC8D" w14:textId="77777777" w:rsidR="00154D34" w:rsidRPr="001368CF" w:rsidRDefault="00B27EA2" w:rsidP="00B27EA2">
      <w:pPr>
        <w:pStyle w:val="DGKVLevel1"/>
        <w:rPr>
          <w:rFonts w:cs="Calibri"/>
          <w:szCs w:val="22"/>
        </w:rPr>
      </w:pPr>
      <w:bookmarkStart w:id="525" w:name="_Toc492560024"/>
      <w:bookmarkStart w:id="526" w:name="_Toc494369406"/>
      <w:r w:rsidRPr="001368CF">
        <w:rPr>
          <w:rFonts w:cs="Calibri"/>
          <w:szCs w:val="22"/>
        </w:rPr>
        <w:t>А</w:t>
      </w:r>
      <w:r w:rsidR="004A0AAC" w:rsidRPr="001368CF">
        <w:rPr>
          <w:rFonts w:cs="Calibri"/>
          <w:szCs w:val="22"/>
        </w:rPr>
        <w:t xml:space="preserve">дминистративни </w:t>
      </w:r>
      <w:r w:rsidR="00966109" w:rsidRPr="001368CF">
        <w:rPr>
          <w:rFonts w:cs="Calibri"/>
          <w:szCs w:val="22"/>
        </w:rPr>
        <w:t>разпоредби</w:t>
      </w:r>
      <w:bookmarkEnd w:id="525"/>
      <w:bookmarkEnd w:id="526"/>
    </w:p>
    <w:p w14:paraId="4C04D4A1" w14:textId="77777777" w:rsidR="007A7F2D" w:rsidRPr="001368CF" w:rsidRDefault="007A7F2D" w:rsidP="00674A73">
      <w:pPr>
        <w:pStyle w:val="DGKVLevel2"/>
        <w:rPr>
          <w:rFonts w:ascii="Calibri" w:hAnsi="Calibri" w:cs="Calibri"/>
          <w:b/>
          <w:sz w:val="22"/>
          <w:szCs w:val="22"/>
        </w:rPr>
      </w:pPr>
      <w:bookmarkStart w:id="527" w:name="_Toc77852606"/>
      <w:bookmarkStart w:id="528" w:name="_Toc78184783"/>
      <w:bookmarkStart w:id="529" w:name="_Toc78185022"/>
      <w:bookmarkStart w:id="530" w:name="_Toc79496182"/>
      <w:bookmarkStart w:id="531" w:name="_Toc48025192"/>
      <w:bookmarkStart w:id="532" w:name="_Toc48380697"/>
      <w:bookmarkStart w:id="533" w:name="_Toc51481147"/>
      <w:bookmarkStart w:id="534" w:name="_Toc51481367"/>
      <w:bookmarkStart w:id="535" w:name="_Toc51647549"/>
      <w:bookmarkStart w:id="536" w:name="_Toc51648411"/>
      <w:bookmarkStart w:id="537" w:name="_Toc51733838"/>
      <w:bookmarkStart w:id="538" w:name="_Toc57456453"/>
      <w:bookmarkStart w:id="539" w:name="_Toc57456615"/>
      <w:bookmarkStart w:id="540" w:name="_Toc57456938"/>
      <w:bookmarkStart w:id="541" w:name="_Toc57456486"/>
      <w:bookmarkStart w:id="542" w:name="_Toc57456648"/>
      <w:bookmarkStart w:id="543" w:name="_Toc57456971"/>
      <w:bookmarkStart w:id="544" w:name="_Toc77852636"/>
      <w:bookmarkStart w:id="545" w:name="_Toc78184826"/>
      <w:bookmarkStart w:id="546" w:name="_Toc78185058"/>
      <w:bookmarkStart w:id="547" w:name="_Toc79496220"/>
      <w:bookmarkStart w:id="548" w:name="_Toc85739440"/>
      <w:bookmarkStart w:id="549" w:name="_Toc212957590"/>
      <w:bookmarkStart w:id="550" w:name="_Toc212957895"/>
      <w:bookmarkStart w:id="551" w:name="_Toc212958083"/>
      <w:bookmarkStart w:id="552" w:name="_Toc212958177"/>
      <w:bookmarkStart w:id="553" w:name="_Toc212958555"/>
      <w:bookmarkStart w:id="554" w:name="_Toc255660936"/>
      <w:bookmarkStart w:id="555" w:name="_Toc261505347"/>
      <w:bookmarkStart w:id="556" w:name="_Toc283309214"/>
      <w:bookmarkStart w:id="557" w:name="_Toc300068551"/>
      <w:bookmarkStart w:id="558" w:name="_Toc325361751"/>
      <w:bookmarkStart w:id="559" w:name="_Toc48025218"/>
      <w:bookmarkStart w:id="560" w:name="_Toc48380723"/>
      <w:bookmarkStart w:id="561" w:name="_Toc51481173"/>
      <w:bookmarkStart w:id="562" w:name="_Toc51481393"/>
      <w:r w:rsidRPr="001368CF">
        <w:rPr>
          <w:rFonts w:ascii="Calibri" w:hAnsi="Calibri" w:cs="Calibri"/>
          <w:b/>
          <w:sz w:val="22"/>
          <w:szCs w:val="22"/>
        </w:rPr>
        <w:t>Разни</w:t>
      </w:r>
    </w:p>
    <w:p w14:paraId="705E0DCC" w14:textId="77777777" w:rsidR="009A6AA7" w:rsidRPr="001368CF" w:rsidRDefault="009A6AA7" w:rsidP="00C513A7">
      <w:pPr>
        <w:pStyle w:val="DGKVLevel3"/>
        <w:ind w:left="1276" w:hanging="567"/>
        <w:rPr>
          <w:rFonts w:ascii="Calibri" w:hAnsi="Calibri" w:cs="Calibri"/>
          <w:sz w:val="22"/>
          <w:szCs w:val="22"/>
        </w:rPr>
      </w:pPr>
      <w:r w:rsidRPr="001368CF">
        <w:rPr>
          <w:rFonts w:ascii="Calibri" w:hAnsi="Calibri" w:cs="Calibri"/>
          <w:sz w:val="22"/>
          <w:szCs w:val="22"/>
        </w:rPr>
        <w:t xml:space="preserve">Всяка сума, дължима като лихва, обезщетение или такса от ФГР по това Оперативно споразумение и </w:t>
      </w:r>
      <w:r w:rsidR="007A1C0D" w:rsidRPr="001368CF">
        <w:rPr>
          <w:rFonts w:ascii="Calibri" w:hAnsi="Calibri" w:cs="Calibri"/>
          <w:sz w:val="22"/>
          <w:szCs w:val="22"/>
        </w:rPr>
        <w:t xml:space="preserve">изчислена </w:t>
      </w:r>
      <w:r w:rsidRPr="001368CF">
        <w:rPr>
          <w:rFonts w:ascii="Calibri" w:hAnsi="Calibri" w:cs="Calibri"/>
          <w:sz w:val="22"/>
          <w:szCs w:val="22"/>
        </w:rPr>
        <w:t xml:space="preserve">по отношение на част от година се определя </w:t>
      </w:r>
      <w:bookmarkStart w:id="563" w:name="_Ref78200862"/>
      <w:r w:rsidR="00674A73" w:rsidRPr="001368CF">
        <w:rPr>
          <w:rFonts w:ascii="Calibri" w:hAnsi="Calibri" w:cs="Calibri"/>
          <w:sz w:val="22"/>
          <w:szCs w:val="22"/>
        </w:rPr>
        <w:t xml:space="preserve">на база </w:t>
      </w:r>
      <w:r w:rsidRPr="001368CF">
        <w:rPr>
          <w:rFonts w:ascii="Calibri" w:hAnsi="Calibri" w:cs="Calibri"/>
          <w:sz w:val="22"/>
          <w:szCs w:val="22"/>
        </w:rPr>
        <w:t>година от 365 (триста шестдесет и пет) дни</w:t>
      </w:r>
      <w:r w:rsidR="00674A73" w:rsidRPr="001368CF">
        <w:rPr>
          <w:rFonts w:ascii="Calibri" w:hAnsi="Calibri" w:cs="Calibri"/>
          <w:sz w:val="22"/>
          <w:szCs w:val="22"/>
        </w:rPr>
        <w:t xml:space="preserve"> </w:t>
      </w:r>
      <w:r w:rsidR="00B43AA9" w:rsidRPr="001368CF">
        <w:rPr>
          <w:rFonts w:ascii="Calibri" w:hAnsi="Calibri" w:cs="Calibri"/>
          <w:sz w:val="22"/>
          <w:szCs w:val="22"/>
        </w:rPr>
        <w:t>и на база реален брой дни в съответния период.</w:t>
      </w:r>
      <w:r w:rsidR="00674A73" w:rsidRPr="001368CF">
        <w:rPr>
          <w:rFonts w:ascii="Calibri" w:hAnsi="Calibri" w:cs="Calibri"/>
          <w:sz w:val="22"/>
          <w:szCs w:val="22"/>
        </w:rPr>
        <w:t xml:space="preserve"> </w:t>
      </w:r>
    </w:p>
    <w:p w14:paraId="63444371" w14:textId="6BA1CD95" w:rsidR="00176818" w:rsidRPr="001368CF" w:rsidRDefault="00176818" w:rsidP="00C513A7">
      <w:pPr>
        <w:pStyle w:val="DGKVLevel3"/>
        <w:ind w:left="1276" w:hanging="567"/>
        <w:rPr>
          <w:rFonts w:ascii="Calibri" w:hAnsi="Calibri" w:cs="Calibri"/>
          <w:sz w:val="22"/>
          <w:szCs w:val="22"/>
        </w:rPr>
      </w:pPr>
      <w:r w:rsidRPr="001368CF">
        <w:rPr>
          <w:rFonts w:ascii="Calibri" w:hAnsi="Calibri" w:cs="Calibri"/>
          <w:sz w:val="22"/>
          <w:szCs w:val="22"/>
        </w:rPr>
        <w:t xml:space="preserve">ФГР </w:t>
      </w:r>
      <w:r w:rsidR="00871D4A" w:rsidRPr="001368CF">
        <w:rPr>
          <w:rFonts w:ascii="Calibri" w:hAnsi="Calibri" w:cs="Calibri"/>
          <w:sz w:val="22"/>
          <w:szCs w:val="22"/>
        </w:rPr>
        <w:t xml:space="preserve">се задължава да </w:t>
      </w:r>
      <w:r w:rsidRPr="001368CF">
        <w:rPr>
          <w:rFonts w:ascii="Calibri" w:hAnsi="Calibri" w:cs="Calibri"/>
          <w:sz w:val="22"/>
          <w:szCs w:val="22"/>
        </w:rPr>
        <w:t xml:space="preserve">плати всички данъци, мита, такси и други налози от всякакво естество, включително такси за печат и вписване, произтичащи от подписването или изпълнението на настоящото Оперативно споразумение или друг свързан документ и във връзка със учредяването, създаването на противопоставимост, вписването или принудителното изпълнение на обезпечение по Залога на вземания или </w:t>
      </w:r>
      <w:r w:rsidR="00487B86" w:rsidRPr="001368CF">
        <w:rPr>
          <w:rFonts w:ascii="Calibri" w:hAnsi="Calibri" w:cs="Calibri"/>
          <w:sz w:val="22"/>
          <w:szCs w:val="22"/>
        </w:rPr>
        <w:t xml:space="preserve">всяко друго обезпечение, изискуемо съгласно </w:t>
      </w:r>
      <w:r w:rsidR="00CB6484" w:rsidRPr="001368CF">
        <w:rPr>
          <w:rFonts w:ascii="Calibri" w:hAnsi="Calibri" w:cs="Calibri"/>
          <w:sz w:val="22"/>
          <w:szCs w:val="22"/>
        </w:rPr>
        <w:t>това Оперативно споразумение</w:t>
      </w:r>
      <w:r w:rsidR="00487B86" w:rsidRPr="001368CF">
        <w:rPr>
          <w:rFonts w:ascii="Calibri" w:hAnsi="Calibri" w:cs="Calibri"/>
          <w:sz w:val="22"/>
          <w:szCs w:val="22"/>
        </w:rPr>
        <w:t xml:space="preserve"> или прехвърлянето на </w:t>
      </w:r>
      <w:r w:rsidR="00FF2A65" w:rsidRPr="001368CF">
        <w:rPr>
          <w:rFonts w:ascii="Calibri" w:hAnsi="Calibri" w:cs="Calibri"/>
          <w:sz w:val="22"/>
          <w:szCs w:val="22"/>
        </w:rPr>
        <w:t>Договори за финансиране</w:t>
      </w:r>
      <w:r w:rsidR="00487B86" w:rsidRPr="001368CF">
        <w:rPr>
          <w:rFonts w:ascii="Calibri" w:hAnsi="Calibri" w:cs="Calibri"/>
          <w:sz w:val="22"/>
          <w:szCs w:val="22"/>
        </w:rPr>
        <w:t xml:space="preserve"> към ФМФИБ</w:t>
      </w:r>
      <w:r w:rsidRPr="001368CF">
        <w:rPr>
          <w:rFonts w:ascii="Calibri" w:hAnsi="Calibri" w:cs="Calibri"/>
          <w:sz w:val="22"/>
          <w:szCs w:val="22"/>
        </w:rPr>
        <w:t>.</w:t>
      </w:r>
    </w:p>
    <w:p w14:paraId="4CDC3B77" w14:textId="3958C58A" w:rsidR="00176818" w:rsidRPr="001368CF" w:rsidRDefault="00176818" w:rsidP="00C513A7">
      <w:pPr>
        <w:pStyle w:val="DGKVLevel3"/>
        <w:ind w:left="1276" w:hanging="567"/>
        <w:rPr>
          <w:rFonts w:ascii="Calibri" w:hAnsi="Calibri" w:cs="Calibri"/>
          <w:sz w:val="22"/>
          <w:szCs w:val="22"/>
        </w:rPr>
      </w:pPr>
      <w:r w:rsidRPr="001368CF">
        <w:rPr>
          <w:rFonts w:ascii="Calibri" w:hAnsi="Calibri" w:cs="Calibri"/>
          <w:sz w:val="22"/>
          <w:szCs w:val="22"/>
        </w:rPr>
        <w:t xml:space="preserve">ФГР </w:t>
      </w:r>
      <w:r w:rsidR="00871D4A" w:rsidRPr="001368CF">
        <w:rPr>
          <w:rFonts w:ascii="Calibri" w:hAnsi="Calibri" w:cs="Calibri"/>
          <w:sz w:val="22"/>
          <w:szCs w:val="22"/>
        </w:rPr>
        <w:t xml:space="preserve">се задължава да </w:t>
      </w:r>
      <w:r w:rsidRPr="001368CF">
        <w:rPr>
          <w:rFonts w:ascii="Calibri" w:hAnsi="Calibri" w:cs="Calibri"/>
          <w:sz w:val="22"/>
          <w:szCs w:val="22"/>
        </w:rPr>
        <w:t xml:space="preserve">плати всички суми по главница, лихви, компенсация и други дължими суми по настоящото Оперативно споразумение брутно, без приспадане </w:t>
      </w:r>
      <w:r w:rsidRPr="001368CF">
        <w:rPr>
          <w:rFonts w:ascii="Calibri" w:hAnsi="Calibri" w:cs="Calibri"/>
          <w:sz w:val="22"/>
          <w:szCs w:val="22"/>
        </w:rPr>
        <w:lastRenderedPageBreak/>
        <w:t xml:space="preserve">на каквито и да е национални или местни данъци; при условие, че ФГР е задължен да направи такова приспадане, той ще увеличи плащането към ФМФИБ </w:t>
      </w:r>
      <w:r w:rsidR="00762FE4" w:rsidRPr="001368CF">
        <w:rPr>
          <w:rFonts w:ascii="Calibri" w:hAnsi="Calibri" w:cs="Calibri"/>
          <w:sz w:val="22"/>
          <w:szCs w:val="22"/>
        </w:rPr>
        <w:t>до</w:t>
      </w:r>
      <w:r w:rsidRPr="001368CF">
        <w:rPr>
          <w:rFonts w:ascii="Calibri" w:hAnsi="Calibri" w:cs="Calibri"/>
          <w:sz w:val="22"/>
          <w:szCs w:val="22"/>
        </w:rPr>
        <w:t xml:space="preserve"> такъв размер, че след приспадането, нетната сума, получена от ФМФИБ, да е равна на тази сума. </w:t>
      </w:r>
    </w:p>
    <w:p w14:paraId="37E20FE9" w14:textId="77777777" w:rsidR="00176818" w:rsidRPr="001368CF" w:rsidRDefault="00176818" w:rsidP="00C513A7">
      <w:pPr>
        <w:pStyle w:val="DGKVLevel3"/>
        <w:ind w:left="1276" w:hanging="567"/>
        <w:rPr>
          <w:rFonts w:ascii="Calibri" w:hAnsi="Calibri" w:cs="Calibri"/>
          <w:sz w:val="22"/>
          <w:szCs w:val="22"/>
        </w:rPr>
      </w:pPr>
      <w:r w:rsidRPr="001368CF">
        <w:rPr>
          <w:rFonts w:ascii="Calibri" w:hAnsi="Calibri" w:cs="Calibri"/>
          <w:sz w:val="22"/>
          <w:szCs w:val="22"/>
        </w:rPr>
        <w:t>Освен ако друго е изрично заявено, всяка страна по настоящото Оперативно споразумение ще понесе своите собствени разноски, включително професионални, банкови или обменни разноски, поети във връзка с подготовката, подписването, изпълнението и прекратяването на настоящото Оперативно споразумение или друг свързан документ, изменение, допълнение или отказ във връзка с настоящото Оперативно споразумение или друг свързан документ и относно изменението, учредяването и управлението на Залога на вземания</w:t>
      </w:r>
      <w:r w:rsidR="00CB6484" w:rsidRPr="001368CF">
        <w:rPr>
          <w:rFonts w:ascii="Calibri" w:hAnsi="Calibri" w:cs="Calibri"/>
          <w:sz w:val="22"/>
          <w:szCs w:val="22"/>
        </w:rPr>
        <w:t>, Залога на гарантираното съфинансиране и всяко друго обезпечение, учредено по силата на този договор в полза на ФМФИБ</w:t>
      </w:r>
      <w:r w:rsidRPr="001368CF">
        <w:rPr>
          <w:rFonts w:ascii="Calibri" w:hAnsi="Calibri" w:cs="Calibri"/>
          <w:sz w:val="22"/>
          <w:szCs w:val="22"/>
        </w:rPr>
        <w:t xml:space="preserve">. </w:t>
      </w:r>
    </w:p>
    <w:p w14:paraId="768922A7" w14:textId="7AF860DA" w:rsidR="00C45F5F" w:rsidRPr="001368CF" w:rsidRDefault="003A3985" w:rsidP="00C513A7">
      <w:pPr>
        <w:pStyle w:val="DGKVLevel3"/>
        <w:ind w:left="1276" w:hanging="567"/>
        <w:rPr>
          <w:rFonts w:ascii="Calibri" w:hAnsi="Calibri" w:cs="Calibri"/>
          <w:sz w:val="22"/>
          <w:szCs w:val="22"/>
        </w:rPr>
      </w:pPr>
      <w:r w:rsidRPr="001368CF">
        <w:rPr>
          <w:rFonts w:ascii="Calibri" w:hAnsi="Calibri" w:cs="Calibri"/>
          <w:sz w:val="22"/>
          <w:szCs w:val="22"/>
        </w:rPr>
        <w:t xml:space="preserve">Всички разноски, </w:t>
      </w:r>
      <w:r w:rsidR="00176818" w:rsidRPr="001368CF">
        <w:rPr>
          <w:rFonts w:ascii="Calibri" w:hAnsi="Calibri" w:cs="Calibri"/>
          <w:sz w:val="22"/>
          <w:szCs w:val="22"/>
        </w:rPr>
        <w:t xml:space="preserve">породени от </w:t>
      </w:r>
      <w:r w:rsidRPr="001368CF">
        <w:rPr>
          <w:rFonts w:ascii="Calibri" w:hAnsi="Calibri" w:cs="Calibri"/>
          <w:sz w:val="22"/>
          <w:szCs w:val="22"/>
        </w:rPr>
        <w:t xml:space="preserve">настъпването на </w:t>
      </w:r>
      <w:r w:rsidR="00176818" w:rsidRPr="001368CF">
        <w:rPr>
          <w:rFonts w:ascii="Calibri" w:hAnsi="Calibri" w:cs="Calibri"/>
          <w:sz w:val="22"/>
          <w:szCs w:val="22"/>
        </w:rPr>
        <w:t xml:space="preserve">Случай на неизпълнение </w:t>
      </w:r>
      <w:r w:rsidRPr="001368CF">
        <w:rPr>
          <w:rFonts w:ascii="Calibri" w:hAnsi="Calibri" w:cs="Calibri"/>
          <w:sz w:val="22"/>
          <w:szCs w:val="22"/>
        </w:rPr>
        <w:t>са</w:t>
      </w:r>
      <w:r w:rsidR="00176818" w:rsidRPr="001368CF">
        <w:rPr>
          <w:rFonts w:ascii="Calibri" w:hAnsi="Calibri" w:cs="Calibri"/>
          <w:sz w:val="22"/>
          <w:szCs w:val="22"/>
        </w:rPr>
        <w:t xml:space="preserve"> за сметка на ФГР</w:t>
      </w:r>
      <w:r w:rsidRPr="001368CF">
        <w:rPr>
          <w:rFonts w:ascii="Calibri" w:hAnsi="Calibri" w:cs="Calibri"/>
          <w:sz w:val="22"/>
          <w:szCs w:val="22"/>
        </w:rPr>
        <w:t xml:space="preserve">, включително разноските по прехвърляне на права и вземания по </w:t>
      </w:r>
      <w:r w:rsidR="00F41948" w:rsidRPr="001368CF">
        <w:rPr>
          <w:rFonts w:ascii="Calibri" w:hAnsi="Calibri" w:cs="Calibri"/>
          <w:sz w:val="22"/>
          <w:szCs w:val="22"/>
        </w:rPr>
        <w:t>Договори за финансиране</w:t>
      </w:r>
      <w:r w:rsidR="00176818" w:rsidRPr="001368CF">
        <w:rPr>
          <w:rFonts w:ascii="Calibri" w:hAnsi="Calibri" w:cs="Calibri"/>
          <w:sz w:val="22"/>
          <w:szCs w:val="22"/>
        </w:rPr>
        <w:t>.</w:t>
      </w:r>
      <w:bookmarkStart w:id="564" w:name="_ARTICLE_10_Prepayment"/>
      <w:bookmarkStart w:id="565" w:name="_Toc77852629"/>
      <w:bookmarkStart w:id="566" w:name="_Toc77852951"/>
      <w:bookmarkStart w:id="567" w:name="_Toc78184812"/>
      <w:bookmarkStart w:id="568" w:name="_Toc78185049"/>
      <w:bookmarkStart w:id="569" w:name="_Toc79496211"/>
      <w:bookmarkStart w:id="570" w:name="_Toc179113734"/>
      <w:bookmarkStart w:id="571" w:name="_Toc48025045"/>
      <w:bookmarkStart w:id="572" w:name="_Toc48025209"/>
      <w:bookmarkStart w:id="573" w:name="_Toc48380714"/>
      <w:bookmarkStart w:id="574" w:name="_Toc51481164"/>
      <w:bookmarkStart w:id="575" w:name="_Toc51481384"/>
      <w:bookmarkStart w:id="576" w:name="_Toc51647566"/>
      <w:bookmarkStart w:id="577" w:name="_Toc51648428"/>
      <w:bookmarkStart w:id="578" w:name="_Toc51733855"/>
      <w:bookmarkStart w:id="579" w:name="_Toc57456479"/>
      <w:bookmarkStart w:id="580" w:name="_Toc57456641"/>
      <w:bookmarkStart w:id="581" w:name="_Toc57456964"/>
      <w:bookmarkStart w:id="582" w:name="_Toc78184813"/>
      <w:bookmarkStart w:id="583" w:name="_Toc78185050"/>
      <w:bookmarkStart w:id="584" w:name="_Ref78278636"/>
      <w:bookmarkStart w:id="585" w:name="_Toc79496212"/>
      <w:bookmarkStart w:id="586" w:name="_Toc85739428"/>
      <w:bookmarkEnd w:id="564"/>
      <w:bookmarkEnd w:id="565"/>
      <w:bookmarkEnd w:id="566"/>
      <w:bookmarkEnd w:id="567"/>
      <w:bookmarkEnd w:id="568"/>
      <w:bookmarkEnd w:id="569"/>
      <w:bookmarkEnd w:id="570"/>
      <w:r w:rsidR="00176818" w:rsidRPr="001368CF">
        <w:rPr>
          <w:rFonts w:ascii="Calibri" w:hAnsi="Calibri" w:cs="Calibri"/>
          <w:sz w:val="22"/>
          <w:szCs w:val="22"/>
        </w:rPr>
        <w:t xml:space="preserve"> </w:t>
      </w:r>
      <w:bookmarkStart w:id="587" w:name="a1004"/>
      <w:bookmarkStart w:id="588" w:name="_Toc325361721"/>
      <w:bookmarkStart w:id="589" w:name="_Toc57456458"/>
      <w:bookmarkStart w:id="590" w:name="_Toc57456620"/>
      <w:bookmarkStart w:id="591" w:name="_Toc57456943"/>
      <w:bookmarkStart w:id="592" w:name="_Toc78184785"/>
      <w:bookmarkStart w:id="593" w:name="_Toc78185024"/>
      <w:bookmarkStart w:id="594" w:name="_Toc79496184"/>
      <w:bookmarkStart w:id="595" w:name="_Toc85739403"/>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63"/>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060345AD" w14:textId="77777777" w:rsidR="007A7F2D" w:rsidRPr="001368CF" w:rsidRDefault="007A7F2D" w:rsidP="007A7F2D">
      <w:pPr>
        <w:pStyle w:val="DGKVLevel2"/>
        <w:rPr>
          <w:rFonts w:ascii="Calibri" w:hAnsi="Calibri" w:cs="Calibri"/>
          <w:b/>
          <w:sz w:val="22"/>
          <w:szCs w:val="22"/>
        </w:rPr>
      </w:pPr>
      <w:bookmarkStart w:id="596" w:name="_Ref491158372"/>
      <w:r w:rsidRPr="001368CF">
        <w:rPr>
          <w:rFonts w:ascii="Calibri" w:hAnsi="Calibri" w:cs="Calibri"/>
          <w:b/>
          <w:sz w:val="22"/>
          <w:szCs w:val="22"/>
        </w:rPr>
        <w:t>Съобщения</w:t>
      </w:r>
      <w:bookmarkEnd w:id="596"/>
    </w:p>
    <w:p w14:paraId="4694ABA1" w14:textId="77777777" w:rsidR="007A7F2D" w:rsidRPr="001368CF" w:rsidRDefault="007A7F2D" w:rsidP="00C513A7">
      <w:pPr>
        <w:pStyle w:val="DGKVLevel3"/>
        <w:rPr>
          <w:rFonts w:ascii="Calibri" w:hAnsi="Calibri" w:cs="Calibri"/>
          <w:sz w:val="22"/>
          <w:szCs w:val="22"/>
        </w:rPr>
      </w:pPr>
      <w:bookmarkStart w:id="597" w:name="_Ref482196922"/>
      <w:r w:rsidRPr="001368CF">
        <w:rPr>
          <w:rFonts w:ascii="Calibri" w:hAnsi="Calibri" w:cs="Calibri"/>
          <w:sz w:val="22"/>
          <w:szCs w:val="22"/>
        </w:rPr>
        <w:t>Всички искания, съобщения или документи, които се правят или предоставят по това Оперативно споразумение, следва да бъдат в писмена форма. Освен ако не е предвидено друго, съответното искане, съобщение или документ се смята за надлежно връчено или направено, ако бъде връчено лично, по пощата с обратна разписка или по куриер до Страната, на която следва или може да бъде връчено или направено, на адреса на тази Страна, посочен по-долу.</w:t>
      </w:r>
      <w:bookmarkEnd w:id="597"/>
    </w:p>
    <w:p w14:paraId="508918A7" w14:textId="77777777" w:rsidR="007A7F2D" w:rsidRPr="001368CF" w:rsidRDefault="007A7F2D" w:rsidP="005179EC">
      <w:pPr>
        <w:pStyle w:val="DGKVBody"/>
        <w:rPr>
          <w:rFonts w:ascii="Calibri" w:hAnsi="Calibri" w:cs="Calibri"/>
          <w:sz w:val="22"/>
          <w:szCs w:val="22"/>
        </w:rPr>
      </w:pPr>
      <w:r w:rsidRPr="001368CF">
        <w:rPr>
          <w:rFonts w:ascii="Calibri" w:hAnsi="Calibri" w:cs="Calibri"/>
          <w:sz w:val="22"/>
          <w:szCs w:val="22"/>
        </w:rPr>
        <w:t>До ФМФИБ:</w:t>
      </w:r>
    </w:p>
    <w:p w14:paraId="36839E5A" w14:textId="77777777" w:rsidR="00C513A7" w:rsidRPr="001368CF" w:rsidRDefault="007A7F2D" w:rsidP="005179EC">
      <w:pPr>
        <w:pStyle w:val="DGKVBody"/>
        <w:rPr>
          <w:rFonts w:ascii="Calibri" w:hAnsi="Calibri" w:cs="Calibri"/>
          <w:sz w:val="22"/>
          <w:szCs w:val="22"/>
        </w:rPr>
      </w:pPr>
      <w:r w:rsidRPr="001368CF">
        <w:rPr>
          <w:rFonts w:ascii="Calibri" w:hAnsi="Calibri" w:cs="Calibri"/>
          <w:sz w:val="22"/>
          <w:szCs w:val="22"/>
        </w:rPr>
        <w:t>Адрес: [•]</w:t>
      </w:r>
    </w:p>
    <w:p w14:paraId="725EBACF" w14:textId="77777777" w:rsidR="00C513A7" w:rsidRPr="001368CF" w:rsidRDefault="007A7F2D" w:rsidP="005179EC">
      <w:pPr>
        <w:pStyle w:val="DGKVBody"/>
        <w:rPr>
          <w:rFonts w:ascii="Calibri" w:hAnsi="Calibri" w:cs="Calibri"/>
          <w:sz w:val="22"/>
          <w:szCs w:val="22"/>
        </w:rPr>
      </w:pPr>
      <w:r w:rsidRPr="001368CF">
        <w:rPr>
          <w:rFonts w:ascii="Calibri" w:hAnsi="Calibri" w:cs="Calibri"/>
          <w:sz w:val="22"/>
          <w:szCs w:val="22"/>
        </w:rPr>
        <w:t>На вниманието на:</w:t>
      </w:r>
      <w:r w:rsidRPr="001368CF">
        <w:rPr>
          <w:rFonts w:ascii="Calibri" w:eastAsia="SimSun" w:hAnsi="Calibri" w:cs="Calibri"/>
          <w:sz w:val="22"/>
          <w:szCs w:val="22"/>
          <w:lang w:eastAsia="zh-CN" w:bidi="ar-AE"/>
        </w:rPr>
        <w:t xml:space="preserve"> </w:t>
      </w:r>
      <w:r w:rsidRPr="001368CF">
        <w:rPr>
          <w:rFonts w:ascii="Calibri" w:hAnsi="Calibri" w:cs="Calibri"/>
          <w:sz w:val="22"/>
          <w:szCs w:val="22"/>
        </w:rPr>
        <w:t xml:space="preserve">[•] </w:t>
      </w:r>
    </w:p>
    <w:p w14:paraId="3731886B" w14:textId="77777777" w:rsidR="007A7F2D" w:rsidRPr="001368CF" w:rsidRDefault="007A7F2D" w:rsidP="005179EC">
      <w:pPr>
        <w:pStyle w:val="DGKVBody"/>
        <w:rPr>
          <w:rFonts w:ascii="Calibri" w:hAnsi="Calibri" w:cs="Calibri"/>
          <w:sz w:val="22"/>
          <w:szCs w:val="22"/>
        </w:rPr>
      </w:pPr>
      <w:r w:rsidRPr="001368CF">
        <w:rPr>
          <w:rFonts w:ascii="Calibri" w:hAnsi="Calibri" w:cs="Calibri"/>
          <w:sz w:val="22"/>
          <w:szCs w:val="22"/>
        </w:rPr>
        <w:t>E-mail: [•]</w:t>
      </w:r>
    </w:p>
    <w:p w14:paraId="024B3609" w14:textId="77777777" w:rsidR="00C513A7" w:rsidRPr="001368CF" w:rsidRDefault="00C513A7" w:rsidP="005179EC">
      <w:pPr>
        <w:pStyle w:val="DGKVBody"/>
        <w:rPr>
          <w:rFonts w:ascii="Calibri" w:hAnsi="Calibri" w:cs="Calibri"/>
          <w:sz w:val="22"/>
          <w:szCs w:val="22"/>
        </w:rPr>
      </w:pPr>
    </w:p>
    <w:p w14:paraId="1A649D7C" w14:textId="77777777" w:rsidR="007A7F2D" w:rsidRPr="001368CF" w:rsidRDefault="00C513A7" w:rsidP="005179EC">
      <w:pPr>
        <w:pStyle w:val="DGKVBody"/>
        <w:rPr>
          <w:rFonts w:ascii="Calibri" w:hAnsi="Calibri" w:cs="Calibri"/>
          <w:sz w:val="22"/>
          <w:szCs w:val="22"/>
        </w:rPr>
      </w:pPr>
      <w:r w:rsidRPr="001368CF">
        <w:rPr>
          <w:rFonts w:ascii="Calibri" w:hAnsi="Calibri" w:cs="Calibri"/>
          <w:sz w:val="22"/>
          <w:szCs w:val="22"/>
        </w:rPr>
        <w:t>До Изпълнителя</w:t>
      </w:r>
      <w:r w:rsidR="007A7F2D" w:rsidRPr="001368CF">
        <w:rPr>
          <w:rFonts w:ascii="Calibri" w:hAnsi="Calibri" w:cs="Calibri"/>
          <w:sz w:val="22"/>
          <w:szCs w:val="22"/>
        </w:rPr>
        <w:t>:</w:t>
      </w:r>
    </w:p>
    <w:p w14:paraId="20FA69F4" w14:textId="77777777" w:rsidR="00C513A7" w:rsidRPr="001368CF" w:rsidRDefault="007A7F2D" w:rsidP="005179EC">
      <w:pPr>
        <w:pStyle w:val="DGKVBody"/>
        <w:rPr>
          <w:rFonts w:ascii="Calibri" w:hAnsi="Calibri" w:cs="Calibri"/>
          <w:sz w:val="22"/>
          <w:szCs w:val="22"/>
        </w:rPr>
      </w:pPr>
      <w:r w:rsidRPr="001368CF">
        <w:rPr>
          <w:rFonts w:ascii="Calibri" w:hAnsi="Calibri" w:cs="Calibri"/>
          <w:sz w:val="22"/>
          <w:szCs w:val="22"/>
        </w:rPr>
        <w:t>Адрес: [•]</w:t>
      </w:r>
    </w:p>
    <w:p w14:paraId="41BF8032" w14:textId="77777777" w:rsidR="00C513A7" w:rsidRPr="001368CF" w:rsidRDefault="007A7F2D" w:rsidP="005179EC">
      <w:pPr>
        <w:pStyle w:val="DGKVBody"/>
        <w:rPr>
          <w:rFonts w:ascii="Calibri" w:hAnsi="Calibri" w:cs="Calibri"/>
          <w:sz w:val="22"/>
          <w:szCs w:val="22"/>
        </w:rPr>
      </w:pPr>
      <w:r w:rsidRPr="001368CF">
        <w:rPr>
          <w:rFonts w:ascii="Calibri" w:hAnsi="Calibri" w:cs="Calibri"/>
          <w:sz w:val="22"/>
          <w:szCs w:val="22"/>
        </w:rPr>
        <w:t>На вниманието на:</w:t>
      </w:r>
      <w:r w:rsidRPr="001368CF">
        <w:rPr>
          <w:rFonts w:ascii="Calibri" w:eastAsia="SimSun" w:hAnsi="Calibri" w:cs="Calibri"/>
          <w:sz w:val="22"/>
          <w:szCs w:val="22"/>
          <w:lang w:eastAsia="zh-CN" w:bidi="ar-AE"/>
        </w:rPr>
        <w:t xml:space="preserve"> </w:t>
      </w:r>
      <w:r w:rsidRPr="001368CF">
        <w:rPr>
          <w:rFonts w:ascii="Calibri" w:hAnsi="Calibri" w:cs="Calibri"/>
          <w:sz w:val="22"/>
          <w:szCs w:val="22"/>
        </w:rPr>
        <w:t xml:space="preserve">[•] </w:t>
      </w:r>
    </w:p>
    <w:p w14:paraId="6AA5CDBC" w14:textId="77777777" w:rsidR="007A7F2D" w:rsidRPr="001368CF" w:rsidRDefault="007A7F2D" w:rsidP="005179EC">
      <w:pPr>
        <w:pStyle w:val="DGKVBody"/>
        <w:rPr>
          <w:rFonts w:ascii="Calibri" w:hAnsi="Calibri" w:cs="Calibri"/>
          <w:sz w:val="22"/>
          <w:szCs w:val="22"/>
        </w:rPr>
      </w:pPr>
      <w:r w:rsidRPr="001368CF">
        <w:rPr>
          <w:rFonts w:ascii="Calibri" w:hAnsi="Calibri" w:cs="Calibri"/>
          <w:sz w:val="22"/>
          <w:szCs w:val="22"/>
        </w:rPr>
        <w:t>E-mail: [•]</w:t>
      </w:r>
    </w:p>
    <w:p w14:paraId="75D2A1C0" w14:textId="73FAE7A0" w:rsidR="007A7F2D" w:rsidRPr="001368CF" w:rsidRDefault="007A7F2D" w:rsidP="00C513A7">
      <w:pPr>
        <w:pStyle w:val="DGKVLevel3"/>
        <w:rPr>
          <w:rFonts w:ascii="Calibri" w:hAnsi="Calibri" w:cs="Calibri"/>
          <w:sz w:val="22"/>
          <w:szCs w:val="22"/>
        </w:rPr>
      </w:pPr>
      <w:r w:rsidRPr="001368CF">
        <w:rPr>
          <w:rFonts w:ascii="Calibri" w:hAnsi="Calibri" w:cs="Calibri"/>
          <w:sz w:val="22"/>
          <w:szCs w:val="22"/>
        </w:rPr>
        <w:t>Всяка от Страните може да промени адреса си за кореспонденция, като уведоми за това другите Страни в съответствие с клауза </w:t>
      </w:r>
      <w:r w:rsidR="00B9308A" w:rsidRPr="001368CF">
        <w:rPr>
          <w:rFonts w:ascii="Calibri" w:hAnsi="Calibri" w:cs="Calibri"/>
          <w:sz w:val="22"/>
          <w:szCs w:val="22"/>
        </w:rPr>
        <w:t>25.2(а)</w:t>
      </w:r>
      <w:r w:rsidR="000E2A09" w:rsidRPr="001368CF">
        <w:rPr>
          <w:rFonts w:ascii="Calibri" w:hAnsi="Calibri" w:cs="Calibri"/>
          <w:sz w:val="22"/>
          <w:szCs w:val="22"/>
        </w:rPr>
        <w:t>.</w:t>
      </w:r>
      <w:r w:rsidRPr="001368CF">
        <w:rPr>
          <w:rFonts w:ascii="Calibri" w:hAnsi="Calibri" w:cs="Calibri"/>
          <w:sz w:val="22"/>
          <w:szCs w:val="22"/>
        </w:rPr>
        <w:t xml:space="preserve"> До получаването на съобщението за такава промяна, за валидно се смята връчването, направено на последния адрес, за който връчващата Страна е била надлежно уведомена.</w:t>
      </w:r>
    </w:p>
    <w:p w14:paraId="2C9437A4" w14:textId="77777777" w:rsidR="007A7F2D" w:rsidRPr="001368CF" w:rsidRDefault="007A7F2D" w:rsidP="00C513A7">
      <w:pPr>
        <w:pStyle w:val="DGKVLevel3"/>
        <w:rPr>
          <w:rFonts w:ascii="Calibri" w:hAnsi="Calibri" w:cs="Calibri"/>
          <w:sz w:val="22"/>
          <w:szCs w:val="22"/>
        </w:rPr>
      </w:pPr>
      <w:r w:rsidRPr="001368CF">
        <w:rPr>
          <w:rFonts w:ascii="Calibri" w:hAnsi="Calibri" w:cs="Calibri"/>
          <w:sz w:val="22"/>
          <w:szCs w:val="22"/>
        </w:rPr>
        <w:t>Всяко искане, съобщение или документ, които бъдат получени след 17:00 часа в мястото на получаване, се смятат връчени или направени на първия следващ Работен ден.</w:t>
      </w:r>
    </w:p>
    <w:bookmarkEnd w:id="587"/>
    <w:p w14:paraId="4D274FD7" w14:textId="77777777" w:rsidR="00B64050" w:rsidRPr="001368CF" w:rsidRDefault="007A7F2D" w:rsidP="009A6AA7">
      <w:pPr>
        <w:pStyle w:val="DGKVLevel2"/>
        <w:rPr>
          <w:rFonts w:ascii="Calibri" w:hAnsi="Calibri" w:cs="Calibri"/>
          <w:color w:val="auto"/>
          <w:sz w:val="22"/>
          <w:szCs w:val="22"/>
        </w:rPr>
      </w:pPr>
      <w:r w:rsidRPr="001368CF">
        <w:rPr>
          <w:rFonts w:ascii="Calibri" w:hAnsi="Calibri" w:cs="Calibri"/>
          <w:b/>
          <w:sz w:val="22"/>
          <w:szCs w:val="22"/>
        </w:rPr>
        <w:t>Средства за защита и Отказ от права</w:t>
      </w:r>
    </w:p>
    <w:p w14:paraId="782ECCF5" w14:textId="77777777" w:rsidR="007A7F2D" w:rsidRPr="001368CF" w:rsidRDefault="007A7F2D" w:rsidP="005179EC">
      <w:pPr>
        <w:pStyle w:val="DGKVBody"/>
        <w:rPr>
          <w:rFonts w:ascii="Calibri" w:hAnsi="Calibri" w:cs="Calibri"/>
          <w:sz w:val="22"/>
          <w:szCs w:val="22"/>
        </w:rPr>
      </w:pPr>
      <w:r w:rsidRPr="001368CF">
        <w:rPr>
          <w:rFonts w:ascii="Calibri" w:hAnsi="Calibri" w:cs="Calibri"/>
          <w:sz w:val="22"/>
          <w:szCs w:val="22"/>
        </w:rPr>
        <w:lastRenderedPageBreak/>
        <w:t>Ако която и да е от Страните не упражни или упражни със забава свое право, средство за защита, право да действа по своя преценка и усмотрение или свое правомощие, които произтичат от това Оперативно споразумение, тази забава или ли</w:t>
      </w:r>
      <w:r w:rsidR="00CB6484" w:rsidRPr="001368CF">
        <w:rPr>
          <w:rFonts w:ascii="Calibri" w:hAnsi="Calibri" w:cs="Calibri"/>
          <w:sz w:val="22"/>
          <w:szCs w:val="22"/>
        </w:rPr>
        <w:t>п</w:t>
      </w:r>
      <w:r w:rsidRPr="001368CF">
        <w:rPr>
          <w:rFonts w:ascii="Calibri" w:hAnsi="Calibri" w:cs="Calibri"/>
          <w:sz w:val="22"/>
          <w:szCs w:val="22"/>
        </w:rPr>
        <w:t xml:space="preserve">са на упражняване не се счита за отказ от право и не засяга упражняването на други права на тази Страна. Отказът от права да се упражни определено право не засяга възможността на отказалата се страна да упражнява, което и да е друго свое право по настоящото Оперативно споразумение. Всяко съгласие или отказ от право следва да бъде в писмена форма. Страните изрично и неотменимо се отказват, доколкото това е допустимо по закон, от всички свои права да оспорват действителността на това Оперативно споразумение и възможността </w:t>
      </w:r>
      <w:r w:rsidR="002764F0" w:rsidRPr="001368CF">
        <w:rPr>
          <w:rFonts w:ascii="Calibri" w:hAnsi="Calibri" w:cs="Calibri"/>
          <w:sz w:val="22"/>
          <w:szCs w:val="22"/>
        </w:rPr>
        <w:t xml:space="preserve">същото </w:t>
      </w:r>
      <w:r w:rsidRPr="001368CF">
        <w:rPr>
          <w:rFonts w:ascii="Calibri" w:hAnsi="Calibri" w:cs="Calibri"/>
          <w:sz w:val="22"/>
          <w:szCs w:val="22"/>
        </w:rPr>
        <w:t>да бъде изпълнен</w:t>
      </w:r>
      <w:r w:rsidR="002764F0" w:rsidRPr="001368CF">
        <w:rPr>
          <w:rFonts w:ascii="Calibri" w:hAnsi="Calibri" w:cs="Calibri"/>
          <w:sz w:val="22"/>
          <w:szCs w:val="22"/>
        </w:rPr>
        <w:t>о</w:t>
      </w:r>
      <w:r w:rsidRPr="001368CF">
        <w:rPr>
          <w:rFonts w:ascii="Calibri" w:hAnsi="Calibri" w:cs="Calibri"/>
          <w:sz w:val="22"/>
          <w:szCs w:val="22"/>
        </w:rPr>
        <w:t xml:space="preserve"> принудително, включително, но не само, правото да искат унищожаването или обявяването за нищожно на това Оперативно споразумение по каквито и да е причини, включително на основание грешка, липса или отпадане на основание, стопанска непоносимост, както и от правото да прекрати, да се откаже и/или по друг начин да направи недействително това Оперативно споразумение.</w:t>
      </w:r>
    </w:p>
    <w:p w14:paraId="3679DBC0" w14:textId="77777777" w:rsidR="00154D34" w:rsidRPr="001368CF" w:rsidRDefault="000B7FD3" w:rsidP="001A074F">
      <w:pPr>
        <w:pStyle w:val="DGKVLevel2"/>
        <w:rPr>
          <w:rFonts w:ascii="Calibri" w:hAnsi="Calibri" w:cs="Calibri"/>
          <w:b/>
          <w:color w:val="auto"/>
          <w:sz w:val="22"/>
          <w:szCs w:val="22"/>
        </w:rPr>
      </w:pPr>
      <w:bookmarkStart w:id="598" w:name="_Toc48025224"/>
      <w:bookmarkStart w:id="599" w:name="_Toc48380729"/>
      <w:bookmarkStart w:id="600" w:name="_Toc51481179"/>
      <w:bookmarkStart w:id="601" w:name="_Toc51481399"/>
      <w:bookmarkStart w:id="602" w:name="_Toc51647579"/>
      <w:bookmarkStart w:id="603" w:name="_Toc51648441"/>
      <w:bookmarkStart w:id="604" w:name="_Toc51733868"/>
      <w:bookmarkStart w:id="605" w:name="_Toc57456493"/>
      <w:bookmarkStart w:id="606" w:name="_Toc57456655"/>
      <w:bookmarkStart w:id="607" w:name="_Toc57456978"/>
      <w:bookmarkStart w:id="608" w:name="_Toc77852642"/>
      <w:bookmarkStart w:id="609" w:name="_Toc78184833"/>
      <w:bookmarkStart w:id="610" w:name="_Toc78185065"/>
      <w:bookmarkStart w:id="611" w:name="_Toc79496227"/>
      <w:bookmarkStart w:id="612" w:name="_Toc85739446"/>
      <w:bookmarkStart w:id="613" w:name="_Toc212957597"/>
      <w:bookmarkStart w:id="614" w:name="_Toc212957902"/>
      <w:bookmarkStart w:id="615" w:name="_Toc212958090"/>
      <w:bookmarkStart w:id="616" w:name="_Toc212958184"/>
      <w:bookmarkStart w:id="617" w:name="_Toc212958562"/>
      <w:bookmarkStart w:id="618" w:name="_Toc255660944"/>
      <w:bookmarkStart w:id="619" w:name="a1203"/>
      <w:bookmarkEnd w:id="511"/>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88"/>
      <w:bookmarkEnd w:id="589"/>
      <w:bookmarkEnd w:id="590"/>
      <w:bookmarkEnd w:id="591"/>
      <w:bookmarkEnd w:id="592"/>
      <w:bookmarkEnd w:id="593"/>
      <w:bookmarkEnd w:id="594"/>
      <w:bookmarkEnd w:id="595"/>
      <w:r w:rsidRPr="001368CF">
        <w:rPr>
          <w:rFonts w:ascii="Calibri" w:hAnsi="Calibri" w:cs="Calibri"/>
          <w:b/>
          <w:color w:val="auto"/>
          <w:sz w:val="22"/>
          <w:szCs w:val="22"/>
        </w:rPr>
        <w:t>Поверителност</w:t>
      </w:r>
    </w:p>
    <w:p w14:paraId="7BF01B41" w14:textId="25EC908E" w:rsidR="00154D34" w:rsidRPr="001368CF" w:rsidRDefault="00154D34" w:rsidP="00C513A7">
      <w:pPr>
        <w:pStyle w:val="DGKVLevel3"/>
        <w:ind w:left="1134" w:hanging="425"/>
        <w:rPr>
          <w:rFonts w:ascii="Calibri" w:hAnsi="Calibri" w:cs="Calibri"/>
          <w:sz w:val="22"/>
          <w:szCs w:val="22"/>
        </w:rPr>
      </w:pPr>
      <w:r w:rsidRPr="001368CF">
        <w:rPr>
          <w:rFonts w:ascii="Calibri" w:hAnsi="Calibri" w:cs="Calibri"/>
          <w:sz w:val="22"/>
          <w:szCs w:val="22"/>
        </w:rPr>
        <w:t>Страните нямат право и всяка страна е длъжна да положи всички обичайни усилия да осигури, че всяко лице, свързано със съответната страна няма, без предварителното писмено съгласие на другата страна, да разглас</w:t>
      </w:r>
      <w:r w:rsidR="00F33E44" w:rsidRPr="001368CF">
        <w:rPr>
          <w:rFonts w:ascii="Calibri" w:hAnsi="Calibri" w:cs="Calibri"/>
          <w:sz w:val="22"/>
          <w:szCs w:val="22"/>
        </w:rPr>
        <w:t>ява</w:t>
      </w:r>
      <w:r w:rsidRPr="001368CF">
        <w:rPr>
          <w:rFonts w:ascii="Calibri" w:hAnsi="Calibri" w:cs="Calibri"/>
          <w:sz w:val="22"/>
          <w:szCs w:val="22"/>
        </w:rPr>
        <w:t xml:space="preserve"> на </w:t>
      </w:r>
      <w:r w:rsidR="002764F0" w:rsidRPr="001368CF">
        <w:rPr>
          <w:rFonts w:ascii="Calibri" w:hAnsi="Calibri" w:cs="Calibri"/>
          <w:sz w:val="22"/>
          <w:szCs w:val="22"/>
        </w:rPr>
        <w:t xml:space="preserve">трето </w:t>
      </w:r>
      <w:r w:rsidRPr="001368CF">
        <w:rPr>
          <w:rFonts w:ascii="Calibri" w:hAnsi="Calibri" w:cs="Calibri"/>
          <w:sz w:val="22"/>
          <w:szCs w:val="22"/>
        </w:rPr>
        <w:t xml:space="preserve">лице, или да използва във вреда на другата срана (освен във връзка с претенции срещу тези страни относно нарушаването на техните задължения по настоящото Оперативно споразумение) конфиденциална информация, която може да узнае, отнасяща се за дейността на другата страна, свързана с </w:t>
      </w:r>
      <w:r w:rsidR="00484607" w:rsidRPr="001368CF">
        <w:rPr>
          <w:rFonts w:ascii="Calibri" w:hAnsi="Calibri" w:cs="Calibri"/>
          <w:sz w:val="22"/>
          <w:szCs w:val="22"/>
        </w:rPr>
        <w:t>Оперативната програма</w:t>
      </w:r>
      <w:r w:rsidRPr="001368CF">
        <w:rPr>
          <w:rFonts w:ascii="Calibri" w:hAnsi="Calibri" w:cs="Calibri"/>
          <w:sz w:val="22"/>
          <w:szCs w:val="22"/>
        </w:rPr>
        <w:t>, при условието че за всяка страна това задължение не важи за информация, която:</w:t>
      </w:r>
    </w:p>
    <w:p w14:paraId="455289E5" w14:textId="77777777" w:rsidR="00154D34" w:rsidRPr="001368CF" w:rsidRDefault="00154D34" w:rsidP="001A074F">
      <w:pPr>
        <w:pStyle w:val="DGKVLevel4"/>
        <w:rPr>
          <w:rFonts w:ascii="Calibri" w:hAnsi="Calibri" w:cs="Calibri"/>
          <w:sz w:val="22"/>
        </w:rPr>
      </w:pPr>
      <w:r w:rsidRPr="001368CF">
        <w:rPr>
          <w:rFonts w:ascii="Calibri" w:hAnsi="Calibri" w:cs="Calibri"/>
          <w:sz w:val="22"/>
        </w:rPr>
        <w:t>е известна на тази страна преди получаването й от другата страна; или</w:t>
      </w:r>
    </w:p>
    <w:p w14:paraId="0A80E4A5" w14:textId="77777777" w:rsidR="00154D34" w:rsidRPr="001368CF" w:rsidRDefault="00154D34" w:rsidP="001A074F">
      <w:pPr>
        <w:pStyle w:val="DGKVLevel4"/>
        <w:rPr>
          <w:rFonts w:ascii="Calibri" w:hAnsi="Calibri" w:cs="Calibri"/>
          <w:sz w:val="22"/>
        </w:rPr>
      </w:pPr>
      <w:r w:rsidRPr="001368CF">
        <w:rPr>
          <w:rFonts w:ascii="Calibri" w:hAnsi="Calibri" w:cs="Calibri"/>
          <w:sz w:val="22"/>
        </w:rPr>
        <w:t>стане публично достъпна по начин различен от нарушаване на тези задължения на страната; или</w:t>
      </w:r>
    </w:p>
    <w:p w14:paraId="0DD0483D" w14:textId="4B85F5FE" w:rsidR="00154D34" w:rsidRPr="001368CF" w:rsidRDefault="00154D34" w:rsidP="001A074F">
      <w:pPr>
        <w:pStyle w:val="DGKVLevel4"/>
        <w:rPr>
          <w:rFonts w:ascii="Calibri" w:hAnsi="Calibri" w:cs="Calibri"/>
          <w:sz w:val="22"/>
        </w:rPr>
      </w:pPr>
      <w:r w:rsidRPr="001368CF">
        <w:rPr>
          <w:rFonts w:ascii="Calibri" w:hAnsi="Calibri" w:cs="Calibri"/>
          <w:sz w:val="22"/>
        </w:rPr>
        <w:t>бъде законно получена от такава страна от източник, който, доколкото е известно на страната, има правото да оповестява същата и не е обвързан със задължения за конфиденциалност във връзка с таз</w:t>
      </w:r>
      <w:r w:rsidR="001D68F8" w:rsidRPr="001368CF">
        <w:rPr>
          <w:rFonts w:ascii="Calibri" w:hAnsi="Calibri" w:cs="Calibri"/>
          <w:sz w:val="22"/>
        </w:rPr>
        <w:t>и</w:t>
      </w:r>
      <w:r w:rsidRPr="001368CF">
        <w:rPr>
          <w:rFonts w:ascii="Calibri" w:hAnsi="Calibri" w:cs="Calibri"/>
          <w:sz w:val="22"/>
        </w:rPr>
        <w:t xml:space="preserve"> информация.</w:t>
      </w:r>
    </w:p>
    <w:p w14:paraId="0A700BC7" w14:textId="77777777" w:rsidR="00154D34" w:rsidRPr="001368CF" w:rsidRDefault="00154D34" w:rsidP="001A074F">
      <w:pPr>
        <w:pStyle w:val="DGKVLevel3"/>
        <w:rPr>
          <w:rFonts w:ascii="Calibri" w:hAnsi="Calibri" w:cs="Calibri"/>
          <w:sz w:val="22"/>
          <w:szCs w:val="22"/>
        </w:rPr>
      </w:pPr>
      <w:r w:rsidRPr="001368CF">
        <w:rPr>
          <w:rFonts w:ascii="Calibri" w:hAnsi="Calibri" w:cs="Calibri"/>
          <w:sz w:val="22"/>
          <w:szCs w:val="22"/>
        </w:rPr>
        <w:t xml:space="preserve">Допълнително, страните имат правото (i) да публикуват обща информация относно изпълнението на </w:t>
      </w:r>
      <w:r w:rsidR="007A7F2D" w:rsidRPr="001368CF">
        <w:rPr>
          <w:rFonts w:ascii="Calibri" w:hAnsi="Calibri" w:cs="Calibri"/>
          <w:sz w:val="22"/>
          <w:szCs w:val="22"/>
        </w:rPr>
        <w:t>Оперативното споразумение</w:t>
      </w:r>
      <w:r w:rsidRPr="001368CF">
        <w:rPr>
          <w:rFonts w:ascii="Calibri" w:hAnsi="Calibri" w:cs="Calibri"/>
          <w:sz w:val="22"/>
          <w:szCs w:val="22"/>
        </w:rPr>
        <w:t xml:space="preserve"> в съответствие с политика на страните относно прозрачност или публичен достъп до документи и (ii) да разгласяват на орган, власт или институция на правителство на всяка държава (включително тези на определена община или област) или на орган, власт или институция на международна или местна организация или юридическо лице</w:t>
      </w:r>
      <w:r w:rsidR="00567406" w:rsidRPr="001368CF">
        <w:rPr>
          <w:rFonts w:ascii="Calibri" w:hAnsi="Calibri" w:cs="Calibri"/>
          <w:sz w:val="22"/>
          <w:szCs w:val="22"/>
        </w:rPr>
        <w:t>,</w:t>
      </w:r>
      <w:r w:rsidRPr="001368CF">
        <w:rPr>
          <w:rFonts w:ascii="Calibri" w:hAnsi="Calibri" w:cs="Calibri"/>
          <w:sz w:val="22"/>
          <w:szCs w:val="22"/>
        </w:rPr>
        <w:t xml:space="preserve"> притежавано от такива или юридическо лице, подобно на </w:t>
      </w:r>
      <w:r w:rsidR="007A7F2D" w:rsidRPr="001368CF">
        <w:rPr>
          <w:rFonts w:ascii="Calibri" w:hAnsi="Calibri" w:cs="Calibri"/>
          <w:sz w:val="22"/>
          <w:szCs w:val="22"/>
        </w:rPr>
        <w:t>ФМФИБ</w:t>
      </w:r>
      <w:r w:rsidRPr="001368CF">
        <w:rPr>
          <w:rFonts w:ascii="Calibri" w:hAnsi="Calibri" w:cs="Calibri"/>
          <w:sz w:val="22"/>
          <w:szCs w:val="22"/>
        </w:rPr>
        <w:t>, специфична информация</w:t>
      </w:r>
      <w:r w:rsidR="002764F0" w:rsidRPr="001368CF">
        <w:rPr>
          <w:rFonts w:ascii="Calibri" w:hAnsi="Calibri" w:cs="Calibri"/>
          <w:sz w:val="22"/>
          <w:szCs w:val="22"/>
        </w:rPr>
        <w:t>,</w:t>
      </w:r>
      <w:r w:rsidRPr="001368CF">
        <w:rPr>
          <w:rFonts w:ascii="Calibri" w:hAnsi="Calibri" w:cs="Calibri"/>
          <w:sz w:val="22"/>
          <w:szCs w:val="22"/>
        </w:rPr>
        <w:t xml:space="preserve"> отнасяща се за </w:t>
      </w:r>
      <w:r w:rsidR="007A7F2D" w:rsidRPr="001368CF">
        <w:rPr>
          <w:rFonts w:ascii="Calibri" w:hAnsi="Calibri" w:cs="Calibri"/>
          <w:sz w:val="22"/>
          <w:szCs w:val="22"/>
        </w:rPr>
        <w:t>Оперативното споразумение</w:t>
      </w:r>
      <w:r w:rsidRPr="001368CF">
        <w:rPr>
          <w:rFonts w:ascii="Calibri" w:hAnsi="Calibri" w:cs="Calibri"/>
          <w:sz w:val="22"/>
          <w:szCs w:val="22"/>
        </w:rPr>
        <w:t xml:space="preserve">, за която страните може да бъдат задължени да докладват. Освен това, признава се, че без да противоречи на нищо освен обратно определеното, страните са обвързани от това задължение за конфиденциалност само във връзка с писмена информация, отбелязана като конфиденциална. </w:t>
      </w:r>
    </w:p>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14:paraId="07808CF1" w14:textId="77777777" w:rsidR="00785EF1" w:rsidRPr="001368CF" w:rsidRDefault="00785EF1" w:rsidP="00785EF1">
      <w:pPr>
        <w:pStyle w:val="DGKVLevel2"/>
        <w:rPr>
          <w:rFonts w:ascii="Calibri" w:hAnsi="Calibri" w:cs="Calibri"/>
          <w:sz w:val="22"/>
          <w:szCs w:val="22"/>
        </w:rPr>
      </w:pPr>
      <w:r w:rsidRPr="001368CF">
        <w:rPr>
          <w:rFonts w:ascii="Calibri" w:hAnsi="Calibri" w:cs="Calibri"/>
          <w:b/>
          <w:sz w:val="22"/>
          <w:szCs w:val="22"/>
        </w:rPr>
        <w:t>Отделни екземпляри</w:t>
      </w:r>
    </w:p>
    <w:p w14:paraId="69AB9D24" w14:textId="77777777" w:rsidR="00785EF1" w:rsidRPr="001368CF" w:rsidRDefault="00785EF1" w:rsidP="005179EC">
      <w:pPr>
        <w:pStyle w:val="DGKVBody"/>
        <w:rPr>
          <w:rFonts w:ascii="Calibri" w:hAnsi="Calibri" w:cs="Calibri"/>
          <w:sz w:val="22"/>
          <w:szCs w:val="22"/>
        </w:rPr>
      </w:pPr>
      <w:r w:rsidRPr="001368CF">
        <w:rPr>
          <w:rFonts w:ascii="Calibri" w:hAnsi="Calibri" w:cs="Calibri"/>
          <w:sz w:val="22"/>
          <w:szCs w:val="22"/>
        </w:rPr>
        <w:lastRenderedPageBreak/>
        <w:t>Това Оперативно споразумение може да бъде подписано в отделни екземпляр</w:t>
      </w:r>
      <w:r w:rsidR="00CB6484" w:rsidRPr="001368CF">
        <w:rPr>
          <w:rFonts w:ascii="Calibri" w:hAnsi="Calibri" w:cs="Calibri"/>
          <w:sz w:val="22"/>
          <w:szCs w:val="22"/>
        </w:rPr>
        <w:t>и</w:t>
      </w:r>
      <w:r w:rsidRPr="001368CF">
        <w:rPr>
          <w:rFonts w:ascii="Calibri" w:hAnsi="Calibri" w:cs="Calibri"/>
          <w:sz w:val="22"/>
          <w:szCs w:val="22"/>
        </w:rPr>
        <w:t xml:space="preserve"> от всяка отделна страна, всеки от които се счита за оригинал, а всички заедно съставляват едно и също Оперативно споразумение.</w:t>
      </w:r>
    </w:p>
    <w:p w14:paraId="3B47A9D3" w14:textId="77777777" w:rsidR="00330BE0" w:rsidRPr="001368CF" w:rsidRDefault="00330BE0" w:rsidP="00330BE0">
      <w:pPr>
        <w:rPr>
          <w:rFonts w:ascii="Calibri" w:hAnsi="Calibri" w:cs="Calibri"/>
          <w:sz w:val="22"/>
        </w:rPr>
      </w:pPr>
      <w:r w:rsidRPr="001368CF">
        <w:rPr>
          <w:rFonts w:ascii="Calibri" w:hAnsi="Calibri" w:cs="Calibri"/>
          <w:b/>
          <w:sz w:val="22"/>
        </w:rPr>
        <w:t xml:space="preserve">В ПОТВЪРЖДЕНИЕ НА КОЕТО, </w:t>
      </w:r>
      <w:r w:rsidRPr="001368CF">
        <w:rPr>
          <w:rFonts w:ascii="Calibri" w:hAnsi="Calibri" w:cs="Calibri"/>
          <w:sz w:val="22"/>
        </w:rPr>
        <w:t>Страните, лично или чрез свои надлежно упълномощени представители, подписваха от свое име това Оперативно споразумение на датата, посочена в неговото начало.</w:t>
      </w:r>
    </w:p>
    <w:p w14:paraId="474AE822" w14:textId="77777777" w:rsidR="00330BE0" w:rsidRPr="001368CF" w:rsidRDefault="00330BE0" w:rsidP="005179EC">
      <w:pPr>
        <w:pStyle w:val="DGKVNormal"/>
        <w:rPr>
          <w:rFonts w:ascii="Calibri" w:hAnsi="Calibri" w:cs="Calibri"/>
          <w:sz w:val="22"/>
          <w:szCs w:val="22"/>
        </w:rPr>
      </w:pPr>
    </w:p>
    <w:p w14:paraId="1FB82A15" w14:textId="77777777" w:rsidR="00330BE0" w:rsidRPr="001368CF" w:rsidRDefault="00330BE0" w:rsidP="00330BE0">
      <w:pPr>
        <w:rPr>
          <w:rFonts w:ascii="Calibri" w:hAnsi="Calibri" w:cs="Calibri"/>
          <w:sz w:val="22"/>
        </w:rPr>
      </w:pPr>
      <w:r w:rsidRPr="001368CF">
        <w:rPr>
          <w:rFonts w:ascii="Calibri" w:hAnsi="Calibri" w:cs="Calibri"/>
          <w:sz w:val="22"/>
        </w:rPr>
        <w:t xml:space="preserve">За и от името на </w:t>
      </w:r>
      <w:r w:rsidRPr="001368CF">
        <w:rPr>
          <w:rFonts w:ascii="Calibri" w:hAnsi="Calibri" w:cs="Calibri"/>
          <w:b/>
          <w:sz w:val="22"/>
        </w:rPr>
        <w:t>„ФОНД МЕНИДЖЪР НА ФИНАНСОВИ ИНСТРУМЕНТИ В БЪЛГАРИЯ“ ЕАД</w:t>
      </w:r>
      <w:r w:rsidRPr="001368CF">
        <w:rPr>
          <w:rFonts w:ascii="Calibri" w:hAnsi="Calibri" w:cs="Calibri"/>
          <w:sz w:val="22"/>
        </w:rPr>
        <w:t>:</w:t>
      </w:r>
    </w:p>
    <w:p w14:paraId="77333746" w14:textId="77777777" w:rsidR="00330BE0" w:rsidRPr="001368CF" w:rsidRDefault="00330BE0" w:rsidP="00330BE0">
      <w:pPr>
        <w:rPr>
          <w:rFonts w:ascii="Calibri" w:hAnsi="Calibri" w:cs="Calibri"/>
          <w:sz w:val="22"/>
        </w:rPr>
      </w:pPr>
    </w:p>
    <w:p w14:paraId="02DC7BDC" w14:textId="77777777" w:rsidR="00330BE0" w:rsidRPr="001368CF" w:rsidRDefault="00330BE0" w:rsidP="00330BE0">
      <w:pPr>
        <w:rPr>
          <w:rFonts w:ascii="Calibri" w:hAnsi="Calibri" w:cs="Calibri"/>
          <w:sz w:val="22"/>
        </w:rPr>
      </w:pPr>
      <w:r w:rsidRPr="001368CF">
        <w:rPr>
          <w:rFonts w:ascii="Calibri" w:hAnsi="Calibri" w:cs="Calibri"/>
          <w:sz w:val="22"/>
        </w:rPr>
        <w:t>_________________________________</w:t>
      </w:r>
      <w:r w:rsidRPr="001368CF">
        <w:rPr>
          <w:rFonts w:ascii="Calibri" w:hAnsi="Calibri" w:cs="Calibri"/>
          <w:sz w:val="22"/>
        </w:rPr>
        <w:tab/>
      </w:r>
      <w:r w:rsidRPr="001368CF">
        <w:rPr>
          <w:rFonts w:ascii="Calibri" w:hAnsi="Calibri" w:cs="Calibri"/>
          <w:sz w:val="22"/>
        </w:rPr>
        <w:tab/>
        <w:t>_________________________________</w:t>
      </w:r>
      <w:r w:rsidRPr="001368CF">
        <w:rPr>
          <w:rFonts w:ascii="Calibri" w:hAnsi="Calibri" w:cs="Calibri"/>
          <w:sz w:val="22"/>
        </w:rPr>
        <w:br/>
        <w:t>Име: [●]</w:t>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t>Име:[●]</w:t>
      </w:r>
      <w:r w:rsidRPr="001368CF">
        <w:rPr>
          <w:rFonts w:ascii="Calibri" w:hAnsi="Calibri" w:cs="Calibri"/>
          <w:sz w:val="22"/>
        </w:rPr>
        <w:br/>
        <w:t xml:space="preserve">Качество: [●] </w:t>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t>Качество: [●]</w:t>
      </w:r>
    </w:p>
    <w:p w14:paraId="5F884B1C" w14:textId="77777777" w:rsidR="00330BE0" w:rsidRPr="001368CF" w:rsidRDefault="00330BE0" w:rsidP="00330BE0">
      <w:pPr>
        <w:rPr>
          <w:rFonts w:ascii="Calibri" w:hAnsi="Calibri" w:cs="Calibri"/>
          <w:sz w:val="22"/>
        </w:rPr>
      </w:pPr>
    </w:p>
    <w:p w14:paraId="0AB6671D" w14:textId="77777777" w:rsidR="00330BE0" w:rsidRPr="001368CF" w:rsidRDefault="00330BE0" w:rsidP="00330BE0">
      <w:pPr>
        <w:rPr>
          <w:rFonts w:ascii="Calibri" w:hAnsi="Calibri" w:cs="Calibri"/>
          <w:sz w:val="22"/>
        </w:rPr>
      </w:pPr>
    </w:p>
    <w:p w14:paraId="129E8A45" w14:textId="77777777" w:rsidR="00330BE0" w:rsidRPr="001368CF" w:rsidRDefault="00330BE0" w:rsidP="00330BE0">
      <w:pPr>
        <w:rPr>
          <w:rFonts w:ascii="Calibri" w:hAnsi="Calibri" w:cs="Calibri"/>
          <w:sz w:val="22"/>
        </w:rPr>
      </w:pPr>
    </w:p>
    <w:p w14:paraId="672B3E86" w14:textId="77777777" w:rsidR="00330BE0" w:rsidRPr="001368CF" w:rsidRDefault="00330BE0" w:rsidP="00330BE0">
      <w:pPr>
        <w:rPr>
          <w:rFonts w:ascii="Calibri" w:hAnsi="Calibri" w:cs="Calibri"/>
          <w:sz w:val="22"/>
        </w:rPr>
      </w:pPr>
    </w:p>
    <w:p w14:paraId="010A8322" w14:textId="77777777" w:rsidR="00330BE0" w:rsidRPr="001368CF" w:rsidRDefault="00330BE0" w:rsidP="00330BE0">
      <w:pPr>
        <w:rPr>
          <w:rFonts w:ascii="Calibri" w:hAnsi="Calibri" w:cs="Calibri"/>
          <w:sz w:val="22"/>
        </w:rPr>
      </w:pPr>
      <w:r w:rsidRPr="001368CF">
        <w:rPr>
          <w:rFonts w:ascii="Calibri" w:hAnsi="Calibri" w:cs="Calibri"/>
          <w:sz w:val="22"/>
        </w:rPr>
        <w:t xml:space="preserve">За и от името на </w:t>
      </w:r>
      <w:r w:rsidRPr="001368CF">
        <w:rPr>
          <w:rFonts w:ascii="Calibri" w:hAnsi="Calibri" w:cs="Calibri"/>
          <w:b/>
          <w:sz w:val="22"/>
        </w:rPr>
        <w:t>[</w:t>
      </w:r>
      <w:r w:rsidRPr="001368CF">
        <w:rPr>
          <w:rFonts w:ascii="Calibri" w:hAnsi="Calibri" w:cs="Calibri"/>
          <w:b/>
          <w:i/>
          <w:sz w:val="22"/>
        </w:rPr>
        <w:t>наименование на изпълнителя</w:t>
      </w:r>
      <w:r w:rsidRPr="001368CF">
        <w:rPr>
          <w:rFonts w:ascii="Calibri" w:hAnsi="Calibri" w:cs="Calibri"/>
          <w:b/>
          <w:sz w:val="22"/>
        </w:rPr>
        <w:t>]</w:t>
      </w:r>
      <w:r w:rsidRPr="001368CF">
        <w:rPr>
          <w:rFonts w:ascii="Calibri" w:hAnsi="Calibri" w:cs="Calibri"/>
          <w:sz w:val="22"/>
        </w:rPr>
        <w:t>:</w:t>
      </w:r>
    </w:p>
    <w:p w14:paraId="0B556AC6" w14:textId="77777777" w:rsidR="00330BE0" w:rsidRPr="001368CF" w:rsidRDefault="00330BE0" w:rsidP="00330BE0">
      <w:pPr>
        <w:rPr>
          <w:rFonts w:ascii="Calibri" w:hAnsi="Calibri" w:cs="Calibri"/>
          <w:sz w:val="22"/>
        </w:rPr>
      </w:pPr>
    </w:p>
    <w:p w14:paraId="081C3B6C" w14:textId="628E3997" w:rsidR="00330BE0" w:rsidRDefault="00330BE0" w:rsidP="00330BE0">
      <w:pPr>
        <w:rPr>
          <w:rFonts w:ascii="Calibri" w:hAnsi="Calibri" w:cs="Calibri"/>
          <w:sz w:val="22"/>
        </w:rPr>
      </w:pPr>
      <w:r w:rsidRPr="001368CF">
        <w:rPr>
          <w:rFonts w:ascii="Calibri" w:hAnsi="Calibri" w:cs="Calibri"/>
          <w:sz w:val="22"/>
        </w:rPr>
        <w:t>_________________________________</w:t>
      </w:r>
      <w:r w:rsidRPr="001368CF">
        <w:rPr>
          <w:rFonts w:ascii="Calibri" w:hAnsi="Calibri" w:cs="Calibri"/>
          <w:sz w:val="22"/>
        </w:rPr>
        <w:tab/>
      </w:r>
      <w:r w:rsidRPr="001368CF">
        <w:rPr>
          <w:rFonts w:ascii="Calibri" w:hAnsi="Calibri" w:cs="Calibri"/>
          <w:sz w:val="22"/>
        </w:rPr>
        <w:tab/>
        <w:t>_________________________________</w:t>
      </w:r>
      <w:r w:rsidRPr="001368CF">
        <w:rPr>
          <w:rFonts w:ascii="Calibri" w:hAnsi="Calibri" w:cs="Calibri"/>
          <w:sz w:val="22"/>
        </w:rPr>
        <w:br/>
        <w:t>Име: [●]</w:t>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t>Име:[●]</w:t>
      </w:r>
      <w:r w:rsidRPr="001368CF">
        <w:rPr>
          <w:rFonts w:ascii="Calibri" w:hAnsi="Calibri" w:cs="Calibri"/>
          <w:sz w:val="22"/>
        </w:rPr>
        <w:br/>
        <w:t xml:space="preserve">Качество: [●] </w:t>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r>
      <w:r w:rsidRPr="001368CF">
        <w:rPr>
          <w:rFonts w:ascii="Calibri" w:hAnsi="Calibri" w:cs="Calibri"/>
          <w:sz w:val="22"/>
        </w:rPr>
        <w:tab/>
        <w:t>Качество: [●]</w:t>
      </w:r>
    </w:p>
    <w:p w14:paraId="0544329F" w14:textId="52A6CEA4" w:rsidR="00714993" w:rsidRDefault="00714993" w:rsidP="00330BE0">
      <w:pPr>
        <w:rPr>
          <w:rFonts w:ascii="Calibri" w:hAnsi="Calibri" w:cs="Calibri"/>
          <w:sz w:val="22"/>
        </w:rPr>
      </w:pPr>
    </w:p>
    <w:p w14:paraId="64523E3F" w14:textId="3EE0EA10" w:rsidR="00714993" w:rsidRDefault="00714993" w:rsidP="00330BE0">
      <w:pPr>
        <w:rPr>
          <w:rFonts w:ascii="Calibri" w:hAnsi="Calibri" w:cs="Calibri"/>
          <w:sz w:val="22"/>
        </w:rPr>
      </w:pPr>
    </w:p>
    <w:p w14:paraId="55803EF4" w14:textId="0A17A5BC" w:rsidR="00714993" w:rsidRDefault="00714993" w:rsidP="00330BE0">
      <w:pPr>
        <w:rPr>
          <w:rFonts w:ascii="Calibri" w:hAnsi="Calibri" w:cs="Calibri"/>
          <w:sz w:val="22"/>
        </w:rPr>
      </w:pPr>
    </w:p>
    <w:p w14:paraId="483DCA2E" w14:textId="33FC029C" w:rsidR="00714993" w:rsidRDefault="00714993" w:rsidP="00330BE0">
      <w:pPr>
        <w:rPr>
          <w:rFonts w:ascii="Calibri" w:hAnsi="Calibri" w:cs="Calibri"/>
          <w:sz w:val="22"/>
        </w:rPr>
      </w:pPr>
    </w:p>
    <w:p w14:paraId="65FCF568" w14:textId="0354D864" w:rsidR="00714993" w:rsidRDefault="00714993" w:rsidP="00330BE0">
      <w:pPr>
        <w:rPr>
          <w:rFonts w:ascii="Calibri" w:hAnsi="Calibri" w:cs="Calibri"/>
          <w:sz w:val="22"/>
        </w:rPr>
      </w:pPr>
    </w:p>
    <w:p w14:paraId="68FE1658" w14:textId="6E2304F6" w:rsidR="00714993" w:rsidRDefault="00714993" w:rsidP="00330BE0">
      <w:pPr>
        <w:rPr>
          <w:rFonts w:ascii="Calibri" w:hAnsi="Calibri" w:cs="Calibri"/>
          <w:sz w:val="22"/>
        </w:rPr>
      </w:pPr>
    </w:p>
    <w:p w14:paraId="508245FE" w14:textId="11BFCC1C" w:rsidR="00714993" w:rsidRDefault="00714993" w:rsidP="00330BE0">
      <w:pPr>
        <w:rPr>
          <w:rFonts w:ascii="Calibri" w:hAnsi="Calibri" w:cs="Calibri"/>
          <w:sz w:val="22"/>
        </w:rPr>
      </w:pPr>
    </w:p>
    <w:p w14:paraId="0605F703" w14:textId="75B0B6BB" w:rsidR="00714993" w:rsidRDefault="00714993" w:rsidP="00330BE0">
      <w:pPr>
        <w:rPr>
          <w:rFonts w:ascii="Calibri" w:hAnsi="Calibri" w:cs="Calibri"/>
          <w:sz w:val="22"/>
        </w:rPr>
      </w:pPr>
    </w:p>
    <w:p w14:paraId="175F2A0F" w14:textId="3D99B45A" w:rsidR="00714993" w:rsidRDefault="00714993" w:rsidP="00330BE0">
      <w:pPr>
        <w:rPr>
          <w:rFonts w:ascii="Calibri" w:hAnsi="Calibri" w:cs="Calibri"/>
          <w:sz w:val="22"/>
        </w:rPr>
      </w:pPr>
    </w:p>
    <w:p w14:paraId="4CA8B6F0" w14:textId="2927D932" w:rsidR="00714993" w:rsidRDefault="00714993" w:rsidP="00330BE0">
      <w:pPr>
        <w:rPr>
          <w:rFonts w:ascii="Calibri" w:hAnsi="Calibri" w:cs="Calibri"/>
          <w:sz w:val="22"/>
        </w:rPr>
      </w:pPr>
    </w:p>
    <w:p w14:paraId="78C42AE7" w14:textId="7B2FC051" w:rsidR="00714993" w:rsidRDefault="00714993" w:rsidP="00330BE0">
      <w:pPr>
        <w:rPr>
          <w:rFonts w:ascii="Calibri" w:hAnsi="Calibri" w:cs="Calibri"/>
          <w:sz w:val="22"/>
        </w:rPr>
      </w:pPr>
    </w:p>
    <w:p w14:paraId="5E55551B" w14:textId="1F422C00" w:rsidR="00714993" w:rsidRPr="001368CF" w:rsidRDefault="00714993" w:rsidP="00714993">
      <w:pPr>
        <w:spacing w:line="240" w:lineRule="auto"/>
        <w:rPr>
          <w:rFonts w:ascii="Calibri" w:hAnsi="Calibri" w:cs="Calibri"/>
          <w:sz w:val="22"/>
        </w:rPr>
      </w:pPr>
      <w:bookmarkStart w:id="620" w:name="_Hlk496798664"/>
      <w:r>
        <w:rPr>
          <w:rFonts w:ascii="Calibri" w:eastAsia="Times New Roman" w:hAnsi="Calibri" w:cs="Calibri"/>
          <w:bCs/>
          <w:sz w:val="22"/>
          <w:lang w:eastAsia="bg-BG"/>
        </w:rPr>
        <w:t>П</w:t>
      </w:r>
      <w:r w:rsidRPr="00714993">
        <w:rPr>
          <w:rFonts w:ascii="Calibri" w:eastAsia="Times New Roman" w:hAnsi="Calibri" w:cs="Calibri"/>
          <w:bCs/>
          <w:sz w:val="22"/>
          <w:lang w:eastAsia="bg-BG"/>
        </w:rPr>
        <w:t xml:space="preserve">роектът на Оперативното споразумение е </w:t>
      </w:r>
      <w:r w:rsidR="00360E01">
        <w:rPr>
          <w:rFonts w:ascii="Calibri" w:eastAsia="Times New Roman" w:hAnsi="Calibri" w:cs="Calibri"/>
          <w:bCs/>
          <w:sz w:val="22"/>
          <w:lang w:eastAsia="bg-BG"/>
        </w:rPr>
        <w:t>изготвен</w:t>
      </w:r>
      <w:bookmarkStart w:id="621" w:name="_GoBack"/>
      <w:bookmarkEnd w:id="621"/>
      <w:r w:rsidRPr="00714993">
        <w:rPr>
          <w:rFonts w:ascii="Calibri" w:eastAsia="Times New Roman" w:hAnsi="Calibri" w:cs="Calibri"/>
          <w:bCs/>
          <w:sz w:val="22"/>
          <w:lang w:eastAsia="bg-BG"/>
        </w:rPr>
        <w:t xml:space="preserve"> със съдействието на Адвокатско дружество „Джингов, Гугински, Кючуков и Величков“, ЕИК</w:t>
      </w:r>
      <w:r w:rsidRPr="00714993">
        <w:rPr>
          <w:rFonts w:ascii="Calibri" w:hAnsi="Calibri" w:cs="Calibri"/>
          <w:color w:val="000000"/>
          <w:sz w:val="22"/>
        </w:rPr>
        <w:t xml:space="preserve"> 175174585.</w:t>
      </w:r>
      <w:bookmarkEnd w:id="619"/>
      <w:bookmarkEnd w:id="620"/>
    </w:p>
    <w:sectPr w:rsidR="00714993" w:rsidRPr="001368CF" w:rsidSect="00714993">
      <w:headerReference w:type="default" r:id="rId8"/>
      <w:footerReference w:type="default" r:id="rId9"/>
      <w:pgSz w:w="11906" w:h="16838"/>
      <w:pgMar w:top="0" w:right="1417" w:bottom="90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B34C5D" w14:textId="77777777" w:rsidR="00435C36" w:rsidRDefault="00435C36" w:rsidP="002E69D0">
      <w:pPr>
        <w:spacing w:before="0" w:after="0" w:line="240" w:lineRule="auto"/>
      </w:pPr>
      <w:r>
        <w:separator/>
      </w:r>
    </w:p>
  </w:endnote>
  <w:endnote w:type="continuationSeparator" w:id="0">
    <w:p w14:paraId="022AEAB2" w14:textId="77777777" w:rsidR="00435C36" w:rsidRDefault="00435C36" w:rsidP="002E69D0">
      <w:pPr>
        <w:spacing w:before="0" w:after="0" w:line="240" w:lineRule="auto"/>
      </w:pPr>
      <w:r>
        <w:continuationSeparator/>
      </w:r>
    </w:p>
  </w:endnote>
  <w:endnote w:type="continuationNotice" w:id="1">
    <w:p w14:paraId="48C9141D" w14:textId="77777777" w:rsidR="00435C36" w:rsidRDefault="00435C3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Bold">
    <w:panose1 w:val="020B0704020202020204"/>
    <w:charset w:val="00"/>
    <w:family w:val="roman"/>
    <w:notTrueType/>
    <w:pitch w:val="default"/>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20206030504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0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elite">
    <w:altName w:val="Arial"/>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0656581"/>
      <w:docPartObj>
        <w:docPartGallery w:val="Page Numbers (Bottom of Page)"/>
        <w:docPartUnique/>
      </w:docPartObj>
    </w:sdtPr>
    <w:sdtEndPr>
      <w:rPr>
        <w:noProof/>
      </w:rPr>
    </w:sdtEndPr>
    <w:sdtContent>
      <w:p w14:paraId="2126FB8A" w14:textId="5C6ABB61" w:rsidR="00435C36" w:rsidRDefault="00435C36">
        <w:pPr>
          <w:pStyle w:val="Footer"/>
          <w:jc w:val="right"/>
        </w:pPr>
        <w:r>
          <w:fldChar w:fldCharType="begin"/>
        </w:r>
        <w:r>
          <w:instrText xml:space="preserve"> PAGE   \* MERGEFORMAT </w:instrText>
        </w:r>
        <w:r>
          <w:fldChar w:fldCharType="separate"/>
        </w:r>
        <w:r>
          <w:rPr>
            <w:noProof/>
          </w:rPr>
          <w:t>92</w:t>
        </w:r>
        <w:r>
          <w:rPr>
            <w:noProof/>
          </w:rPr>
          <w:fldChar w:fldCharType="end"/>
        </w:r>
      </w:p>
    </w:sdtContent>
  </w:sdt>
  <w:p w14:paraId="6F8C9B52" w14:textId="77777777" w:rsidR="00435C36" w:rsidRDefault="00435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34090" w14:textId="77777777" w:rsidR="00435C36" w:rsidRDefault="00435C36" w:rsidP="002E69D0">
      <w:pPr>
        <w:spacing w:before="0" w:after="0" w:line="240" w:lineRule="auto"/>
      </w:pPr>
      <w:r>
        <w:separator/>
      </w:r>
    </w:p>
  </w:footnote>
  <w:footnote w:type="continuationSeparator" w:id="0">
    <w:p w14:paraId="4D93F293" w14:textId="77777777" w:rsidR="00435C36" w:rsidRDefault="00435C36" w:rsidP="002E69D0">
      <w:pPr>
        <w:spacing w:before="0" w:after="0" w:line="240" w:lineRule="auto"/>
      </w:pPr>
      <w:r>
        <w:continuationSeparator/>
      </w:r>
    </w:p>
  </w:footnote>
  <w:footnote w:type="continuationNotice" w:id="1">
    <w:p w14:paraId="5739C154" w14:textId="77777777" w:rsidR="00435C36" w:rsidRDefault="00435C36">
      <w:pPr>
        <w:spacing w:before="0" w:after="0" w:line="240" w:lineRule="auto"/>
      </w:pPr>
    </w:p>
  </w:footnote>
  <w:footnote w:id="2">
    <w:p w14:paraId="221638EA" w14:textId="77777777" w:rsidR="00435C36" w:rsidRDefault="00435C36" w:rsidP="004E0F4F">
      <w:pPr>
        <w:pStyle w:val="DGKVFootnote"/>
      </w:pPr>
      <w:r>
        <w:rPr>
          <w:rStyle w:val="FootnoteReference"/>
        </w:rPr>
        <w:footnoteRef/>
      </w:r>
      <w:r>
        <w:t xml:space="preserve"> В случай на договор с неперсонифицирано дружество, страни по договора следва да бъдат всички участници в обединението</w:t>
      </w:r>
    </w:p>
  </w:footnote>
  <w:footnote w:id="3">
    <w:p w14:paraId="499238CE" w14:textId="77777777" w:rsidR="00435C36" w:rsidRDefault="00435C36" w:rsidP="00503DAC">
      <w:pPr>
        <w:pStyle w:val="DGKVFootnote"/>
      </w:pPr>
      <w:r>
        <w:rPr>
          <w:rStyle w:val="FootnoteReference"/>
        </w:rPr>
        <w:footnoteRef/>
      </w:r>
      <w:r>
        <w:t xml:space="preserve"> Дефиницията е относима само за Оперативно споразумение, сключени с неперсонифицирано обединение.</w:t>
      </w:r>
    </w:p>
  </w:footnote>
  <w:footnote w:id="4">
    <w:p w14:paraId="099A21D6" w14:textId="77777777" w:rsidR="00435C36" w:rsidRPr="00503DAC" w:rsidRDefault="00435C36" w:rsidP="00503DAC">
      <w:pPr>
        <w:pStyle w:val="DGKVFootnote"/>
      </w:pPr>
      <w:r>
        <w:rPr>
          <w:rStyle w:val="FootnoteReference"/>
        </w:rPr>
        <w:footnoteRef/>
      </w:r>
      <w:r>
        <w:t xml:space="preserve"> Дефиницията е относима само за Оперативно споразумение, сключени с неперсонифицирано обединение. Дефиницията може да не се използва, ако тези въпроси са изрично уредени в договора за създаване на неперсонифицирано обединение.</w:t>
      </w:r>
    </w:p>
  </w:footnote>
  <w:footnote w:id="5">
    <w:p w14:paraId="152B16AC" w14:textId="77777777" w:rsidR="00435C36" w:rsidRDefault="00435C36" w:rsidP="00203C9E">
      <w:pPr>
        <w:pStyle w:val="DGKVFootnote"/>
      </w:pPr>
      <w:r>
        <w:rPr>
          <w:rStyle w:val="FootnoteReference"/>
        </w:rPr>
        <w:footnoteRef/>
      </w:r>
      <w:r>
        <w:t xml:space="preserve"> Дефиницията е относима само за Оперативно споразумение, сключени с неперсонифицирано обединение.</w:t>
      </w:r>
    </w:p>
  </w:footnote>
  <w:footnote w:id="6">
    <w:p w14:paraId="31117590" w14:textId="77777777" w:rsidR="00435C36" w:rsidRPr="00203C9E" w:rsidRDefault="00435C36" w:rsidP="00203C9E">
      <w:pPr>
        <w:pStyle w:val="DGKVFootnote"/>
        <w:rPr>
          <w:lang w:val="en-US"/>
        </w:rPr>
      </w:pPr>
      <w:r>
        <w:rPr>
          <w:rStyle w:val="FootnoteReference"/>
        </w:rPr>
        <w:footnoteRef/>
      </w:r>
      <w:r>
        <w:t xml:space="preserve"> Дефиницията е относима само за Оперативно споразумение, сключени с неперсонифицирано обединение.</w:t>
      </w:r>
    </w:p>
  </w:footnote>
  <w:footnote w:id="7">
    <w:p w14:paraId="05D7EE2E" w14:textId="77777777" w:rsidR="00435C36" w:rsidRPr="006111CF" w:rsidRDefault="00435C36" w:rsidP="006111CF">
      <w:pPr>
        <w:pStyle w:val="DGKVFootnote"/>
      </w:pPr>
      <w:r>
        <w:rPr>
          <w:rStyle w:val="FootnoteReference"/>
        </w:rPr>
        <w:footnoteRef/>
      </w:r>
      <w:r>
        <w:t xml:space="preserve"> Приложимото изискване се определя в зависимост от правната форма на финансовия посредник.</w:t>
      </w:r>
    </w:p>
  </w:footnote>
  <w:footnote w:id="8">
    <w:p w14:paraId="47D91E85" w14:textId="77777777" w:rsidR="00435C36" w:rsidRDefault="00435C36">
      <w:pPr>
        <w:pStyle w:val="FootnoteText"/>
      </w:pPr>
      <w:r>
        <w:rPr>
          <w:rStyle w:val="FootnoteReference"/>
        </w:rPr>
        <w:footnoteRef/>
      </w:r>
      <w:r>
        <w:t xml:space="preserve"> Текстът е приложим само при неперсонифицирано ФГР</w:t>
      </w:r>
    </w:p>
  </w:footnote>
  <w:footnote w:id="9">
    <w:p w14:paraId="6C804CB9" w14:textId="77777777" w:rsidR="00435C36" w:rsidRPr="00BF1D2A" w:rsidRDefault="00435C36" w:rsidP="00BF1D2A">
      <w:pPr>
        <w:pStyle w:val="DGKVFootnote"/>
      </w:pPr>
      <w:r>
        <w:rPr>
          <w:rStyle w:val="FootnoteReference"/>
        </w:rPr>
        <w:footnoteRef/>
      </w:r>
      <w:r>
        <w:t xml:space="preserve"> Клаузата е относима единствено при структуриране на ФГР, като неперсонифицирано обединение.</w:t>
      </w:r>
    </w:p>
  </w:footnote>
  <w:footnote w:id="10">
    <w:p w14:paraId="110C4ED2" w14:textId="77777777" w:rsidR="00435C36" w:rsidRPr="00742993" w:rsidRDefault="00435C36" w:rsidP="00742993">
      <w:pPr>
        <w:pStyle w:val="DGKVFootnote"/>
      </w:pPr>
      <w:r>
        <w:rPr>
          <w:rStyle w:val="FootnoteReference"/>
        </w:rPr>
        <w:footnoteRef/>
      </w:r>
      <w:r>
        <w:t xml:space="preserve"> </w:t>
      </w:r>
      <w:r>
        <w:rPr>
          <w:lang w:val="en-US"/>
        </w:rPr>
        <w:t>Добавката</w:t>
      </w:r>
      <w:r>
        <w:t xml:space="preserve"> е относима единствено при структуриране на ФГР, като неперсонифицирано обединение</w:t>
      </w:r>
    </w:p>
  </w:footnote>
  <w:footnote w:id="11">
    <w:p w14:paraId="20387A46" w14:textId="77777777" w:rsidR="00435C36" w:rsidRDefault="00435C36" w:rsidP="009E1C59">
      <w:pPr>
        <w:pStyle w:val="DGKVFootnote"/>
      </w:pPr>
      <w:r>
        <w:rPr>
          <w:rStyle w:val="FootnoteReference"/>
        </w:rPr>
        <w:footnoteRef/>
      </w:r>
      <w:r>
        <w:t xml:space="preserve"> Процентът на изпълнение подлежи на преговори между страните в Процедурата на ЗОП, но не може да бъде по-малък от 50%</w:t>
      </w:r>
    </w:p>
  </w:footnote>
  <w:footnote w:id="12">
    <w:p w14:paraId="31B79ACF" w14:textId="77777777" w:rsidR="00435C36" w:rsidRPr="00857489" w:rsidRDefault="00435C36" w:rsidP="00857489">
      <w:pPr>
        <w:pStyle w:val="DGKVFootnote"/>
        <w:rPr>
          <w:lang w:val="en-US"/>
        </w:rPr>
      </w:pPr>
      <w:r>
        <w:rPr>
          <w:rStyle w:val="FootnoteReference"/>
        </w:rPr>
        <w:footnoteRef/>
      </w:r>
      <w:r>
        <w:t xml:space="preserve"> Клаузата е относима единствено при структуриране на ФГР, като неперсонифицирано обединение</w:t>
      </w:r>
    </w:p>
  </w:footnote>
  <w:footnote w:id="13">
    <w:p w14:paraId="77659026" w14:textId="77777777" w:rsidR="00435C36" w:rsidRDefault="00435C36" w:rsidP="00C2436E">
      <w:pPr>
        <w:pStyle w:val="DGKVFootnote"/>
      </w:pPr>
      <w:r>
        <w:rPr>
          <w:rStyle w:val="FootnoteReference"/>
        </w:rPr>
        <w:footnoteRef/>
      </w:r>
      <w:r>
        <w:t xml:space="preserve"> Добавката е относима единствено за неперсонифицирани обединения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1A5A8" w14:textId="77777777" w:rsidR="00435C36" w:rsidRDefault="00435C36" w:rsidP="0026376B">
    <w:pPr>
      <w:pStyle w:val="Header"/>
      <w:tabs>
        <w:tab w:val="left" w:pos="3255"/>
      </w:tabs>
      <w:rPr>
        <w:lang w:val="en-US" w:eastAsia="ar-SA"/>
      </w:rPr>
    </w:pPr>
    <w:r>
      <w:rPr>
        <w:noProof/>
        <w:lang w:val="en-GB" w:eastAsia="en-GB"/>
      </w:rPr>
      <mc:AlternateContent>
        <mc:Choice Requires="wps">
          <w:drawing>
            <wp:anchor distT="4294967295" distB="4294967295" distL="114300" distR="114300" simplePos="0" relativeHeight="251662336" behindDoc="0" locked="0" layoutInCell="1" allowOverlap="1" wp14:anchorId="3BAE69CC" wp14:editId="2D1D9B84">
              <wp:simplePos x="0" y="0"/>
              <wp:positionH relativeFrom="column">
                <wp:posOffset>0</wp:posOffset>
              </wp:positionH>
              <wp:positionV relativeFrom="paragraph">
                <wp:posOffset>427989</wp:posOffset>
              </wp:positionV>
              <wp:extent cx="5735320" cy="0"/>
              <wp:effectExtent l="0" t="0" r="368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5320" cy="0"/>
                      </a:xfrm>
                      <a:prstGeom prst="line">
                        <a:avLst/>
                      </a:prstGeom>
                      <a:noFill/>
                      <a:ln w="9525" cap="flat" cmpd="sng" algn="ctr">
                        <a:solidFill>
                          <a:srgbClr val="1F497D">
                            <a:lumMod val="5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B3775E9"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3.7pt" to="451.6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" strokecolor="#10253f">
              <o:lock v:ext="edit" shapetype="f"/>
            </v:line>
          </w:pict>
        </mc:Fallback>
      </mc:AlternateContent>
    </w:r>
    <w:r>
      <w:rPr>
        <w:noProof/>
        <w:sz w:val="16"/>
        <w:szCs w:val="16"/>
        <w:lang w:val="en-GB" w:eastAsia="en-GB"/>
      </w:rPr>
      <w:drawing>
        <wp:inline distT="0" distB="0" distL="0" distR="0" wp14:anchorId="63E3E819" wp14:editId="07C24C59">
          <wp:extent cx="876300" cy="419100"/>
          <wp:effectExtent l="0" t="0" r="0" b="0"/>
          <wp:docPr id="16" name="Picture 16" descr="FOF_BG_72dpi_RGB_s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F_BG_72dpi_RGB_sm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419100"/>
                  </a:xfrm>
                  <a:prstGeom prst="rect">
                    <a:avLst/>
                  </a:prstGeom>
                  <a:noFill/>
                  <a:ln>
                    <a:noFill/>
                  </a:ln>
                </pic:spPr>
              </pic:pic>
            </a:graphicData>
          </a:graphic>
        </wp:inline>
      </w:drawing>
    </w:r>
    <w:r>
      <w:rPr>
        <w:noProof/>
        <w:lang w:eastAsia="en-GB"/>
      </w:rPr>
      <w:t xml:space="preserve">         </w:t>
    </w:r>
    <w:r>
      <w:rPr>
        <w:noProof/>
        <w:lang w:eastAsia="en-GB"/>
      </w:rPr>
      <w:tab/>
    </w:r>
    <w:r>
      <w:rPr>
        <w:noProof/>
        <w:lang w:eastAsia="en-GB"/>
      </w:rPr>
      <w:tab/>
    </w:r>
    <w:r>
      <w:rPr>
        <w:noProof/>
        <w:lang w:eastAsia="en-GB"/>
      </w:rPr>
      <w:tab/>
    </w:r>
    <w:r>
      <w:rPr>
        <w:noProof/>
        <w:lang w:val="en-GB" w:eastAsia="en-GB"/>
      </w:rPr>
      <w:drawing>
        <wp:inline distT="0" distB="0" distL="0" distR="0" wp14:anchorId="331F7FF2" wp14:editId="5A7C300B">
          <wp:extent cx="417006" cy="402893"/>
          <wp:effectExtent l="0" t="0" r="2540" b="0"/>
          <wp:docPr id="17" name="Picture 9">
            <a:extLst xmlns:a="http://schemas.openxmlformats.org/drawingml/2006/main">
              <a:ext uri="{FF2B5EF4-FFF2-40B4-BE49-F238E27FC236}">
                <a16:creationId xmlns:a16="http://schemas.microsoft.com/office/drawing/2014/main" id="{D5232B36-8AC2-4F33-9855-7C8051BD5BFC}"/>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5232B36-8AC2-4F33-9855-7C8051BD5BFC}"/>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417006" cy="402893"/>
                  </a:xfrm>
                  <a:prstGeom prst="rect">
                    <a:avLst/>
                  </a:prstGeom>
                </pic:spPr>
              </pic:pic>
            </a:graphicData>
          </a:graphic>
        </wp:inline>
      </w:drawing>
    </w:r>
    <w:r>
      <w:rPr>
        <w:noProof/>
        <w:lang w:eastAsia="en-GB"/>
      </w:rPr>
      <w:t xml:space="preserve">    </w:t>
    </w:r>
    <w:r>
      <w:rPr>
        <w:noProof/>
        <w:lang w:val="en-GB" w:eastAsia="en-GB"/>
      </w:rPr>
      <w:drawing>
        <wp:inline distT="0" distB="0" distL="0" distR="0" wp14:anchorId="694BFA9F" wp14:editId="22DAA3CB">
          <wp:extent cx="438150" cy="409575"/>
          <wp:effectExtent l="0" t="0" r="0" b="9525"/>
          <wp:docPr id="18" name="Picture 1">
            <a:extLst xmlns:a="http://schemas.openxmlformats.org/drawingml/2006/main">
              <a:ext uri="{FF2B5EF4-FFF2-40B4-BE49-F238E27FC236}">
                <a16:creationId xmlns:a16="http://schemas.microsoft.com/office/drawing/2014/main" id="{7C9B6B69-CA79-4F3A-98C5-28B9D1440718}"/>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C9B6B69-CA79-4F3A-98C5-28B9D1440718}"/>
                      </a:ext>
                    </a:extLst>
                  </pic:cNvPr>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362" cy="409773"/>
                  </a:xfrm>
                  <a:prstGeom prst="rect">
                    <a:avLst/>
                  </a:prstGeom>
                  <a:noFill/>
                </pic:spPr>
              </pic:pic>
            </a:graphicData>
          </a:graphic>
        </wp:inline>
      </w:drawing>
    </w:r>
    <w:r>
      <w:rPr>
        <w:noProof/>
        <w:lang w:eastAsia="en-GB"/>
      </w:rPr>
      <w:t xml:space="preserve"> </w:t>
    </w:r>
  </w:p>
  <w:p w14:paraId="74DCD493" w14:textId="77777777" w:rsidR="00435C36" w:rsidRPr="00005B7A" w:rsidRDefault="00435C36" w:rsidP="0026376B">
    <w:pPr>
      <w:pStyle w:val="Header"/>
      <w:tabs>
        <w:tab w:val="left" w:pos="3255"/>
      </w:tabs>
      <w:rPr>
        <w:lang w:val="en-US"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2B09049"/>
    <w:multiLevelType w:val="multilevel"/>
    <w:tmpl w:val="39B053EC"/>
    <w:lvl w:ilvl="0">
      <w:start w:val="1"/>
      <w:numFmt w:val="bullet"/>
      <w:pStyle w:val="Bullet1"/>
      <w:lvlText w:val=""/>
      <w:lvlJc w:val="left"/>
      <w:pPr>
        <w:tabs>
          <w:tab w:val="num" w:pos="851"/>
        </w:tabs>
        <w:ind w:left="851" w:hanging="851"/>
      </w:pPr>
      <w:rPr>
        <w:rFonts w:ascii="Symbol" w:hAnsi="Symbol"/>
        <w:b w:val="0"/>
        <w:i w:val="0"/>
        <w:caps w:val="0"/>
        <w:smallCaps w:val="0"/>
        <w:strike w:val="0"/>
        <w:dstrike w:val="0"/>
        <w:outline w:val="0"/>
        <w:shadow w:val="0"/>
        <w:emboss w:val="0"/>
        <w:imprint w:val="0"/>
        <w:vanish w:val="0"/>
        <w:u w:val="none"/>
        <w:effect w:val="none"/>
        <w:vertAlign w:val="baseline"/>
      </w:rPr>
    </w:lvl>
    <w:lvl w:ilvl="1">
      <w:start w:val="1"/>
      <w:numFmt w:val="bullet"/>
      <w:pStyle w:val="Bullet2"/>
      <w:lvlText w:val=""/>
      <w:lvlJc w:val="left"/>
      <w:pPr>
        <w:tabs>
          <w:tab w:val="num" w:pos="1702"/>
        </w:tabs>
        <w:ind w:left="1702" w:hanging="851"/>
      </w:pPr>
      <w:rPr>
        <w:rFonts w:ascii="Symbol" w:hAnsi="Symbol"/>
        <w:b w:val="0"/>
        <w:i w:val="0"/>
        <w:caps w:val="0"/>
        <w:smallCaps w:val="0"/>
        <w:strike w:val="0"/>
        <w:dstrike w:val="0"/>
        <w:outline w:val="0"/>
        <w:shadow w:val="0"/>
        <w:emboss w:val="0"/>
        <w:imprint w:val="0"/>
        <w:vanish w:val="0"/>
        <w:u w:val="none"/>
        <w:effect w:val="none"/>
        <w:vertAlign w:val="baseline"/>
      </w:rPr>
    </w:lvl>
    <w:lvl w:ilvl="2">
      <w:start w:val="1"/>
      <w:numFmt w:val="bullet"/>
      <w:pStyle w:val="Bullet3"/>
      <w:lvlText w:val=""/>
      <w:lvlJc w:val="left"/>
      <w:pPr>
        <w:tabs>
          <w:tab w:val="num" w:pos="2553"/>
        </w:tabs>
        <w:ind w:left="2553" w:hanging="851"/>
      </w:pPr>
      <w:rPr>
        <w:rFonts w:ascii="Symbol" w:hAnsi="Symbol"/>
        <w:b w:val="0"/>
        <w:i w:val="0"/>
        <w:caps w:val="0"/>
        <w:smallCaps w:val="0"/>
        <w:strike w:val="0"/>
        <w:dstrike w:val="0"/>
        <w:outline w:val="0"/>
        <w:shadow w:val="0"/>
        <w:emboss w:val="0"/>
        <w:imprint w:val="0"/>
        <w:vanish w:val="0"/>
        <w:u w:val="none"/>
        <w:effect w:val="none"/>
        <w:vertAlign w:val="baseline"/>
      </w:rPr>
    </w:lvl>
    <w:lvl w:ilvl="3">
      <w:start w:val="1"/>
      <w:numFmt w:val="bullet"/>
      <w:pStyle w:val="Bullet4"/>
      <w:lvlText w:val=""/>
      <w:lvlJc w:val="left"/>
      <w:pPr>
        <w:tabs>
          <w:tab w:val="num" w:pos="3404"/>
        </w:tabs>
        <w:ind w:left="3404" w:hanging="851"/>
      </w:pPr>
      <w:rPr>
        <w:rFonts w:ascii="Symbol" w:hAnsi="Symbol"/>
        <w:b w:val="0"/>
        <w:i w:val="0"/>
        <w:caps w:val="0"/>
        <w:smallCaps w:val="0"/>
        <w:strike w:val="0"/>
        <w:dstrike w:val="0"/>
        <w:outline w:val="0"/>
        <w:shadow w:val="0"/>
        <w:emboss w:val="0"/>
        <w:imprint w:val="0"/>
        <w:vanish w:val="0"/>
        <w:u w:val="none"/>
        <w:effect w:val="none"/>
        <w:vertAlign w:val="baseline"/>
      </w:rPr>
    </w:lvl>
    <w:lvl w:ilvl="4">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5">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007F3E98"/>
    <w:multiLevelType w:val="hybridMultilevel"/>
    <w:tmpl w:val="2E6A20B0"/>
    <w:lvl w:ilvl="0" w:tplc="56C2E200">
      <w:start w:val="1"/>
      <mc:AlternateContent>
        <mc:Choice Requires="w14">
          <w:numFmt w:val="custom" w:format="а, й, к, ..."/>
        </mc:Choice>
        <mc:Fallback>
          <w:numFmt w:val="decimal"/>
        </mc:Fallback>
      </mc:AlternateContent>
      <w:lvlText w:val="%1)"/>
      <w:lvlJc w:val="left"/>
      <w:pPr>
        <w:ind w:left="1080" w:hanging="360"/>
      </w:pPr>
      <w:rPr>
        <w:rFonts w:hint="default"/>
      </w:rPr>
    </w:lvl>
    <w:lvl w:ilvl="1" w:tplc="40EAA896">
      <w:numFmt w:val="bullet"/>
      <w:lvlText w:val="-"/>
      <w:lvlJc w:val="left"/>
      <w:pPr>
        <w:ind w:left="1800" w:hanging="360"/>
      </w:pPr>
      <w:rPr>
        <w:rFonts w:ascii="Arial" w:eastAsiaTheme="majorEastAsia"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526079"/>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3" w15:restartNumberingAfterBreak="0">
    <w:nsid w:val="03836E9D"/>
    <w:multiLevelType w:val="multilevel"/>
    <w:tmpl w:val="3D2420A6"/>
    <w:lvl w:ilvl="0">
      <w:start w:val="1"/>
      <w:numFmt w:val="decimal"/>
      <w:lvlRestart w:val="0"/>
      <w:pStyle w:val="DGKVSchedule"/>
      <w:suff w:val="nothing"/>
      <w:lvlText w:val="Приложение № %1"/>
      <w:lvlJc w:val="left"/>
      <w:pPr>
        <w:ind w:left="0" w:firstLine="0"/>
      </w:pPr>
      <w:rPr>
        <w:rFonts w:ascii="Arial Bold" w:hAnsi="Arial Bold" w:cs="Times New Roman" w:hint="default"/>
        <w:b/>
        <w:i w:val="0"/>
        <w:caps/>
        <w:smallCaps w:val="0"/>
        <w:strike w:val="0"/>
        <w:dstrike w:val="0"/>
        <w:vanish w:val="0"/>
        <w:color w:val="auto"/>
        <w:sz w:val="20"/>
        <w:u w:val="none"/>
        <w:vertAlign w:val="baseline"/>
      </w:rPr>
    </w:lvl>
    <w:lvl w:ilvl="1">
      <w:start w:val="1"/>
      <w:numFmt w:val="upperRoman"/>
      <w:pStyle w:val="DGKVSchL2"/>
      <w:lvlText w:val="ЧАСТ %2"/>
      <w:lvlJc w:val="left"/>
      <w:pPr>
        <w:tabs>
          <w:tab w:val="num" w:pos="709"/>
        </w:tabs>
        <w:ind w:left="709" w:hanging="709"/>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DGKVSchL3"/>
      <w:isLgl/>
      <w:lvlText w:val="%2.%3"/>
      <w:lvlJc w:val="left"/>
      <w:pPr>
        <w:tabs>
          <w:tab w:val="num" w:pos="709"/>
        </w:tabs>
        <w:ind w:left="709" w:hanging="709"/>
      </w:pPr>
      <w:rPr>
        <w:rFonts w:ascii="Arial" w:hAnsi="Arial" w:cs="Arial" w:hint="default"/>
        <w:b w:val="0"/>
        <w:i w:val="0"/>
        <w:caps w:val="0"/>
        <w:strike w:val="0"/>
        <w:dstrike w:val="0"/>
        <w:vanish w:val="0"/>
        <w:color w:val="auto"/>
        <w:sz w:val="20"/>
        <w:szCs w:val="20"/>
        <w:u w:val="none"/>
        <w:vertAlign w:val="baseline"/>
      </w:rPr>
    </w:lvl>
    <w:lvl w:ilvl="3">
      <w:start w:val="1"/>
      <w:numFmt w:val="lowerRoman"/>
      <w:pStyle w:val="DGKVSchL4"/>
      <w:lvlText w:val="(%4)"/>
      <w:lvlJc w:val="left"/>
      <w:pPr>
        <w:tabs>
          <w:tab w:val="num" w:pos="1418"/>
        </w:tabs>
        <w:ind w:left="1418" w:hanging="709"/>
      </w:pPr>
      <w:rPr>
        <w:rFonts w:ascii="Arial" w:hAnsi="Arial" w:cs="Times New Roman" w:hint="default"/>
        <w:b w:val="0"/>
        <w:i w:val="0"/>
        <w:caps w:val="0"/>
        <w:strike w:val="0"/>
        <w:dstrike w:val="0"/>
        <w:vanish w:val="0"/>
        <w:color w:val="auto"/>
        <w:sz w:val="20"/>
        <w:szCs w:val="24"/>
        <w:u w:val="none"/>
        <w:vertAlign w:val="baseline"/>
      </w:rPr>
    </w:lvl>
    <w:lvl w:ilvl="4">
      <w:start w:val="1"/>
      <w:numFmt w:val="lowerLetter"/>
      <w:pStyle w:val="Schedule3L5"/>
      <w:lvlText w:val="(%5)"/>
      <w:lvlJc w:val="left"/>
      <w:pPr>
        <w:tabs>
          <w:tab w:val="num" w:pos="1440"/>
        </w:tabs>
        <w:ind w:left="1440" w:hanging="720"/>
      </w:pPr>
      <w:rPr>
        <w:rFonts w:ascii="Candara" w:hAnsi="Candara" w:cs="Times New Roman" w:hint="default"/>
        <w:b w:val="0"/>
        <w:i w:val="0"/>
        <w:caps w:val="0"/>
        <w:strike w:val="0"/>
        <w:dstrike w:val="0"/>
        <w:vanish w:val="0"/>
        <w:color w:val="auto"/>
        <w:sz w:val="22"/>
        <w:u w:val="none"/>
        <w:vertAlign w:val="baseline"/>
      </w:rPr>
    </w:lvl>
    <w:lvl w:ilvl="5">
      <w:start w:val="1"/>
      <w:numFmt w:val="lowerRoman"/>
      <w:pStyle w:val="Schedule3L6"/>
      <w:lvlText w:val="(%6)"/>
      <w:lvlJc w:val="left"/>
      <w:pPr>
        <w:tabs>
          <w:tab w:val="num" w:pos="2160"/>
        </w:tabs>
        <w:ind w:left="2160" w:hanging="720"/>
      </w:pPr>
      <w:rPr>
        <w:rFonts w:ascii="Candara" w:hAnsi="Candara" w:cs="Times New Roman" w:hint="default"/>
        <w:b w:val="0"/>
        <w:i w:val="0"/>
        <w:caps w:val="0"/>
        <w:strike w:val="0"/>
        <w:dstrike w:val="0"/>
        <w:vanish w:val="0"/>
        <w:color w:val="auto"/>
        <w:sz w:val="24"/>
        <w:u w:val="none"/>
        <w:vertAlign w:val="baseline"/>
      </w:rPr>
    </w:lvl>
    <w:lvl w:ilvl="6">
      <w:start w:val="1"/>
      <w:numFmt w:val="upperLetter"/>
      <w:pStyle w:val="Schedule3L7"/>
      <w:lvlText w:val="(%7)"/>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decimal"/>
      <w:pStyle w:val="Schedule3L8"/>
      <w:lvlText w:val="(%8)"/>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none"/>
      <w:lvlRestart w:val="0"/>
      <w:pStyle w:val="Schedule3L9"/>
      <w:suff w:val="nothing"/>
      <w:lvlText w:val=""/>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06B752DC"/>
    <w:multiLevelType w:val="singleLevel"/>
    <w:tmpl w:val="2B30587C"/>
    <w:lvl w:ilvl="0">
      <w:start w:val="1"/>
      <w:numFmt w:val="lowerLetter"/>
      <w:pStyle w:val="letteredsecondindent"/>
      <w:lvlText w:val="(%1)"/>
      <w:legacy w:legacy="1" w:legacySpace="120" w:legacyIndent="555"/>
      <w:lvlJc w:val="left"/>
      <w:pPr>
        <w:ind w:left="1973" w:hanging="555"/>
      </w:pPr>
      <w:rPr>
        <w:rFonts w:cs="Times New Roman"/>
      </w:rPr>
    </w:lvl>
  </w:abstractNum>
  <w:abstractNum w:abstractNumId="5" w15:restartNumberingAfterBreak="0">
    <w:nsid w:val="0A9B0C7A"/>
    <w:multiLevelType w:val="multilevel"/>
    <w:tmpl w:val="77D49976"/>
    <w:lvl w:ilvl="0">
      <w:start w:val="1"/>
      <w:numFmt w:val="decimal"/>
      <w:lvlRestart w:val="0"/>
      <w:pStyle w:val="StandardL1"/>
      <w:isLgl/>
      <w:lvlText w:val="%1."/>
      <w:lvlJc w:val="left"/>
      <w:pPr>
        <w:tabs>
          <w:tab w:val="num" w:pos="720"/>
        </w:tabs>
        <w:ind w:left="720" w:hanging="720"/>
      </w:pPr>
      <w:rPr>
        <w:rFonts w:ascii="Candara" w:hAnsi="Candara" w:cs="Times New Roman"/>
        <w:b/>
        <w:i w:val="0"/>
        <w:caps w:val="0"/>
        <w:strike w:val="0"/>
        <w:dstrike w:val="0"/>
        <w:vanish w:val="0"/>
        <w:color w:val="auto"/>
        <w:sz w:val="22"/>
        <w:u w:val="none"/>
        <w:vertAlign w:val="baseline"/>
      </w:rPr>
    </w:lvl>
    <w:lvl w:ilvl="1">
      <w:start w:val="1"/>
      <w:numFmt w:val="decimal"/>
      <w:pStyle w:val="StandardL2"/>
      <w:isLgl/>
      <w:lvlText w:val="%1.%2"/>
      <w:lvlJc w:val="left"/>
      <w:pPr>
        <w:tabs>
          <w:tab w:val="num" w:pos="720"/>
        </w:tabs>
        <w:ind w:left="720" w:hanging="720"/>
      </w:pPr>
      <w:rPr>
        <w:rFonts w:ascii="Candara" w:hAnsi="Candara" w:cs="Times New Roman"/>
        <w:b w:val="0"/>
        <w:i w:val="0"/>
        <w:caps w:val="0"/>
        <w:strike w:val="0"/>
        <w:dstrike w:val="0"/>
        <w:vanish w:val="0"/>
        <w:color w:val="auto"/>
        <w:sz w:val="22"/>
        <w:u w:val="none"/>
        <w:vertAlign w:val="baseline"/>
      </w:rPr>
    </w:lvl>
    <w:lvl w:ilvl="2">
      <w:start w:val="1"/>
      <w:numFmt w:val="decimal"/>
      <w:pStyle w:val="StandardL3"/>
      <w:isLgl/>
      <w:lvlText w:val="%1.%2.%3"/>
      <w:lvlJc w:val="left"/>
      <w:pPr>
        <w:tabs>
          <w:tab w:val="num" w:pos="1440"/>
        </w:tabs>
        <w:ind w:left="1440" w:hanging="720"/>
      </w:pPr>
      <w:rPr>
        <w:rFonts w:ascii="Candara" w:hAnsi="Candara"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Candara" w:hAnsi="Candara" w:cs="Times New Roman"/>
        <w:b w:val="0"/>
        <w:i w:val="0"/>
        <w:caps w:val="0"/>
        <w:strike w:val="0"/>
        <w:dstrike w:val="0"/>
        <w:vanish w:val="0"/>
        <w:color w:val="auto"/>
        <w:sz w:val="22"/>
        <w:u w:val="none"/>
        <w:vertAlign w:val="baseline"/>
      </w:rPr>
    </w:lvl>
    <w:lvl w:ilvl="8">
      <w:start w:val="1"/>
      <w:numFmt w:val="lowerRoman"/>
      <w:pStyle w:val="StandardL9"/>
      <w:lvlText w:val="(%9)"/>
      <w:lvlJc w:val="left"/>
      <w:pPr>
        <w:tabs>
          <w:tab w:val="num" w:pos="2160"/>
        </w:tabs>
        <w:ind w:left="2160" w:hanging="720"/>
      </w:pPr>
      <w:rPr>
        <w:rFonts w:ascii="Candara" w:hAnsi="Candara" w:cs="Times New Roman"/>
        <w:b w:val="0"/>
        <w:i w:val="0"/>
        <w:caps w:val="0"/>
        <w:strike w:val="0"/>
        <w:dstrike w:val="0"/>
        <w:vanish w:val="0"/>
        <w:color w:val="auto"/>
        <w:sz w:val="22"/>
        <w:u w:val="none"/>
        <w:vertAlign w:val="baseline"/>
      </w:rPr>
    </w:lvl>
  </w:abstractNum>
  <w:abstractNum w:abstractNumId="6" w15:restartNumberingAfterBreak="0">
    <w:nsid w:val="0AE111FC"/>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 w15:restartNumberingAfterBreak="0">
    <w:nsid w:val="0C781AD9"/>
    <w:multiLevelType w:val="hybridMultilevel"/>
    <w:tmpl w:val="9C04E226"/>
    <w:lvl w:ilvl="0" w:tplc="86D87DC4">
      <w:start w:val="1"/>
      <mc:AlternateContent>
        <mc:Choice Requires="w14">
          <w:numFmt w:val="custom" w:format="а, й, к, ..."/>
        </mc:Choice>
        <mc:Fallback>
          <w:numFmt w:val="decimal"/>
        </mc:Fallback>
      </mc:AlternateContent>
      <w:lvlText w:val="(%1)"/>
      <w:lvlJc w:val="left"/>
      <w:pPr>
        <w:tabs>
          <w:tab w:val="num" w:pos="6218"/>
        </w:tabs>
        <w:ind w:left="6218" w:hanging="360"/>
      </w:pPr>
      <w:rPr>
        <w:rFonts w:ascii="Calibri" w:hAnsi="Calibri" w:cs="Calibri"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CA668DC"/>
    <w:multiLevelType w:val="multilevel"/>
    <w:tmpl w:val="792E7FA2"/>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Candara" w:hAnsi="Candara" w:cs="Times New Roman"/>
        <w:b w:val="0"/>
        <w:i w:val="0"/>
        <w:caps w:val="0"/>
        <w:strike w:val="0"/>
        <w:dstrike w:val="0"/>
        <w:vanish w:val="0"/>
        <w:color w:val="auto"/>
        <w:sz w:val="22"/>
        <w:u w:val="none"/>
        <w:vertAlign w:val="baseline"/>
      </w:rPr>
    </w:lvl>
    <w:lvl w:ilvl="4">
      <w:start w:val="1"/>
      <w:numFmt w:val="lowerLetter"/>
      <w:lvlRestart w:val="0"/>
      <w:pStyle w:val="SimpleL5"/>
      <w:lvlText w:val="(%5)"/>
      <w:lvlJc w:val="left"/>
      <w:pPr>
        <w:tabs>
          <w:tab w:val="num" w:pos="1457"/>
        </w:tabs>
        <w:ind w:left="1457" w:hanging="737"/>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9" w15:restartNumberingAfterBreak="0">
    <w:nsid w:val="0CD86D8C"/>
    <w:multiLevelType w:val="hybridMultilevel"/>
    <w:tmpl w:val="16C6021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0EB56C0F"/>
    <w:multiLevelType w:val="hybridMultilevel"/>
    <w:tmpl w:val="7D02324E"/>
    <w:lvl w:ilvl="0" w:tplc="0402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E74F7D"/>
    <w:multiLevelType w:val="multilevel"/>
    <w:tmpl w:val="ED347AE6"/>
    <w:lvl w:ilvl="0">
      <w:start w:val="1"/>
      <w:numFmt w:val="decimal"/>
      <w:lvlText w:val="%1."/>
      <w:lvlJc w:val="left"/>
      <w:pPr>
        <w:tabs>
          <w:tab w:val="num" w:pos="709"/>
        </w:tabs>
        <w:ind w:left="709" w:hanging="709"/>
      </w:pPr>
      <w:rPr>
        <w:rFonts w:ascii="Arial" w:hAnsi="Arial" w:cs="Arial Unicode MS" w:hint="default"/>
        <w:b w:val="0"/>
      </w:rPr>
    </w:lvl>
    <w:lvl w:ilvl="1">
      <w:start w:val="1"/>
      <w:numFmt w:val="decimal"/>
      <w:isLgl/>
      <w:lvlText w:val="%1.%2"/>
      <w:lvlJc w:val="left"/>
      <w:pPr>
        <w:tabs>
          <w:tab w:val="num" w:pos="709"/>
        </w:tabs>
        <w:ind w:left="709" w:hanging="709"/>
      </w:pPr>
      <w:rPr>
        <w:rFonts w:ascii="Arial" w:hAnsi="Arial" w:cs="Arial Unicode MS" w:hint="default"/>
        <w:b w:val="0"/>
      </w:rPr>
    </w:lvl>
    <w:lvl w:ilvl="2">
      <w:start w:val="1"/>
      <w:numFmt w:val="lowerLetter"/>
      <w:lvlText w:val="(%3)"/>
      <w:lvlJc w:val="left"/>
      <w:pPr>
        <w:tabs>
          <w:tab w:val="num" w:pos="1417"/>
        </w:tabs>
        <w:ind w:left="1417" w:hanging="708"/>
      </w:pPr>
      <w:rPr>
        <w:rFonts w:ascii="Arial" w:hAnsi="Arial" w:cs="Arial Unicode MS" w:hint="default"/>
        <w:b w:val="0"/>
        <w:i w:val="0"/>
      </w:rPr>
    </w:lvl>
    <w:lvl w:ilvl="3">
      <w:start w:val="1"/>
      <w:numFmt w:val="lowerRoman"/>
      <w:lvlText w:val="(%4)"/>
      <w:lvlJc w:val="left"/>
      <w:pPr>
        <w:tabs>
          <w:tab w:val="num" w:pos="2126"/>
        </w:tabs>
        <w:ind w:left="2126" w:hanging="709"/>
      </w:pPr>
      <w:rPr>
        <w:rFonts w:ascii="Arial" w:hAnsi="Arial" w:cs="Arial Unicode MS" w:hint="default"/>
        <w:b w:val="0"/>
      </w:rPr>
    </w:lvl>
    <w:lvl w:ilvl="4">
      <w:start w:val="1"/>
      <w:numFmt w:val="decimal"/>
      <w:lvlText w:val="(%5)"/>
      <w:lvlJc w:val="left"/>
      <w:pPr>
        <w:tabs>
          <w:tab w:val="num" w:pos="2835"/>
        </w:tabs>
        <w:ind w:left="2835" w:hanging="709"/>
      </w:pPr>
      <w:rPr>
        <w:rFonts w:ascii="Arial" w:hAnsi="Arial" w:cs="Arial Unicode MS" w:hint="default"/>
        <w:b w:val="0"/>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10095978"/>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13" w15:restartNumberingAfterBreak="0">
    <w:nsid w:val="107D49DB"/>
    <w:multiLevelType w:val="multilevel"/>
    <w:tmpl w:val="CCBCECCC"/>
    <w:lvl w:ilvl="0">
      <w:start w:val="1"/>
      <w:numFmt w:val="decimal"/>
      <w:lvlRestart w:val="0"/>
      <w:pStyle w:val="LongStandardL1"/>
      <w:isLgl/>
      <w:lvlText w:val="%1."/>
      <w:lvlJc w:val="left"/>
      <w:pPr>
        <w:tabs>
          <w:tab w:val="num" w:pos="720"/>
        </w:tabs>
        <w:ind w:left="720" w:hanging="720"/>
      </w:pPr>
      <w:rPr>
        <w:rFonts w:ascii="Times New Roman" w:hAnsi="Times New Roman" w:cs="Times New Roman" w:hint="default"/>
        <w:b w:val="0"/>
        <w:i w:val="0"/>
        <w:caps w:val="0"/>
        <w:strike w:val="0"/>
        <w:dstrike w:val="0"/>
        <w:vanish w:val="0"/>
        <w:color w:val="auto"/>
        <w:sz w:val="22"/>
        <w:szCs w:val="22"/>
        <w:u w:val="none"/>
        <w:vertAlign w:val="baseline"/>
      </w:rPr>
    </w:lvl>
    <w:lvl w:ilvl="1">
      <w:start w:val="1"/>
      <w:numFmt w:val="decimal"/>
      <w:pStyle w:val="LongStandardL2"/>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2"/>
        <w:szCs w:val="22"/>
        <w:u w:val="none"/>
        <w:vertAlign w:val="baseline"/>
      </w:rPr>
    </w:lvl>
    <w:lvl w:ilvl="2">
      <w:start w:val="1"/>
      <w:numFmt w:val="decimal"/>
      <w:pStyle w:val="LongStandardL3"/>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2"/>
        <w:szCs w:val="22"/>
        <w:u w:val="none"/>
        <w:vertAlign w:val="baseline"/>
      </w:rPr>
    </w:lvl>
    <w:lvl w:ilvl="3">
      <w:start w:val="1"/>
      <w:numFmt w:val="lowerLetter"/>
      <w:pStyle w:val="LongStandardL4"/>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2"/>
        <w:szCs w:val="22"/>
        <w:u w:val="none"/>
        <w:vertAlign w:val="baseline"/>
      </w:rPr>
    </w:lvl>
    <w:lvl w:ilvl="4">
      <w:start w:val="1"/>
      <w:numFmt w:val="lowerRoman"/>
      <w:pStyle w:val="Long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2"/>
        <w:szCs w:val="22"/>
        <w:u w:val="none"/>
        <w:vertAlign w:val="baseline"/>
      </w:rPr>
    </w:lvl>
    <w:lvl w:ilvl="5">
      <w:start w:val="1"/>
      <w:numFmt w:val="upperLetter"/>
      <w:pStyle w:val="Long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Long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Long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Long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4" w15:restartNumberingAfterBreak="0">
    <w:nsid w:val="111F169A"/>
    <w:multiLevelType w:val="hybridMultilevel"/>
    <w:tmpl w:val="A66064C4"/>
    <w:lvl w:ilvl="0" w:tplc="4FF4DCFE">
      <w:start w:val="1"/>
      <w:numFmt w:val="bullet"/>
      <w:lvlText w:val="-"/>
      <w:lvlJc w:val="left"/>
      <w:pPr>
        <w:ind w:left="3240" w:hanging="360"/>
      </w:pPr>
      <w:rPr>
        <w:rFonts w:ascii="Tahoma" w:hAnsi="Tahoma"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 w15:restartNumberingAfterBreak="0">
    <w:nsid w:val="12946A9E"/>
    <w:multiLevelType w:val="hybridMultilevel"/>
    <w:tmpl w:val="50482A20"/>
    <w:lvl w:ilvl="0" w:tplc="56C2E200">
      <w:start w:val="1"/>
      <mc:AlternateContent>
        <mc:Choice Requires="w14">
          <w:numFmt w:val="custom" w:format="а, й, к, ..."/>
        </mc:Choice>
        <mc:Fallback>
          <w:numFmt w:val="decimal"/>
        </mc:Fallback>
      </mc:AlternateContent>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2CC470C"/>
    <w:multiLevelType w:val="multilevel"/>
    <w:tmpl w:val="CE6ECA5A"/>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9"/>
        </w:tabs>
        <w:ind w:left="709" w:hanging="709"/>
      </w:pPr>
      <w:rPr>
        <w:rFonts w:ascii="Arial Bold" w:hAnsi="Arial Bold" w:hint="default"/>
        <w:b/>
        <w:i w:val="0"/>
        <w:sz w:val="20"/>
      </w:rPr>
    </w:lvl>
    <w:lvl w:ilvl="2">
      <w:start w:val="1"/>
      <mc:AlternateContent>
        <mc:Choice Requires="w14">
          <w:numFmt w:val="custom" w:format="а, й, к, ..."/>
        </mc:Choice>
        <mc:Fallback>
          <w:numFmt w:val="decimal"/>
        </mc:Fallback>
      </mc:AlternateContent>
      <w:lvlText w:val="(%3)"/>
      <w:lvlJc w:val="left"/>
      <w:pPr>
        <w:tabs>
          <w:tab w:val="num" w:pos="1418"/>
        </w:tabs>
        <w:ind w:left="1418" w:hanging="709"/>
      </w:pPr>
      <w:rPr>
        <w:rFonts w:hint="default"/>
        <w:b w:val="0"/>
        <w:i w:val="0"/>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2835"/>
        </w:tabs>
        <w:ind w:left="2835" w:hanging="70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388026B"/>
    <w:multiLevelType w:val="multilevel"/>
    <w:tmpl w:val="713EDC5E"/>
    <w:lvl w:ilvl="0">
      <w:start w:val="1"/>
      <w:numFmt w:val="decimal"/>
      <w:pStyle w:val="DGKVLevel1"/>
      <w:lvlText w:val="%1."/>
      <w:lvlJc w:val="left"/>
      <w:pPr>
        <w:ind w:left="2422"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DGKVLevel2"/>
      <w:lvlText w:val="%1.%2"/>
      <w:lvlJc w:val="left"/>
      <w:pPr>
        <w:ind w:left="6930" w:hanging="720"/>
      </w:pPr>
      <w:rPr>
        <w:rFonts w:ascii="Arial Bold" w:hAnsi="Arial Bold" w:hint="default"/>
        <w:b/>
        <w:i w:val="0"/>
        <w:sz w:val="20"/>
      </w:rPr>
    </w:lvl>
    <w:lvl w:ilvl="2">
      <w:start w:val="1"/>
      <mc:AlternateContent>
        <mc:Choice Requires="w14">
          <w:numFmt w:val="custom" w:format="а, й, к, ..."/>
        </mc:Choice>
        <mc:Fallback>
          <w:numFmt w:val="decimal"/>
        </mc:Fallback>
      </mc:AlternateContent>
      <w:pStyle w:val="DGKVLevel3"/>
      <w:lvlText w:val="(%3)"/>
      <w:lvlJc w:val="left"/>
      <w:pPr>
        <w:ind w:left="1430" w:hanging="720"/>
      </w:pPr>
      <w:rPr>
        <w:rFonts w:hint="default"/>
        <w:b w:val="0"/>
        <w:i w:val="0"/>
      </w:rPr>
    </w:lvl>
    <w:lvl w:ilvl="3">
      <w:start w:val="1"/>
      <w:numFmt w:val="lowerRoman"/>
      <w:pStyle w:val="DGKVLevel4"/>
      <w:lvlText w:val="(%4)"/>
      <w:lvlJc w:val="left"/>
      <w:pPr>
        <w:tabs>
          <w:tab w:val="num" w:pos="2126"/>
        </w:tabs>
        <w:ind w:left="2126" w:hanging="708"/>
      </w:pPr>
      <w:rPr>
        <w:rFonts w:hint="default"/>
      </w:rPr>
    </w:lvl>
    <w:lvl w:ilvl="4">
      <w:start w:val="1"/>
      <w:numFmt w:val="lowerLetter"/>
      <w:pStyle w:val="DGKVLevel5"/>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4B81D8E"/>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19" w15:restartNumberingAfterBreak="0">
    <w:nsid w:val="15145E4F"/>
    <w:multiLevelType w:val="multilevel"/>
    <w:tmpl w:val="D8502FBA"/>
    <w:lvl w:ilvl="0">
      <w:start w:val="1"/>
      <w:numFmt w:val="decimal"/>
      <w:lvlRestart w:val="0"/>
      <w:pStyle w:val="StyleStyleHeading1centered"/>
      <w:suff w:val="nothing"/>
      <w:lvlText w:val="КЛАУЗА %1"/>
      <w:lvlJc w:val="left"/>
      <w:pPr>
        <w:ind w:left="6960" w:hanging="4200"/>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firstLine="0"/>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20" w15:restartNumberingAfterBreak="0">
    <w:nsid w:val="174E49DE"/>
    <w:multiLevelType w:val="hybridMultilevel"/>
    <w:tmpl w:val="303E0A3C"/>
    <w:lvl w:ilvl="0" w:tplc="08090001">
      <w:start w:val="1"/>
      <w:numFmt w:val="bullet"/>
      <w:lvlText w:val=""/>
      <w:lvlJc w:val="left"/>
      <w:pPr>
        <w:tabs>
          <w:tab w:val="num" w:pos="1714"/>
        </w:tabs>
        <w:ind w:left="1714" w:hanging="360"/>
      </w:pPr>
      <w:rPr>
        <w:rFonts w:ascii="Symbol" w:hAnsi="Symbol" w:hint="default"/>
      </w:rPr>
    </w:lvl>
    <w:lvl w:ilvl="1" w:tplc="08090003" w:tentative="1">
      <w:start w:val="1"/>
      <w:numFmt w:val="bullet"/>
      <w:lvlText w:val="o"/>
      <w:lvlJc w:val="left"/>
      <w:pPr>
        <w:tabs>
          <w:tab w:val="num" w:pos="2434"/>
        </w:tabs>
        <w:ind w:left="2434" w:hanging="360"/>
      </w:pPr>
      <w:rPr>
        <w:rFonts w:ascii="Courier New" w:hAnsi="Courier New" w:cs="Courier New" w:hint="default"/>
      </w:rPr>
    </w:lvl>
    <w:lvl w:ilvl="2" w:tplc="08090005" w:tentative="1">
      <w:start w:val="1"/>
      <w:numFmt w:val="bullet"/>
      <w:lvlText w:val=""/>
      <w:lvlJc w:val="left"/>
      <w:pPr>
        <w:tabs>
          <w:tab w:val="num" w:pos="3154"/>
        </w:tabs>
        <w:ind w:left="3154" w:hanging="360"/>
      </w:pPr>
      <w:rPr>
        <w:rFonts w:ascii="Wingdings" w:hAnsi="Wingdings" w:hint="default"/>
      </w:rPr>
    </w:lvl>
    <w:lvl w:ilvl="3" w:tplc="08090001" w:tentative="1">
      <w:start w:val="1"/>
      <w:numFmt w:val="bullet"/>
      <w:lvlText w:val=""/>
      <w:lvlJc w:val="left"/>
      <w:pPr>
        <w:tabs>
          <w:tab w:val="num" w:pos="3874"/>
        </w:tabs>
        <w:ind w:left="3874" w:hanging="360"/>
      </w:pPr>
      <w:rPr>
        <w:rFonts w:ascii="Symbol" w:hAnsi="Symbol" w:hint="default"/>
      </w:rPr>
    </w:lvl>
    <w:lvl w:ilvl="4" w:tplc="08090003" w:tentative="1">
      <w:start w:val="1"/>
      <w:numFmt w:val="bullet"/>
      <w:lvlText w:val="o"/>
      <w:lvlJc w:val="left"/>
      <w:pPr>
        <w:tabs>
          <w:tab w:val="num" w:pos="4594"/>
        </w:tabs>
        <w:ind w:left="4594" w:hanging="360"/>
      </w:pPr>
      <w:rPr>
        <w:rFonts w:ascii="Courier New" w:hAnsi="Courier New" w:cs="Courier New" w:hint="default"/>
      </w:rPr>
    </w:lvl>
    <w:lvl w:ilvl="5" w:tplc="08090005" w:tentative="1">
      <w:start w:val="1"/>
      <w:numFmt w:val="bullet"/>
      <w:lvlText w:val=""/>
      <w:lvlJc w:val="left"/>
      <w:pPr>
        <w:tabs>
          <w:tab w:val="num" w:pos="5314"/>
        </w:tabs>
        <w:ind w:left="5314" w:hanging="360"/>
      </w:pPr>
      <w:rPr>
        <w:rFonts w:ascii="Wingdings" w:hAnsi="Wingdings" w:hint="default"/>
      </w:rPr>
    </w:lvl>
    <w:lvl w:ilvl="6" w:tplc="08090001" w:tentative="1">
      <w:start w:val="1"/>
      <w:numFmt w:val="bullet"/>
      <w:lvlText w:val=""/>
      <w:lvlJc w:val="left"/>
      <w:pPr>
        <w:tabs>
          <w:tab w:val="num" w:pos="6034"/>
        </w:tabs>
        <w:ind w:left="6034" w:hanging="360"/>
      </w:pPr>
      <w:rPr>
        <w:rFonts w:ascii="Symbol" w:hAnsi="Symbol" w:hint="default"/>
      </w:rPr>
    </w:lvl>
    <w:lvl w:ilvl="7" w:tplc="08090003" w:tentative="1">
      <w:start w:val="1"/>
      <w:numFmt w:val="bullet"/>
      <w:lvlText w:val="o"/>
      <w:lvlJc w:val="left"/>
      <w:pPr>
        <w:tabs>
          <w:tab w:val="num" w:pos="6754"/>
        </w:tabs>
        <w:ind w:left="6754" w:hanging="360"/>
      </w:pPr>
      <w:rPr>
        <w:rFonts w:ascii="Courier New" w:hAnsi="Courier New" w:cs="Courier New" w:hint="default"/>
      </w:rPr>
    </w:lvl>
    <w:lvl w:ilvl="8" w:tplc="08090005" w:tentative="1">
      <w:start w:val="1"/>
      <w:numFmt w:val="bullet"/>
      <w:lvlText w:val=""/>
      <w:lvlJc w:val="left"/>
      <w:pPr>
        <w:tabs>
          <w:tab w:val="num" w:pos="7474"/>
        </w:tabs>
        <w:ind w:left="7474" w:hanging="360"/>
      </w:pPr>
      <w:rPr>
        <w:rFonts w:ascii="Wingdings" w:hAnsi="Wingdings" w:hint="default"/>
      </w:rPr>
    </w:lvl>
  </w:abstractNum>
  <w:abstractNum w:abstractNumId="21" w15:restartNumberingAfterBreak="0">
    <w:nsid w:val="19C85392"/>
    <w:multiLevelType w:val="hybridMultilevel"/>
    <w:tmpl w:val="EFC88784"/>
    <w:lvl w:ilvl="0" w:tplc="08090005">
      <w:start w:val="1"/>
      <w:numFmt w:val="bullet"/>
      <w:lvlText w:val=""/>
      <w:lvlJc w:val="left"/>
      <w:pPr>
        <w:ind w:left="720" w:hanging="360"/>
      </w:pPr>
      <w:rPr>
        <w:rFonts w:ascii="Wingdings" w:hAnsi="Wingdings" w:hint="default"/>
      </w:rPr>
    </w:lvl>
    <w:lvl w:ilvl="1" w:tplc="98240A9C">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1ADD4F63"/>
    <w:multiLevelType w:val="multilevel"/>
    <w:tmpl w:val="9DB4AFAE"/>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23" w15:restartNumberingAfterBreak="0">
    <w:nsid w:val="1B7103B2"/>
    <w:multiLevelType w:val="hybridMultilevel"/>
    <w:tmpl w:val="099C0D58"/>
    <w:lvl w:ilvl="0" w:tplc="08090005">
      <w:start w:val="1"/>
      <w:numFmt w:val="bullet"/>
      <w:lvlText w:val=""/>
      <w:lvlJc w:val="left"/>
      <w:pPr>
        <w:ind w:left="1570" w:hanging="360"/>
      </w:pPr>
      <w:rPr>
        <w:rFonts w:ascii="Wingdings" w:hAnsi="Wingdings" w:hint="default"/>
      </w:rPr>
    </w:lvl>
    <w:lvl w:ilvl="1" w:tplc="04020003">
      <w:start w:val="1"/>
      <w:numFmt w:val="bullet"/>
      <w:lvlText w:val="o"/>
      <w:lvlJc w:val="left"/>
      <w:pPr>
        <w:ind w:left="2290" w:hanging="360"/>
      </w:pPr>
      <w:rPr>
        <w:rFonts w:ascii="Courier New" w:hAnsi="Courier New" w:cs="Courier New" w:hint="default"/>
      </w:rPr>
    </w:lvl>
    <w:lvl w:ilvl="2" w:tplc="04020005" w:tentative="1">
      <w:start w:val="1"/>
      <w:numFmt w:val="bullet"/>
      <w:lvlText w:val=""/>
      <w:lvlJc w:val="left"/>
      <w:pPr>
        <w:ind w:left="3010" w:hanging="360"/>
      </w:pPr>
      <w:rPr>
        <w:rFonts w:ascii="Wingdings" w:hAnsi="Wingdings" w:hint="default"/>
      </w:rPr>
    </w:lvl>
    <w:lvl w:ilvl="3" w:tplc="04020001" w:tentative="1">
      <w:start w:val="1"/>
      <w:numFmt w:val="bullet"/>
      <w:lvlText w:val=""/>
      <w:lvlJc w:val="left"/>
      <w:pPr>
        <w:ind w:left="3730" w:hanging="360"/>
      </w:pPr>
      <w:rPr>
        <w:rFonts w:ascii="Symbol" w:hAnsi="Symbol" w:hint="default"/>
      </w:rPr>
    </w:lvl>
    <w:lvl w:ilvl="4" w:tplc="04020003" w:tentative="1">
      <w:start w:val="1"/>
      <w:numFmt w:val="bullet"/>
      <w:lvlText w:val="o"/>
      <w:lvlJc w:val="left"/>
      <w:pPr>
        <w:ind w:left="4450" w:hanging="360"/>
      </w:pPr>
      <w:rPr>
        <w:rFonts w:ascii="Courier New" w:hAnsi="Courier New" w:cs="Courier New" w:hint="default"/>
      </w:rPr>
    </w:lvl>
    <w:lvl w:ilvl="5" w:tplc="04020005" w:tentative="1">
      <w:start w:val="1"/>
      <w:numFmt w:val="bullet"/>
      <w:lvlText w:val=""/>
      <w:lvlJc w:val="left"/>
      <w:pPr>
        <w:ind w:left="5170" w:hanging="360"/>
      </w:pPr>
      <w:rPr>
        <w:rFonts w:ascii="Wingdings" w:hAnsi="Wingdings" w:hint="default"/>
      </w:rPr>
    </w:lvl>
    <w:lvl w:ilvl="6" w:tplc="04020001" w:tentative="1">
      <w:start w:val="1"/>
      <w:numFmt w:val="bullet"/>
      <w:lvlText w:val=""/>
      <w:lvlJc w:val="left"/>
      <w:pPr>
        <w:ind w:left="5890" w:hanging="360"/>
      </w:pPr>
      <w:rPr>
        <w:rFonts w:ascii="Symbol" w:hAnsi="Symbol" w:hint="default"/>
      </w:rPr>
    </w:lvl>
    <w:lvl w:ilvl="7" w:tplc="04020003" w:tentative="1">
      <w:start w:val="1"/>
      <w:numFmt w:val="bullet"/>
      <w:lvlText w:val="o"/>
      <w:lvlJc w:val="left"/>
      <w:pPr>
        <w:ind w:left="6610" w:hanging="360"/>
      </w:pPr>
      <w:rPr>
        <w:rFonts w:ascii="Courier New" w:hAnsi="Courier New" w:cs="Courier New" w:hint="default"/>
      </w:rPr>
    </w:lvl>
    <w:lvl w:ilvl="8" w:tplc="04020005" w:tentative="1">
      <w:start w:val="1"/>
      <w:numFmt w:val="bullet"/>
      <w:lvlText w:val=""/>
      <w:lvlJc w:val="left"/>
      <w:pPr>
        <w:ind w:left="7330" w:hanging="360"/>
      </w:pPr>
      <w:rPr>
        <w:rFonts w:ascii="Wingdings" w:hAnsi="Wingdings" w:hint="default"/>
      </w:rPr>
    </w:lvl>
  </w:abstractNum>
  <w:abstractNum w:abstractNumId="24" w15:restartNumberingAfterBreak="0">
    <w:nsid w:val="1B9F6BB9"/>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25" w15:restartNumberingAfterBreak="0">
    <w:nsid w:val="1D644D4F"/>
    <w:multiLevelType w:val="hybridMultilevel"/>
    <w:tmpl w:val="8D7C59E6"/>
    <w:lvl w:ilvl="0" w:tplc="7EFC200A">
      <w:start w:val="1"/>
      <w:numFmt w:val="decimal"/>
      <w:pStyle w:val="Heading7"/>
      <w:lvlText w:val="%1)"/>
      <w:lvlJc w:val="left"/>
      <w:pPr>
        <w:tabs>
          <w:tab w:val="num" w:pos="2486"/>
        </w:tabs>
        <w:ind w:left="2486" w:hanging="360"/>
      </w:pPr>
      <w:rPr>
        <w:rFonts w:cs="Times New Roman" w:hint="default"/>
      </w:rPr>
    </w:lvl>
    <w:lvl w:ilvl="1" w:tplc="04270019">
      <w:start w:val="1"/>
      <w:numFmt w:val="decimal"/>
      <w:lvlText w:val="%2."/>
      <w:lvlJc w:val="left"/>
      <w:pPr>
        <w:tabs>
          <w:tab w:val="num" w:pos="1440"/>
        </w:tabs>
        <w:ind w:left="1440" w:hanging="360"/>
      </w:pPr>
      <w:rPr>
        <w:rFonts w:cs="Times New Roman" w:hint="default"/>
      </w:rPr>
    </w:lvl>
    <w:lvl w:ilvl="2" w:tplc="0427001B" w:tentative="1">
      <w:start w:val="1"/>
      <w:numFmt w:val="bullet"/>
      <w:lvlText w:val=""/>
      <w:lvlJc w:val="left"/>
      <w:pPr>
        <w:tabs>
          <w:tab w:val="num" w:pos="2160"/>
        </w:tabs>
        <w:ind w:left="2160" w:hanging="360"/>
      </w:pPr>
      <w:rPr>
        <w:rFonts w:ascii="Wingdings" w:hAnsi="Wingdings" w:hint="default"/>
      </w:rPr>
    </w:lvl>
    <w:lvl w:ilvl="3" w:tplc="0427000F" w:tentative="1">
      <w:start w:val="1"/>
      <w:numFmt w:val="bullet"/>
      <w:lvlText w:val=""/>
      <w:lvlJc w:val="left"/>
      <w:pPr>
        <w:tabs>
          <w:tab w:val="num" w:pos="2880"/>
        </w:tabs>
        <w:ind w:left="2880" w:hanging="360"/>
      </w:pPr>
      <w:rPr>
        <w:rFonts w:ascii="Symbol" w:hAnsi="Symbol" w:hint="default"/>
      </w:rPr>
    </w:lvl>
    <w:lvl w:ilvl="4" w:tplc="04270019" w:tentative="1">
      <w:start w:val="1"/>
      <w:numFmt w:val="bullet"/>
      <w:lvlText w:val="o"/>
      <w:lvlJc w:val="left"/>
      <w:pPr>
        <w:tabs>
          <w:tab w:val="num" w:pos="3600"/>
        </w:tabs>
        <w:ind w:left="3600" w:hanging="360"/>
      </w:pPr>
      <w:rPr>
        <w:rFonts w:ascii="Courier New" w:hAnsi="Courier New" w:hint="default"/>
      </w:rPr>
    </w:lvl>
    <w:lvl w:ilvl="5" w:tplc="0427001B" w:tentative="1">
      <w:start w:val="1"/>
      <w:numFmt w:val="bullet"/>
      <w:lvlText w:val=""/>
      <w:lvlJc w:val="left"/>
      <w:pPr>
        <w:tabs>
          <w:tab w:val="num" w:pos="4320"/>
        </w:tabs>
        <w:ind w:left="4320" w:hanging="360"/>
      </w:pPr>
      <w:rPr>
        <w:rFonts w:ascii="Wingdings" w:hAnsi="Wingdings" w:hint="default"/>
      </w:rPr>
    </w:lvl>
    <w:lvl w:ilvl="6" w:tplc="0427000F" w:tentative="1">
      <w:start w:val="1"/>
      <w:numFmt w:val="bullet"/>
      <w:lvlText w:val=""/>
      <w:lvlJc w:val="left"/>
      <w:pPr>
        <w:tabs>
          <w:tab w:val="num" w:pos="5040"/>
        </w:tabs>
        <w:ind w:left="5040" w:hanging="360"/>
      </w:pPr>
      <w:rPr>
        <w:rFonts w:ascii="Symbol" w:hAnsi="Symbol" w:hint="default"/>
      </w:rPr>
    </w:lvl>
    <w:lvl w:ilvl="7" w:tplc="04270019" w:tentative="1">
      <w:start w:val="1"/>
      <w:numFmt w:val="bullet"/>
      <w:lvlText w:val="o"/>
      <w:lvlJc w:val="left"/>
      <w:pPr>
        <w:tabs>
          <w:tab w:val="num" w:pos="5760"/>
        </w:tabs>
        <w:ind w:left="5760" w:hanging="360"/>
      </w:pPr>
      <w:rPr>
        <w:rFonts w:ascii="Courier New" w:hAnsi="Courier New" w:hint="default"/>
      </w:rPr>
    </w:lvl>
    <w:lvl w:ilvl="8" w:tplc="0427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E4F7D9D"/>
    <w:multiLevelType w:val="multilevel"/>
    <w:tmpl w:val="124C458E"/>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9"/>
        </w:tabs>
        <w:ind w:left="709" w:hanging="709"/>
      </w:pPr>
      <w:rPr>
        <w:rFonts w:ascii="Arial Bold" w:hAnsi="Arial Bold" w:hint="default"/>
        <w:b/>
        <w:i w:val="0"/>
        <w:sz w:val="20"/>
      </w:rPr>
    </w:lvl>
    <w:lvl w:ilvl="2">
      <w:start w:val="1"/>
      <mc:AlternateContent>
        <mc:Choice Requires="w14">
          <w:numFmt w:val="custom" w:format="а, й, к, ..."/>
        </mc:Choice>
        <mc:Fallback>
          <w:numFmt w:val="decimal"/>
        </mc:Fallback>
      </mc:AlternateContent>
      <w:lvlText w:val="(%3)"/>
      <w:lvlJc w:val="left"/>
      <w:pPr>
        <w:tabs>
          <w:tab w:val="num" w:pos="1418"/>
        </w:tabs>
        <w:ind w:left="1418" w:hanging="709"/>
      </w:pPr>
      <w:rPr>
        <w:rFonts w:hint="default"/>
        <w:b w:val="0"/>
        <w:i w:val="0"/>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2835"/>
        </w:tabs>
        <w:ind w:left="2835" w:hanging="70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1FCE5FA1"/>
    <w:multiLevelType w:val="hybridMultilevel"/>
    <w:tmpl w:val="D3D8B138"/>
    <w:lvl w:ilvl="0" w:tplc="0402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46617BF"/>
    <w:multiLevelType w:val="multilevel"/>
    <w:tmpl w:val="CEFAE014"/>
    <w:name w:val="h1"/>
    <w:lvl w:ilvl="0">
      <w:start w:val="1"/>
      <w:numFmt w:val="decimal"/>
      <w:pStyle w:val="AMBodyTextL1"/>
      <w:lvlText w:val="%1."/>
      <w:lvlJc w:val="left"/>
      <w:pPr>
        <w:tabs>
          <w:tab w:val="num" w:pos="8942"/>
        </w:tabs>
        <w:ind w:left="8942" w:hanging="720"/>
      </w:pPr>
      <w:rPr>
        <w:rFonts w:ascii="CG Times" w:hAnsi="CG Times" w:cs="Times New Roman"/>
        <w:b/>
        <w:i w:val="0"/>
        <w:caps w:val="0"/>
        <w:strike w:val="0"/>
        <w:dstrike w:val="0"/>
        <w:color w:val="auto"/>
        <w:sz w:val="22"/>
        <w:u w:val="none"/>
        <w:effect w:val="none"/>
      </w:rPr>
    </w:lvl>
    <w:lvl w:ilvl="1">
      <w:start w:val="1"/>
      <w:numFmt w:val="decimal"/>
      <w:pStyle w:val="AMBodyTextL2"/>
      <w:lvlText w:val="%1.%2"/>
      <w:lvlJc w:val="left"/>
      <w:pPr>
        <w:tabs>
          <w:tab w:val="num" w:pos="720"/>
        </w:tabs>
        <w:ind w:left="720" w:hanging="720"/>
      </w:pPr>
      <w:rPr>
        <w:rFonts w:ascii="CG Times" w:hAnsi="CG Times" w:cs="Times New Roman"/>
        <w:b w:val="0"/>
        <w:i w:val="0"/>
        <w:caps w:val="0"/>
        <w:strike w:val="0"/>
        <w:dstrike w:val="0"/>
        <w:color w:val="auto"/>
        <w:sz w:val="22"/>
        <w:u w:val="none"/>
        <w:effect w:val="none"/>
      </w:rPr>
    </w:lvl>
    <w:lvl w:ilvl="2">
      <w:start w:val="1"/>
      <w:numFmt w:val="lowerLetter"/>
      <w:pStyle w:val="AMBodyTextL3"/>
      <w:lvlText w:val="(%3)"/>
      <w:lvlJc w:val="left"/>
      <w:pPr>
        <w:tabs>
          <w:tab w:val="num" w:pos="1411"/>
        </w:tabs>
        <w:ind w:left="1411" w:hanging="720"/>
      </w:pPr>
      <w:rPr>
        <w:rFonts w:ascii="CG Times" w:hAnsi="CG Times" w:cs="Times New Roman"/>
        <w:b w:val="0"/>
        <w:i w:val="0"/>
        <w:caps w:val="0"/>
        <w:strike w:val="0"/>
        <w:dstrike w:val="0"/>
        <w:color w:val="auto"/>
        <w:sz w:val="22"/>
        <w:u w:val="none"/>
        <w:effect w:val="none"/>
      </w:rPr>
    </w:lvl>
    <w:lvl w:ilvl="3">
      <w:start w:val="1"/>
      <w:numFmt w:val="lowerRoman"/>
      <w:pStyle w:val="AMBodyTextL4"/>
      <w:lvlText w:val="(%4)"/>
      <w:lvlJc w:val="left"/>
      <w:pPr>
        <w:tabs>
          <w:tab w:val="num" w:pos="2102"/>
        </w:tabs>
        <w:ind w:left="2117" w:hanging="706"/>
      </w:pPr>
      <w:rPr>
        <w:rFonts w:ascii="CG Times" w:hAnsi="CG Times" w:cs="Times New Roman"/>
        <w:b w:val="0"/>
        <w:i w:val="0"/>
        <w:caps w:val="0"/>
        <w:strike w:val="0"/>
        <w:dstrike w:val="0"/>
        <w:color w:val="auto"/>
        <w:sz w:val="22"/>
        <w:u w:val="none"/>
        <w:effect w:val="none"/>
      </w:rPr>
    </w:lvl>
    <w:lvl w:ilvl="4">
      <w:start w:val="1"/>
      <w:numFmt w:val="upperLetter"/>
      <w:pStyle w:val="AMBodyTextL5"/>
      <w:lvlText w:val="(%5)"/>
      <w:lvlJc w:val="left"/>
      <w:pPr>
        <w:tabs>
          <w:tab w:val="num" w:pos="2822"/>
        </w:tabs>
        <w:ind w:left="2837" w:hanging="720"/>
      </w:pPr>
      <w:rPr>
        <w:rFonts w:ascii="CG Times" w:hAnsi="CG Times" w:cs="Times New Roman"/>
        <w:b w:val="0"/>
        <w:i w:val="0"/>
        <w:caps w:val="0"/>
        <w:strike w:val="0"/>
        <w:dstrike w:val="0"/>
        <w:color w:val="auto"/>
        <w:sz w:val="22"/>
        <w:u w:val="none"/>
        <w:effect w:val="none"/>
      </w:rPr>
    </w:lvl>
    <w:lvl w:ilvl="5">
      <w:start w:val="1"/>
      <w:numFmt w:val="upperRoman"/>
      <w:pStyle w:val="AMBodyTextL6"/>
      <w:lvlText w:val="(%6)"/>
      <w:lvlJc w:val="left"/>
      <w:pPr>
        <w:tabs>
          <w:tab w:val="num" w:pos="3672"/>
        </w:tabs>
        <w:ind w:left="3686" w:hanging="849"/>
      </w:pPr>
      <w:rPr>
        <w:rFonts w:ascii="CG Times" w:hAnsi="CG Times" w:cs="Times New Roman"/>
        <w:b w:val="0"/>
        <w:i w:val="0"/>
        <w:caps w:val="0"/>
        <w:strike w:val="0"/>
        <w:dstrike w:val="0"/>
        <w:color w:val="auto"/>
        <w:sz w:val="22"/>
        <w:u w:val="none"/>
        <w:effect w:val="none"/>
      </w:rPr>
    </w:lvl>
    <w:lvl w:ilvl="6">
      <w:start w:val="27"/>
      <w:numFmt w:val="lowerLetter"/>
      <w:pStyle w:val="AMBodyTextL7"/>
      <w:lvlText w:val="(%7)"/>
      <w:lvlJc w:val="left"/>
      <w:pPr>
        <w:tabs>
          <w:tab w:val="num" w:pos="4507"/>
        </w:tabs>
        <w:ind w:left="4522" w:hanging="850"/>
      </w:pPr>
      <w:rPr>
        <w:rFonts w:ascii="CG Times" w:hAnsi="CG Times" w:cs="Times New Roman"/>
        <w:b w:val="0"/>
        <w:i w:val="0"/>
        <w:caps w:val="0"/>
        <w:strike w:val="0"/>
        <w:dstrike w:val="0"/>
        <w:color w:val="auto"/>
        <w:sz w:val="22"/>
        <w:u w:val="none"/>
        <w:effect w:val="none"/>
      </w:rPr>
    </w:lvl>
    <w:lvl w:ilvl="7">
      <w:start w:val="1"/>
      <w:numFmt w:val="decimal"/>
      <w:pStyle w:val="AMBodyTextL8"/>
      <w:lvlText w:val="(%8)"/>
      <w:lvlJc w:val="left"/>
      <w:pPr>
        <w:tabs>
          <w:tab w:val="num" w:pos="5242"/>
        </w:tabs>
        <w:ind w:left="5242" w:hanging="720"/>
      </w:pPr>
      <w:rPr>
        <w:rFonts w:ascii="CG Times" w:hAnsi="CG Times" w:cs="Times New Roman"/>
        <w:b w:val="0"/>
        <w:i w:val="0"/>
        <w:caps w:val="0"/>
        <w:strike w:val="0"/>
        <w:dstrike w:val="0"/>
        <w:color w:val="auto"/>
        <w:sz w:val="22"/>
        <w:u w:val="none"/>
        <w:effect w:val="none"/>
      </w:rPr>
    </w:lvl>
    <w:lvl w:ilvl="8">
      <w:start w:val="1"/>
      <w:numFmt w:val="lowerRoman"/>
      <w:lvlText w:val="%9)"/>
      <w:lvlJc w:val="left"/>
      <w:pPr>
        <w:tabs>
          <w:tab w:val="num" w:pos="5760"/>
        </w:tabs>
        <w:ind w:left="5760" w:hanging="720"/>
      </w:pPr>
      <w:rPr>
        <w:rFonts w:ascii="CG Times" w:hAnsi="CG Times" w:cs="Times New Roman"/>
        <w:b w:val="0"/>
        <w:i w:val="0"/>
        <w:caps w:val="0"/>
        <w:strike w:val="0"/>
        <w:dstrike w:val="0"/>
        <w:color w:val="auto"/>
        <w:sz w:val="22"/>
        <w:u w:val="none"/>
        <w:effect w:val="none"/>
      </w:rPr>
    </w:lvl>
  </w:abstractNum>
  <w:abstractNum w:abstractNumId="29" w15:restartNumberingAfterBreak="0">
    <w:nsid w:val="25043877"/>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30" w15:restartNumberingAfterBreak="0">
    <w:nsid w:val="25706C0B"/>
    <w:multiLevelType w:val="hybridMultilevel"/>
    <w:tmpl w:val="47E6CB14"/>
    <w:lvl w:ilvl="0" w:tplc="0809000F">
      <w:start w:val="1"/>
      <w:numFmt w:val="decimal"/>
      <w:lvlText w:val="%1."/>
      <w:lvlJc w:val="left"/>
      <w:pPr>
        <w:ind w:left="720" w:hanging="360"/>
      </w:pPr>
      <w:rPr>
        <w:rFonts w:hint="default"/>
      </w:rPr>
    </w:lvl>
    <w:lvl w:ilvl="1" w:tplc="98240A9C">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265D7CDC"/>
    <w:multiLevelType w:val="hybridMultilevel"/>
    <w:tmpl w:val="CCD490AC"/>
    <w:lvl w:ilvl="0" w:tplc="F300F878">
      <w:start w:val="1"/>
      <w:numFmt w:val="upperRoman"/>
      <w:lvlText w:val="%1."/>
      <w:lvlJc w:val="left"/>
      <w:pPr>
        <w:ind w:left="5490" w:hanging="720"/>
      </w:pPr>
      <w:rPr>
        <w:rFonts w:hint="default"/>
      </w:rPr>
    </w:lvl>
    <w:lvl w:ilvl="1" w:tplc="04020019" w:tentative="1">
      <w:start w:val="1"/>
      <w:numFmt w:val="lowerLetter"/>
      <w:lvlText w:val="%2."/>
      <w:lvlJc w:val="left"/>
      <w:pPr>
        <w:ind w:left="5850" w:hanging="360"/>
      </w:pPr>
    </w:lvl>
    <w:lvl w:ilvl="2" w:tplc="0402001B" w:tentative="1">
      <w:start w:val="1"/>
      <w:numFmt w:val="lowerRoman"/>
      <w:lvlText w:val="%3."/>
      <w:lvlJc w:val="right"/>
      <w:pPr>
        <w:ind w:left="6570" w:hanging="180"/>
      </w:pPr>
    </w:lvl>
    <w:lvl w:ilvl="3" w:tplc="0402000F" w:tentative="1">
      <w:start w:val="1"/>
      <w:numFmt w:val="decimal"/>
      <w:lvlText w:val="%4."/>
      <w:lvlJc w:val="left"/>
      <w:pPr>
        <w:ind w:left="7290" w:hanging="360"/>
      </w:pPr>
    </w:lvl>
    <w:lvl w:ilvl="4" w:tplc="04020019" w:tentative="1">
      <w:start w:val="1"/>
      <w:numFmt w:val="lowerLetter"/>
      <w:lvlText w:val="%5."/>
      <w:lvlJc w:val="left"/>
      <w:pPr>
        <w:ind w:left="8010" w:hanging="360"/>
      </w:pPr>
    </w:lvl>
    <w:lvl w:ilvl="5" w:tplc="0402001B" w:tentative="1">
      <w:start w:val="1"/>
      <w:numFmt w:val="lowerRoman"/>
      <w:lvlText w:val="%6."/>
      <w:lvlJc w:val="right"/>
      <w:pPr>
        <w:ind w:left="8730" w:hanging="180"/>
      </w:pPr>
    </w:lvl>
    <w:lvl w:ilvl="6" w:tplc="0402000F" w:tentative="1">
      <w:start w:val="1"/>
      <w:numFmt w:val="decimal"/>
      <w:lvlText w:val="%7."/>
      <w:lvlJc w:val="left"/>
      <w:pPr>
        <w:ind w:left="9450" w:hanging="360"/>
      </w:pPr>
    </w:lvl>
    <w:lvl w:ilvl="7" w:tplc="04020019" w:tentative="1">
      <w:start w:val="1"/>
      <w:numFmt w:val="lowerLetter"/>
      <w:lvlText w:val="%8."/>
      <w:lvlJc w:val="left"/>
      <w:pPr>
        <w:ind w:left="10170" w:hanging="360"/>
      </w:pPr>
    </w:lvl>
    <w:lvl w:ilvl="8" w:tplc="0402001B" w:tentative="1">
      <w:start w:val="1"/>
      <w:numFmt w:val="lowerRoman"/>
      <w:lvlText w:val="%9."/>
      <w:lvlJc w:val="right"/>
      <w:pPr>
        <w:ind w:left="10890" w:hanging="180"/>
      </w:pPr>
    </w:lvl>
  </w:abstractNum>
  <w:abstractNum w:abstractNumId="32" w15:restartNumberingAfterBreak="0">
    <w:nsid w:val="286C636C"/>
    <w:multiLevelType w:val="multilevel"/>
    <w:tmpl w:val="DA86D848"/>
    <w:lvl w:ilvl="0">
      <w:start w:val="1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8D5251A"/>
    <w:multiLevelType w:val="hybridMultilevel"/>
    <w:tmpl w:val="26946A2C"/>
    <w:lvl w:ilvl="0" w:tplc="663A5024">
      <w:start w:val="1"/>
      <w:numFmt w:val="upperLetter"/>
      <w:lvlRestart w:val="0"/>
      <w:lvlText w:val="%1."/>
      <w:lvlJc w:val="left"/>
      <w:pPr>
        <w:tabs>
          <w:tab w:val="num" w:pos="357"/>
        </w:tabs>
      </w:pPr>
      <w:rPr>
        <w:rFonts w:ascii="Arial" w:hAnsi="Arial" w:cs="Times New Roman" w:hint="default"/>
        <w:b/>
        <w:i w:val="0"/>
        <w:sz w:val="20"/>
      </w:rPr>
    </w:lvl>
    <w:lvl w:ilvl="1" w:tplc="04270019">
      <w:start w:val="1"/>
      <w:numFmt w:val="decimal"/>
      <w:pStyle w:val="AODocTxtL3"/>
      <w:lvlText w:val="(%2)"/>
      <w:lvlJc w:val="left"/>
      <w:pPr>
        <w:tabs>
          <w:tab w:val="num" w:pos="1440"/>
        </w:tabs>
        <w:ind w:left="1440" w:hanging="360"/>
      </w:pPr>
      <w:rPr>
        <w:rFonts w:cs="Times New Roman" w:hint="default"/>
        <w:b w:val="0"/>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2D7B0DE5"/>
    <w:multiLevelType w:val="multilevel"/>
    <w:tmpl w:val="563CA632"/>
    <w:lvl w:ilvl="0">
      <w:start w:val="1"/>
      <w:numFmt w:val="decimal"/>
      <w:pStyle w:val="Level1"/>
      <w:lvlText w:val="%1."/>
      <w:lvlJc w:val="left"/>
      <w:pPr>
        <w:tabs>
          <w:tab w:val="num" w:pos="709"/>
        </w:tabs>
        <w:ind w:left="709" w:hanging="709"/>
      </w:pPr>
      <w:rPr>
        <w:rFonts w:hint="default"/>
      </w:rPr>
    </w:lvl>
    <w:lvl w:ilvl="1">
      <w:start w:val="1"/>
      <w:numFmt w:val="decimal"/>
      <w:pStyle w:val="Level2"/>
      <w:isLgl/>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rFonts w:hint="default"/>
      </w:rPr>
    </w:lvl>
    <w:lvl w:ilvl="3">
      <w:start w:val="1"/>
      <w:numFmt w:val="lowerRoman"/>
      <w:pStyle w:val="Level4"/>
      <w:lvlText w:val="(%4)"/>
      <w:lvlJc w:val="left"/>
      <w:pPr>
        <w:tabs>
          <w:tab w:val="num" w:pos="2126"/>
        </w:tabs>
        <w:ind w:left="2126" w:hanging="70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E536CCE"/>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36" w15:restartNumberingAfterBreak="0">
    <w:nsid w:val="2F591FB7"/>
    <w:multiLevelType w:val="hybridMultilevel"/>
    <w:tmpl w:val="EFB6BB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FF33266"/>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38" w15:restartNumberingAfterBreak="0">
    <w:nsid w:val="30F14D7E"/>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39"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40" w15:restartNumberingAfterBreak="0">
    <w:nsid w:val="32DD7DF5"/>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41" w15:restartNumberingAfterBreak="0">
    <w:nsid w:val="357A3A53"/>
    <w:multiLevelType w:val="hybridMultilevel"/>
    <w:tmpl w:val="B442F0B4"/>
    <w:lvl w:ilvl="0" w:tplc="7FB6E7B6">
      <w:start w:val="1"/>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2" w15:restartNumberingAfterBreak="0">
    <w:nsid w:val="3D6A5302"/>
    <w:multiLevelType w:val="hybridMultilevel"/>
    <w:tmpl w:val="05D65F66"/>
    <w:name w:val="h6"/>
    <w:lvl w:ilvl="0" w:tplc="523C5B4E">
      <w:start w:val="1"/>
      <w:numFmt w:val="upperLetter"/>
      <w:lvlText w:val="%1."/>
      <w:lvlJc w:val="left"/>
      <w:pPr>
        <w:tabs>
          <w:tab w:val="num" w:pos="1354"/>
        </w:tabs>
        <w:ind w:left="1354" w:hanging="360"/>
      </w:pPr>
      <w:rPr>
        <w:rFonts w:cs="Times New Roman" w:hint="default"/>
      </w:rPr>
    </w:lvl>
    <w:lvl w:ilvl="1" w:tplc="334C6F88">
      <w:start w:val="1"/>
      <w:numFmt w:val="bullet"/>
      <w:lvlText w:val=""/>
      <w:lvlJc w:val="left"/>
      <w:pPr>
        <w:tabs>
          <w:tab w:val="num" w:pos="2062"/>
        </w:tabs>
        <w:ind w:left="2062" w:hanging="360"/>
      </w:pPr>
      <w:rPr>
        <w:rFonts w:ascii="Symbol" w:hAnsi="Symbol" w:hint="default"/>
        <w:color w:val="auto"/>
        <w:sz w:val="22"/>
        <w:szCs w:val="22"/>
      </w:rPr>
    </w:lvl>
    <w:lvl w:ilvl="2" w:tplc="100AC09A">
      <w:start w:val="12"/>
      <w:numFmt w:val="lowerLetter"/>
      <w:lvlText w:val="(%3)"/>
      <w:lvlJc w:val="left"/>
      <w:pPr>
        <w:tabs>
          <w:tab w:val="num" w:pos="2974"/>
        </w:tabs>
        <w:ind w:left="2974" w:hanging="360"/>
      </w:pPr>
      <w:rPr>
        <w:rFonts w:hint="default"/>
      </w:rPr>
    </w:lvl>
    <w:lvl w:ilvl="3" w:tplc="5468A058">
      <w:start w:val="4"/>
      <w:numFmt w:val="decimal"/>
      <w:lvlText w:val="%4."/>
      <w:lvlJc w:val="left"/>
      <w:pPr>
        <w:tabs>
          <w:tab w:val="num" w:pos="3514"/>
        </w:tabs>
        <w:ind w:left="3514" w:hanging="360"/>
      </w:pPr>
      <w:rPr>
        <w:rFonts w:hint="default"/>
      </w:rPr>
    </w:lvl>
    <w:lvl w:ilvl="4" w:tplc="04090019" w:tentative="1">
      <w:start w:val="1"/>
      <w:numFmt w:val="lowerLetter"/>
      <w:lvlText w:val="%5."/>
      <w:lvlJc w:val="left"/>
      <w:pPr>
        <w:tabs>
          <w:tab w:val="num" w:pos="4234"/>
        </w:tabs>
        <w:ind w:left="4234" w:hanging="360"/>
      </w:pPr>
      <w:rPr>
        <w:rFonts w:cs="Times New Roman"/>
      </w:rPr>
    </w:lvl>
    <w:lvl w:ilvl="5" w:tplc="0409001B" w:tentative="1">
      <w:start w:val="1"/>
      <w:numFmt w:val="lowerRoman"/>
      <w:lvlText w:val="%6."/>
      <w:lvlJc w:val="right"/>
      <w:pPr>
        <w:tabs>
          <w:tab w:val="num" w:pos="4954"/>
        </w:tabs>
        <w:ind w:left="4954" w:hanging="180"/>
      </w:pPr>
      <w:rPr>
        <w:rFonts w:cs="Times New Roman"/>
      </w:rPr>
    </w:lvl>
    <w:lvl w:ilvl="6" w:tplc="0409000F" w:tentative="1">
      <w:start w:val="1"/>
      <w:numFmt w:val="decimal"/>
      <w:lvlText w:val="%7."/>
      <w:lvlJc w:val="left"/>
      <w:pPr>
        <w:tabs>
          <w:tab w:val="num" w:pos="5674"/>
        </w:tabs>
        <w:ind w:left="5674" w:hanging="360"/>
      </w:pPr>
      <w:rPr>
        <w:rFonts w:cs="Times New Roman"/>
      </w:rPr>
    </w:lvl>
    <w:lvl w:ilvl="7" w:tplc="04090019">
      <w:start w:val="1"/>
      <w:numFmt w:val="lowerLetter"/>
      <w:lvlText w:val="%8."/>
      <w:lvlJc w:val="left"/>
      <w:pPr>
        <w:tabs>
          <w:tab w:val="num" w:pos="6394"/>
        </w:tabs>
        <w:ind w:left="6394" w:hanging="360"/>
      </w:pPr>
      <w:rPr>
        <w:rFonts w:cs="Times New Roman"/>
      </w:rPr>
    </w:lvl>
    <w:lvl w:ilvl="8" w:tplc="0409001B" w:tentative="1">
      <w:start w:val="1"/>
      <w:numFmt w:val="lowerRoman"/>
      <w:lvlText w:val="%9."/>
      <w:lvlJc w:val="right"/>
      <w:pPr>
        <w:tabs>
          <w:tab w:val="num" w:pos="7114"/>
        </w:tabs>
        <w:ind w:left="7114" w:hanging="180"/>
      </w:pPr>
      <w:rPr>
        <w:rFonts w:cs="Times New Roman"/>
      </w:rPr>
    </w:lvl>
  </w:abstractNum>
  <w:abstractNum w:abstractNumId="43" w15:restartNumberingAfterBreak="0">
    <w:nsid w:val="3D983007"/>
    <w:multiLevelType w:val="hybridMultilevel"/>
    <w:tmpl w:val="AA983676"/>
    <w:lvl w:ilvl="0" w:tplc="BF22F12E">
      <w:start w:val="1"/>
      <mc:AlternateContent>
        <mc:Choice Requires="w14">
          <w:numFmt w:val="custom" w:format="а, й, к, ..."/>
        </mc:Choice>
        <mc:Fallback>
          <w:numFmt w:val="decimal"/>
        </mc:Fallback>
      </mc:AlternateContent>
      <w:lvlText w:val="(%1)"/>
      <w:lvlJc w:val="left"/>
      <w:pPr>
        <w:tabs>
          <w:tab w:val="num" w:pos="6218"/>
        </w:tabs>
        <w:ind w:left="6218" w:hanging="360"/>
      </w:pPr>
      <w:rPr>
        <w:rFonts w:ascii="Calibri" w:hAnsi="Calibri" w:cs="Calibri"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3D9F494E"/>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45" w15:restartNumberingAfterBreak="0">
    <w:nsid w:val="410818C0"/>
    <w:multiLevelType w:val="hybridMultilevel"/>
    <w:tmpl w:val="87FAF3CE"/>
    <w:lvl w:ilvl="0" w:tplc="22323898">
      <w:start w:val="13"/>
      <w:numFmt w:val="bullet"/>
      <w:lvlText w:val="-"/>
      <w:lvlJc w:val="left"/>
      <w:pPr>
        <w:ind w:left="2487" w:hanging="360"/>
      </w:pPr>
      <w:rPr>
        <w:rFonts w:ascii="Arial" w:eastAsiaTheme="majorEastAsia" w:hAnsi="Arial" w:cs="Arial" w:hint="default"/>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46" w15:restartNumberingAfterBreak="0">
    <w:nsid w:val="4235256E"/>
    <w:multiLevelType w:val="hybridMultilevel"/>
    <w:tmpl w:val="6A409A56"/>
    <w:lvl w:ilvl="0" w:tplc="08090005">
      <w:start w:val="1"/>
      <w:numFmt w:val="bullet"/>
      <w:lvlText w:val=""/>
      <w:lvlJc w:val="left"/>
      <w:pPr>
        <w:ind w:left="474" w:hanging="360"/>
      </w:pPr>
      <w:rPr>
        <w:rFonts w:ascii="Wingdings" w:hAnsi="Wingdings" w:hint="default"/>
      </w:rPr>
    </w:lvl>
    <w:lvl w:ilvl="1" w:tplc="08090003" w:tentative="1">
      <w:start w:val="1"/>
      <w:numFmt w:val="bullet"/>
      <w:lvlText w:val="o"/>
      <w:lvlJc w:val="left"/>
      <w:pPr>
        <w:ind w:left="1194" w:hanging="360"/>
      </w:pPr>
      <w:rPr>
        <w:rFonts w:ascii="Courier New" w:hAnsi="Courier New" w:cs="Courier New" w:hint="default"/>
      </w:rPr>
    </w:lvl>
    <w:lvl w:ilvl="2" w:tplc="08090005" w:tentative="1">
      <w:start w:val="1"/>
      <w:numFmt w:val="bullet"/>
      <w:lvlText w:val=""/>
      <w:lvlJc w:val="left"/>
      <w:pPr>
        <w:ind w:left="1914" w:hanging="360"/>
      </w:pPr>
      <w:rPr>
        <w:rFonts w:ascii="Wingdings" w:hAnsi="Wingdings" w:hint="default"/>
      </w:rPr>
    </w:lvl>
    <w:lvl w:ilvl="3" w:tplc="08090001" w:tentative="1">
      <w:start w:val="1"/>
      <w:numFmt w:val="bullet"/>
      <w:lvlText w:val=""/>
      <w:lvlJc w:val="left"/>
      <w:pPr>
        <w:ind w:left="2634" w:hanging="360"/>
      </w:pPr>
      <w:rPr>
        <w:rFonts w:ascii="Symbol" w:hAnsi="Symbol" w:hint="default"/>
      </w:rPr>
    </w:lvl>
    <w:lvl w:ilvl="4" w:tplc="08090003" w:tentative="1">
      <w:start w:val="1"/>
      <w:numFmt w:val="bullet"/>
      <w:lvlText w:val="o"/>
      <w:lvlJc w:val="left"/>
      <w:pPr>
        <w:ind w:left="3354" w:hanging="360"/>
      </w:pPr>
      <w:rPr>
        <w:rFonts w:ascii="Courier New" w:hAnsi="Courier New" w:cs="Courier New" w:hint="default"/>
      </w:rPr>
    </w:lvl>
    <w:lvl w:ilvl="5" w:tplc="08090005" w:tentative="1">
      <w:start w:val="1"/>
      <w:numFmt w:val="bullet"/>
      <w:lvlText w:val=""/>
      <w:lvlJc w:val="left"/>
      <w:pPr>
        <w:ind w:left="4074" w:hanging="360"/>
      </w:pPr>
      <w:rPr>
        <w:rFonts w:ascii="Wingdings" w:hAnsi="Wingdings" w:hint="default"/>
      </w:rPr>
    </w:lvl>
    <w:lvl w:ilvl="6" w:tplc="08090001" w:tentative="1">
      <w:start w:val="1"/>
      <w:numFmt w:val="bullet"/>
      <w:lvlText w:val=""/>
      <w:lvlJc w:val="left"/>
      <w:pPr>
        <w:ind w:left="4794" w:hanging="360"/>
      </w:pPr>
      <w:rPr>
        <w:rFonts w:ascii="Symbol" w:hAnsi="Symbol" w:hint="default"/>
      </w:rPr>
    </w:lvl>
    <w:lvl w:ilvl="7" w:tplc="08090003" w:tentative="1">
      <w:start w:val="1"/>
      <w:numFmt w:val="bullet"/>
      <w:lvlText w:val="o"/>
      <w:lvlJc w:val="left"/>
      <w:pPr>
        <w:ind w:left="5514" w:hanging="360"/>
      </w:pPr>
      <w:rPr>
        <w:rFonts w:ascii="Courier New" w:hAnsi="Courier New" w:cs="Courier New" w:hint="default"/>
      </w:rPr>
    </w:lvl>
    <w:lvl w:ilvl="8" w:tplc="08090005" w:tentative="1">
      <w:start w:val="1"/>
      <w:numFmt w:val="bullet"/>
      <w:lvlText w:val=""/>
      <w:lvlJc w:val="left"/>
      <w:pPr>
        <w:ind w:left="6234" w:hanging="360"/>
      </w:pPr>
      <w:rPr>
        <w:rFonts w:ascii="Wingdings" w:hAnsi="Wingdings" w:hint="default"/>
      </w:rPr>
    </w:lvl>
  </w:abstractNum>
  <w:abstractNum w:abstractNumId="47" w15:restartNumberingAfterBreak="0">
    <w:nsid w:val="425C11C1"/>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48" w15:restartNumberingAfterBreak="0">
    <w:nsid w:val="42946D5F"/>
    <w:multiLevelType w:val="hybridMultilevel"/>
    <w:tmpl w:val="D782569A"/>
    <w:lvl w:ilvl="0" w:tplc="F12609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457791A"/>
    <w:multiLevelType w:val="hybridMultilevel"/>
    <w:tmpl w:val="77046028"/>
    <w:lvl w:ilvl="0" w:tplc="64463B82">
      <w:start w:val="1"/>
      <w:numFmt w:val="decimal"/>
      <w:lvlText w:val="%1."/>
      <w:lvlJc w:val="left"/>
      <w:pPr>
        <w:ind w:left="709" w:hanging="360"/>
      </w:pPr>
      <w:rPr>
        <w:rFonts w:hint="default"/>
      </w:rPr>
    </w:lvl>
    <w:lvl w:ilvl="1" w:tplc="04020019" w:tentative="1">
      <w:start w:val="1"/>
      <w:numFmt w:val="lowerLetter"/>
      <w:lvlText w:val="%2."/>
      <w:lvlJc w:val="left"/>
      <w:pPr>
        <w:ind w:left="1429" w:hanging="360"/>
      </w:pPr>
    </w:lvl>
    <w:lvl w:ilvl="2" w:tplc="0402001B">
      <w:start w:val="1"/>
      <w:numFmt w:val="lowerRoman"/>
      <w:lvlText w:val="%3."/>
      <w:lvlJc w:val="right"/>
      <w:pPr>
        <w:ind w:left="2149" w:hanging="180"/>
      </w:pPr>
    </w:lvl>
    <w:lvl w:ilvl="3" w:tplc="0402000F" w:tentative="1">
      <w:start w:val="1"/>
      <w:numFmt w:val="decimal"/>
      <w:lvlText w:val="%4."/>
      <w:lvlJc w:val="left"/>
      <w:pPr>
        <w:ind w:left="2869" w:hanging="360"/>
      </w:pPr>
    </w:lvl>
    <w:lvl w:ilvl="4" w:tplc="04020019" w:tentative="1">
      <w:start w:val="1"/>
      <w:numFmt w:val="lowerLetter"/>
      <w:lvlText w:val="%5."/>
      <w:lvlJc w:val="left"/>
      <w:pPr>
        <w:ind w:left="3589" w:hanging="360"/>
      </w:pPr>
    </w:lvl>
    <w:lvl w:ilvl="5" w:tplc="0402001B" w:tentative="1">
      <w:start w:val="1"/>
      <w:numFmt w:val="lowerRoman"/>
      <w:lvlText w:val="%6."/>
      <w:lvlJc w:val="right"/>
      <w:pPr>
        <w:ind w:left="4309" w:hanging="180"/>
      </w:pPr>
    </w:lvl>
    <w:lvl w:ilvl="6" w:tplc="0402000F" w:tentative="1">
      <w:start w:val="1"/>
      <w:numFmt w:val="decimal"/>
      <w:lvlText w:val="%7."/>
      <w:lvlJc w:val="left"/>
      <w:pPr>
        <w:ind w:left="5029" w:hanging="360"/>
      </w:pPr>
    </w:lvl>
    <w:lvl w:ilvl="7" w:tplc="04020019" w:tentative="1">
      <w:start w:val="1"/>
      <w:numFmt w:val="lowerLetter"/>
      <w:lvlText w:val="%8."/>
      <w:lvlJc w:val="left"/>
      <w:pPr>
        <w:ind w:left="5749" w:hanging="360"/>
      </w:pPr>
    </w:lvl>
    <w:lvl w:ilvl="8" w:tplc="0402001B" w:tentative="1">
      <w:start w:val="1"/>
      <w:numFmt w:val="lowerRoman"/>
      <w:lvlText w:val="%9."/>
      <w:lvlJc w:val="right"/>
      <w:pPr>
        <w:ind w:left="6469" w:hanging="180"/>
      </w:pPr>
    </w:lvl>
  </w:abstractNum>
  <w:abstractNum w:abstractNumId="50" w15:restartNumberingAfterBreak="0">
    <w:nsid w:val="469458C3"/>
    <w:multiLevelType w:val="hybridMultilevel"/>
    <w:tmpl w:val="D960BDBC"/>
    <w:lvl w:ilvl="0" w:tplc="F9E8CA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75B3203"/>
    <w:multiLevelType w:val="multilevel"/>
    <w:tmpl w:val="48706688"/>
    <w:lvl w:ilvl="0">
      <w:start w:val="1"/>
      <w:numFmt w:val="none"/>
      <w:pStyle w:val="Schedule11pt"/>
      <w:suff w:val="nothing"/>
      <w:lvlText w:val=""/>
      <w:lvlJc w:val="left"/>
      <w:rPr>
        <w:rFonts w:cs="Times New Roman"/>
      </w:rPr>
    </w:lvl>
    <w:lvl w:ilvl="1">
      <w:start w:val="1"/>
      <w:numFmt w:val="none"/>
      <w:suff w:val="nothing"/>
      <w:lvlText w:val=""/>
      <w:lvlJc w:val="left"/>
      <w:pPr>
        <w:ind w:left="720"/>
      </w:pPr>
      <w:rPr>
        <w:rFonts w:cs="Times New Roman"/>
      </w:rPr>
    </w:lvl>
    <w:lvl w:ilvl="2">
      <w:start w:val="1"/>
      <w:numFmt w:val="none"/>
      <w:suff w:val="nothing"/>
      <w:lvlText w:val=""/>
      <w:lvlJc w:val="left"/>
      <w:pPr>
        <w:ind w:left="1440"/>
      </w:pPr>
      <w:rPr>
        <w:rFonts w:cs="Times New Roman"/>
      </w:rPr>
    </w:lvl>
    <w:lvl w:ilvl="3">
      <w:start w:val="1"/>
      <w:numFmt w:val="none"/>
      <w:suff w:val="nothing"/>
      <w:lvlText w:val=""/>
      <w:lvlJc w:val="left"/>
      <w:pPr>
        <w:ind w:left="2160"/>
      </w:pPr>
      <w:rPr>
        <w:rFonts w:cs="Times New Roman"/>
      </w:rPr>
    </w:lvl>
    <w:lvl w:ilvl="4">
      <w:start w:val="1"/>
      <w:numFmt w:val="none"/>
      <w:suff w:val="nothing"/>
      <w:lvlText w:val=""/>
      <w:lvlJc w:val="left"/>
      <w:pPr>
        <w:ind w:left="2880"/>
      </w:pPr>
      <w:rPr>
        <w:rFonts w:cs="Times New Roman"/>
      </w:rPr>
    </w:lvl>
    <w:lvl w:ilvl="5">
      <w:start w:val="1"/>
      <w:numFmt w:val="none"/>
      <w:suff w:val="nothing"/>
      <w:lvlText w:val=""/>
      <w:lvlJc w:val="left"/>
      <w:pPr>
        <w:ind w:left="3600"/>
      </w:pPr>
      <w:rPr>
        <w:rFonts w:cs="Times New Roman"/>
      </w:rPr>
    </w:lvl>
    <w:lvl w:ilvl="6">
      <w:start w:val="1"/>
      <w:numFmt w:val="none"/>
      <w:suff w:val="nothing"/>
      <w:lvlText w:val=""/>
      <w:lvlJc w:val="left"/>
      <w:pPr>
        <w:ind w:left="4320"/>
      </w:pPr>
      <w:rPr>
        <w:rFonts w:cs="Times New Roman"/>
      </w:rPr>
    </w:lvl>
    <w:lvl w:ilvl="7">
      <w:start w:val="1"/>
      <w:numFmt w:val="none"/>
      <w:suff w:val="nothing"/>
      <w:lvlText w:val=""/>
      <w:lvlJc w:val="left"/>
      <w:pPr>
        <w:ind w:left="5040"/>
      </w:pPr>
      <w:rPr>
        <w:rFonts w:cs="Times New Roman"/>
      </w:rPr>
    </w:lvl>
    <w:lvl w:ilvl="8">
      <w:start w:val="1"/>
      <w:numFmt w:val="none"/>
      <w:suff w:val="nothing"/>
      <w:lvlText w:val=""/>
      <w:lvlJc w:val="left"/>
      <w:pPr>
        <w:ind w:left="5760"/>
      </w:pPr>
      <w:rPr>
        <w:rFonts w:cs="Times New Roman"/>
      </w:rPr>
    </w:lvl>
  </w:abstractNum>
  <w:abstractNum w:abstractNumId="52" w15:restartNumberingAfterBreak="0">
    <w:nsid w:val="47D92197"/>
    <w:multiLevelType w:val="hybridMultilevel"/>
    <w:tmpl w:val="96C453E8"/>
    <w:lvl w:ilvl="0" w:tplc="F9B2CCF0">
      <w:start w:val="1"/>
      <w:numFmt w:val="decimal"/>
      <w:pStyle w:val="DGKVParties"/>
      <w:lvlText w:val="(%1)"/>
      <w:lvlJc w:val="left"/>
      <w:pPr>
        <w:tabs>
          <w:tab w:val="num" w:pos="703"/>
        </w:tabs>
        <w:ind w:left="703" w:hanging="703"/>
      </w:pPr>
      <w:rPr>
        <w:rFonts w:ascii="Arial" w:hAnsi="Arial" w:cs="Times New Roman"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3" w15:restartNumberingAfterBreak="0">
    <w:nsid w:val="48F65598"/>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54" w15:restartNumberingAfterBreak="0">
    <w:nsid w:val="492D07F3"/>
    <w:multiLevelType w:val="multilevel"/>
    <w:tmpl w:val="5008A704"/>
    <w:lvl w:ilvl="0">
      <w:start w:val="1"/>
      <w:numFmt w:val="decimal"/>
      <w:lvlText w:val="%1."/>
      <w:lvlJc w:val="left"/>
      <w:pPr>
        <w:tabs>
          <w:tab w:val="num" w:pos="720"/>
        </w:tabs>
        <w:ind w:left="720" w:hanging="720"/>
      </w:pPr>
    </w:lvl>
    <w:lvl w:ilvl="1">
      <w:start w:val="1"/>
      <w:numFmt w:val="decimal"/>
      <w:pStyle w:val="AOAltHead2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AOAltHead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496A2B66"/>
    <w:multiLevelType w:val="hybridMultilevel"/>
    <w:tmpl w:val="3E0E1E1C"/>
    <w:lvl w:ilvl="0" w:tplc="0402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AEB6D1E"/>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57" w15:restartNumberingAfterBreak="0">
    <w:nsid w:val="4B763C60"/>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58" w15:restartNumberingAfterBreak="0">
    <w:nsid w:val="4D4A5896"/>
    <w:multiLevelType w:val="multilevel"/>
    <w:tmpl w:val="63AC1BB0"/>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9"/>
        </w:tabs>
        <w:ind w:left="709" w:hanging="709"/>
      </w:pPr>
      <w:rPr>
        <w:rFonts w:ascii="Arial Bold" w:hAnsi="Arial Bold" w:hint="default"/>
        <w:b/>
        <w:i w:val="0"/>
        <w:sz w:val="20"/>
      </w:rPr>
    </w:lvl>
    <w:lvl w:ilvl="2">
      <w:start w:val="1"/>
      <mc:AlternateContent>
        <mc:Choice Requires="w14">
          <w:numFmt w:val="custom" w:format="а, й, к, ..."/>
        </mc:Choice>
        <mc:Fallback>
          <w:numFmt w:val="decimal"/>
        </mc:Fallback>
      </mc:AlternateContent>
      <w:lvlText w:val="(%3)"/>
      <w:lvlJc w:val="left"/>
      <w:pPr>
        <w:tabs>
          <w:tab w:val="num" w:pos="1418"/>
        </w:tabs>
        <w:ind w:left="1418" w:hanging="709"/>
      </w:pPr>
      <w:rPr>
        <w:rFonts w:hint="default"/>
        <w:b w:val="0"/>
        <w:i w:val="0"/>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2835"/>
        </w:tabs>
        <w:ind w:left="2835" w:hanging="70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4E07211F"/>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60" w15:restartNumberingAfterBreak="0">
    <w:nsid w:val="4E4B4E3E"/>
    <w:multiLevelType w:val="multilevel"/>
    <w:tmpl w:val="4624337E"/>
    <w:lvl w:ilvl="0">
      <w:start w:val="1"/>
      <w:numFmt w:val="decimal"/>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862"/>
        </w:tabs>
        <w:ind w:left="862" w:hanging="720"/>
      </w:pPr>
      <w:rPr>
        <w:rFonts w:ascii="Times New Roman" w:hAnsi="Times New Roman" w:cs="Times New Roman" w:hint="default"/>
        <w:b w:val="0"/>
      </w:rPr>
    </w:lvl>
    <w:lvl w:ilvl="2">
      <w:start w:val="1"/>
      <w:numFmt w:val="lowerLetter"/>
      <w:pStyle w:val="AOHead3"/>
      <w:lvlText w:val="(%3)"/>
      <w:lvlJc w:val="left"/>
      <w:pPr>
        <w:tabs>
          <w:tab w:val="num" w:pos="1440"/>
        </w:tabs>
        <w:ind w:left="1440" w:hanging="720"/>
      </w:pPr>
      <w:rPr>
        <w:rFonts w:hint="default"/>
        <w:b w:val="0"/>
        <w:color w:val="auto"/>
      </w:rPr>
    </w:lvl>
    <w:lvl w:ilvl="3">
      <w:start w:val="1"/>
      <w:numFmt w:val="lowerRoman"/>
      <w:pStyle w:val="AOHead4"/>
      <w:lvlText w:val="(%4)"/>
      <w:lvlJc w:val="left"/>
      <w:pPr>
        <w:tabs>
          <w:tab w:val="num" w:pos="2160"/>
        </w:tabs>
        <w:ind w:left="2160" w:hanging="720"/>
      </w:pPr>
      <w:rPr>
        <w:rFonts w:hint="default"/>
        <w:b w:val="0"/>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1" w15:restartNumberingAfterBreak="0">
    <w:nsid w:val="4E821546"/>
    <w:multiLevelType w:val="hybridMultilevel"/>
    <w:tmpl w:val="11508B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2" w15:restartNumberingAfterBreak="0">
    <w:nsid w:val="4FCA4D3C"/>
    <w:multiLevelType w:val="hybridMultilevel"/>
    <w:tmpl w:val="60B44B3C"/>
    <w:lvl w:ilvl="0" w:tplc="A3022A8C">
      <w:start w:val="1"/>
      <mc:AlternateContent>
        <mc:Choice Requires="w14">
          <w:numFmt w:val="custom" w:format="а, й, к, ..."/>
        </mc:Choice>
        <mc:Fallback>
          <w:numFmt w:val="decimal"/>
        </mc:Fallback>
      </mc:AlternateContent>
      <w:lvlText w:val="(%1)"/>
      <w:lvlJc w:val="left"/>
      <w:pPr>
        <w:tabs>
          <w:tab w:val="num" w:pos="6218"/>
        </w:tabs>
        <w:ind w:left="6218" w:hanging="360"/>
      </w:pPr>
      <w:rPr>
        <w:rFonts w:ascii="Calibri" w:hAnsi="Calibri" w:cs="Calibri"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3" w15:restartNumberingAfterBreak="0">
    <w:nsid w:val="50EE078A"/>
    <w:multiLevelType w:val="multilevel"/>
    <w:tmpl w:val="E0E2CBFE"/>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9"/>
        </w:tabs>
        <w:ind w:left="709" w:hanging="709"/>
      </w:pPr>
      <w:rPr>
        <w:rFonts w:ascii="Arial Bold" w:hAnsi="Arial Bold" w:hint="default"/>
        <w:b/>
        <w:i w:val="0"/>
        <w:sz w:val="20"/>
      </w:rPr>
    </w:lvl>
    <w:lvl w:ilvl="2">
      <w:start w:val="1"/>
      <mc:AlternateContent>
        <mc:Choice Requires="w14">
          <w:numFmt w:val="custom" w:format="а, й, к, ..."/>
        </mc:Choice>
        <mc:Fallback>
          <w:numFmt w:val="decimal"/>
        </mc:Fallback>
      </mc:AlternateContent>
      <w:lvlText w:val="(%3)"/>
      <w:lvlJc w:val="left"/>
      <w:pPr>
        <w:tabs>
          <w:tab w:val="num" w:pos="1418"/>
        </w:tabs>
        <w:ind w:left="1418" w:hanging="709"/>
      </w:pPr>
      <w:rPr>
        <w:rFonts w:hint="default"/>
        <w:b w:val="0"/>
        <w:i w:val="0"/>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2835"/>
        </w:tabs>
        <w:ind w:left="2835" w:hanging="70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518A5A4C"/>
    <w:multiLevelType w:val="multilevel"/>
    <w:tmpl w:val="582AABE2"/>
    <w:lvl w:ilvl="0">
      <w:start w:val="1"/>
      <w:numFmt w:val="lowerRoman"/>
      <w:lvlRestart w:val="0"/>
      <w:lvlText w:val="(%1)"/>
      <w:lvlJc w:val="left"/>
      <w:pPr>
        <w:tabs>
          <w:tab w:val="num" w:pos="1701"/>
        </w:tabs>
        <w:ind w:left="1701" w:hanging="709"/>
      </w:pPr>
      <w:rPr>
        <w:rFonts w:cs="Times New Roman" w:hint="default"/>
        <w:b w:val="0"/>
        <w:i w:val="0"/>
      </w:rPr>
    </w:lvl>
    <w:lvl w:ilvl="1">
      <w:start w:val="1"/>
      <w:numFmt w:val="decimal"/>
      <w:lvlText w:val="%1.0%2"/>
      <w:lvlJc w:val="left"/>
      <w:pPr>
        <w:tabs>
          <w:tab w:val="num" w:pos="992"/>
        </w:tabs>
        <w:ind w:left="992" w:hanging="708"/>
      </w:pPr>
      <w:rPr>
        <w:rFonts w:cs="Times New Roman" w:hint="default"/>
        <w:b/>
        <w:i w:val="0"/>
      </w:rPr>
    </w:lvl>
    <w:lvl w:ilvl="2">
      <w:start w:val="1"/>
      <w:numFmt w:val="upperLetter"/>
      <w:lvlText w:val="%1.0%2%3"/>
      <w:lvlJc w:val="left"/>
      <w:pPr>
        <w:tabs>
          <w:tab w:val="num" w:pos="1004"/>
        </w:tabs>
        <w:ind w:firstLine="284"/>
      </w:pPr>
      <w:rPr>
        <w:rFonts w:ascii="Arial" w:hAnsi="Arial" w:cs="Times New Roman" w:hint="default"/>
        <w:b w:val="0"/>
        <w:i w:val="0"/>
        <w:sz w:val="20"/>
      </w:rPr>
    </w:lvl>
    <w:lvl w:ilvl="3">
      <w:start w:val="1"/>
      <w:numFmt w:val="decimal"/>
      <w:lvlText w:val="%1.0%2%3(%4)"/>
      <w:lvlJc w:val="left"/>
      <w:pPr>
        <w:tabs>
          <w:tab w:val="num" w:pos="1004"/>
        </w:tabs>
        <w:ind w:firstLine="284"/>
      </w:pPr>
      <w:rPr>
        <w:rFonts w:ascii="Arial Narrow" w:hAnsi="Arial Narrow" w:cs="Times New Roman" w:hint="default"/>
        <w:b w:val="0"/>
        <w:i w:val="0"/>
        <w:sz w:val="20"/>
      </w:rPr>
    </w:lvl>
    <w:lvl w:ilvl="4">
      <w:start w:val="1"/>
      <w:numFmt w:val="lowerRoman"/>
      <w:lvlRestart w:val="0"/>
      <w:lvlText w:val="(%5)"/>
      <w:lvlJc w:val="left"/>
      <w:pPr>
        <w:tabs>
          <w:tab w:val="num" w:pos="1701"/>
        </w:tabs>
        <w:ind w:left="1701" w:hanging="709"/>
      </w:pPr>
      <w:rPr>
        <w:rFonts w:cs="Times New Roman" w:hint="default"/>
      </w:rPr>
    </w:lvl>
    <w:lvl w:ilvl="5">
      <w:start w:val="1"/>
      <w:numFmt w:val="lowerRoman"/>
      <w:lvlRestart w:val="0"/>
      <w:pStyle w:val="Schedule"/>
      <w:lvlText w:val="(%6)"/>
      <w:lvlJc w:val="left"/>
      <w:pPr>
        <w:tabs>
          <w:tab w:val="num" w:pos="1701"/>
        </w:tabs>
        <w:ind w:left="1701" w:hanging="709"/>
      </w:pPr>
      <w:rPr>
        <w:rFonts w:cs="Times New Roman" w:hint="default"/>
        <w:b w:val="0"/>
        <w:i w:val="0"/>
      </w:rPr>
    </w:lvl>
    <w:lvl w:ilvl="6">
      <w:start w:val="1"/>
      <w:numFmt w:val="lowerRoman"/>
      <w:lvlRestart w:val="0"/>
      <w:lvlText w:val="(%7)"/>
      <w:lvlJc w:val="left"/>
      <w:pPr>
        <w:tabs>
          <w:tab w:val="num" w:pos="1701"/>
        </w:tabs>
        <w:ind w:left="1701" w:hanging="709"/>
      </w:pPr>
      <w:rPr>
        <w:rFonts w:ascii="Arial" w:hAnsi="Arial" w:cs="Times New Roman" w:hint="default"/>
        <w:b w:val="0"/>
        <w:i w:val="0"/>
        <w:sz w:val="20"/>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5" w15:restartNumberingAfterBreak="0">
    <w:nsid w:val="550A373B"/>
    <w:multiLevelType w:val="multilevel"/>
    <w:tmpl w:val="D90A07A2"/>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9"/>
        </w:tabs>
        <w:ind w:left="709" w:hanging="709"/>
      </w:pPr>
      <w:rPr>
        <w:rFonts w:ascii="Arial Bold" w:hAnsi="Arial Bold" w:hint="default"/>
        <w:b/>
        <w:i w:val="0"/>
        <w:sz w:val="20"/>
      </w:rPr>
    </w:lvl>
    <w:lvl w:ilvl="2">
      <w:start w:val="1"/>
      <mc:AlternateContent>
        <mc:Choice Requires="w14">
          <w:numFmt w:val="custom" w:format="а, й, к, ..."/>
        </mc:Choice>
        <mc:Fallback>
          <w:numFmt w:val="decimal"/>
        </mc:Fallback>
      </mc:AlternateContent>
      <w:lvlText w:val="(%3)"/>
      <w:lvlJc w:val="left"/>
      <w:pPr>
        <w:tabs>
          <w:tab w:val="num" w:pos="1418"/>
        </w:tabs>
        <w:ind w:left="1418" w:hanging="709"/>
      </w:pPr>
      <w:rPr>
        <w:rFonts w:hint="default"/>
        <w:b w:val="0"/>
        <w:i w:val="0"/>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2835"/>
        </w:tabs>
        <w:ind w:left="2835" w:hanging="70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558050FA"/>
    <w:multiLevelType w:val="hybridMultilevel"/>
    <w:tmpl w:val="836059FC"/>
    <w:lvl w:ilvl="0" w:tplc="FFFFFFFF">
      <w:start w:val="1"/>
      <w:numFmt w:val="lowerLetter"/>
      <w:pStyle w:val="subschedule"/>
      <w:lvlText w:val="(%1)"/>
      <w:lvlJc w:val="left"/>
      <w:pPr>
        <w:tabs>
          <w:tab w:val="num" w:pos="1713"/>
        </w:tabs>
        <w:ind w:left="1713" w:hanging="709"/>
      </w:pPr>
      <w:rPr>
        <w:rFonts w:cs="Times New Roman" w:hint="default"/>
      </w:rPr>
    </w:lvl>
    <w:lvl w:ilvl="1" w:tplc="FFFFFFFF" w:tentative="1">
      <w:start w:val="1"/>
      <w:numFmt w:val="lowerLetter"/>
      <w:lvlText w:val="%2."/>
      <w:lvlJc w:val="left"/>
      <w:pPr>
        <w:tabs>
          <w:tab w:val="num" w:pos="1452"/>
        </w:tabs>
        <w:ind w:left="1452" w:hanging="360"/>
      </w:pPr>
      <w:rPr>
        <w:rFonts w:cs="Times New Roman"/>
      </w:rPr>
    </w:lvl>
    <w:lvl w:ilvl="2" w:tplc="FFFFFFFF" w:tentative="1">
      <w:start w:val="1"/>
      <w:numFmt w:val="lowerRoman"/>
      <w:lvlText w:val="%3."/>
      <w:lvlJc w:val="right"/>
      <w:pPr>
        <w:tabs>
          <w:tab w:val="num" w:pos="2172"/>
        </w:tabs>
        <w:ind w:left="2172" w:hanging="180"/>
      </w:pPr>
      <w:rPr>
        <w:rFonts w:cs="Times New Roman"/>
      </w:rPr>
    </w:lvl>
    <w:lvl w:ilvl="3" w:tplc="FFFFFFFF" w:tentative="1">
      <w:start w:val="1"/>
      <w:numFmt w:val="decimal"/>
      <w:lvlText w:val="%4."/>
      <w:lvlJc w:val="left"/>
      <w:pPr>
        <w:tabs>
          <w:tab w:val="num" w:pos="2892"/>
        </w:tabs>
        <w:ind w:left="2892" w:hanging="360"/>
      </w:pPr>
      <w:rPr>
        <w:rFonts w:cs="Times New Roman"/>
      </w:rPr>
    </w:lvl>
    <w:lvl w:ilvl="4" w:tplc="FFFFFFFF" w:tentative="1">
      <w:start w:val="1"/>
      <w:numFmt w:val="lowerLetter"/>
      <w:lvlText w:val="%5."/>
      <w:lvlJc w:val="left"/>
      <w:pPr>
        <w:tabs>
          <w:tab w:val="num" w:pos="3612"/>
        </w:tabs>
        <w:ind w:left="3612" w:hanging="360"/>
      </w:pPr>
      <w:rPr>
        <w:rFonts w:cs="Times New Roman"/>
      </w:rPr>
    </w:lvl>
    <w:lvl w:ilvl="5" w:tplc="FFFFFFFF" w:tentative="1">
      <w:start w:val="1"/>
      <w:numFmt w:val="lowerRoman"/>
      <w:lvlText w:val="%6."/>
      <w:lvlJc w:val="right"/>
      <w:pPr>
        <w:tabs>
          <w:tab w:val="num" w:pos="4332"/>
        </w:tabs>
        <w:ind w:left="4332" w:hanging="180"/>
      </w:pPr>
      <w:rPr>
        <w:rFonts w:cs="Times New Roman"/>
      </w:rPr>
    </w:lvl>
    <w:lvl w:ilvl="6" w:tplc="FFFFFFFF" w:tentative="1">
      <w:start w:val="1"/>
      <w:numFmt w:val="decimal"/>
      <w:lvlText w:val="%7."/>
      <w:lvlJc w:val="left"/>
      <w:pPr>
        <w:tabs>
          <w:tab w:val="num" w:pos="5052"/>
        </w:tabs>
        <w:ind w:left="5052" w:hanging="360"/>
      </w:pPr>
      <w:rPr>
        <w:rFonts w:cs="Times New Roman"/>
      </w:rPr>
    </w:lvl>
    <w:lvl w:ilvl="7" w:tplc="FFFFFFFF" w:tentative="1">
      <w:start w:val="1"/>
      <w:numFmt w:val="lowerLetter"/>
      <w:lvlText w:val="%8."/>
      <w:lvlJc w:val="left"/>
      <w:pPr>
        <w:tabs>
          <w:tab w:val="num" w:pos="5772"/>
        </w:tabs>
        <w:ind w:left="5772" w:hanging="360"/>
      </w:pPr>
      <w:rPr>
        <w:rFonts w:cs="Times New Roman"/>
      </w:rPr>
    </w:lvl>
    <w:lvl w:ilvl="8" w:tplc="FFFFFFFF" w:tentative="1">
      <w:start w:val="1"/>
      <w:numFmt w:val="lowerRoman"/>
      <w:lvlText w:val="%9."/>
      <w:lvlJc w:val="right"/>
      <w:pPr>
        <w:tabs>
          <w:tab w:val="num" w:pos="6492"/>
        </w:tabs>
        <w:ind w:left="6492" w:hanging="180"/>
      </w:pPr>
      <w:rPr>
        <w:rFonts w:cs="Times New Roman"/>
      </w:rPr>
    </w:lvl>
  </w:abstractNum>
  <w:abstractNum w:abstractNumId="67" w15:restartNumberingAfterBreak="0">
    <w:nsid w:val="59FE22A8"/>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68" w15:restartNumberingAfterBreak="0">
    <w:nsid w:val="5EB47134"/>
    <w:multiLevelType w:val="multilevel"/>
    <w:tmpl w:val="6AF2239E"/>
    <w:lvl w:ilvl="0">
      <w:start w:val="13"/>
      <w:numFmt w:val="decimal"/>
      <w:lvlText w:val="%1"/>
      <w:lvlJc w:val="left"/>
      <w:pPr>
        <w:ind w:left="705" w:hanging="705"/>
      </w:pPr>
      <w:rPr>
        <w:rFonts w:hint="default"/>
      </w:rPr>
    </w:lvl>
    <w:lvl w:ilvl="1">
      <w:start w:val="1"/>
      <w:numFmt w:val="decimal"/>
      <w:lvlText w:val="%1.%2"/>
      <w:lvlJc w:val="left"/>
      <w:pPr>
        <w:ind w:left="1181" w:hanging="705"/>
      </w:pPr>
      <w:rPr>
        <w:rFonts w:hint="default"/>
      </w:rPr>
    </w:lvl>
    <w:lvl w:ilvl="2">
      <w:start w:val="2"/>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69" w15:restartNumberingAfterBreak="0">
    <w:nsid w:val="617B739B"/>
    <w:multiLevelType w:val="multilevel"/>
    <w:tmpl w:val="3A4A916C"/>
    <w:styleLink w:val="DGKVRecitals"/>
    <w:lvl w:ilvl="0">
      <w:start w:val="1"/>
      <w:numFmt w:val="upperLetter"/>
      <w:lvlText w:val="(%1)"/>
      <w:lvlJc w:val="left"/>
      <w:pPr>
        <w:tabs>
          <w:tab w:val="num" w:pos="703"/>
        </w:tabs>
        <w:ind w:left="703" w:hanging="703"/>
      </w:pPr>
      <w:rPr>
        <w:rFonts w:ascii="Arial" w:hAnsi="Arial" w:cs="Times New Roman"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1F83CD0"/>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307"/>
        </w:tabs>
        <w:ind w:left="1477"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1" w15:restartNumberingAfterBreak="0">
    <w:nsid w:val="62CF581D"/>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2" w15:restartNumberingAfterBreak="0">
    <w:nsid w:val="630B61C2"/>
    <w:multiLevelType w:val="multilevel"/>
    <w:tmpl w:val="D9367F02"/>
    <w:lvl w:ilvl="0">
      <w:start w:val="1"/>
      <mc:AlternateContent>
        <mc:Choice Requires="w14">
          <w:numFmt w:val="custom" w:format="А, Й, К, ..."/>
        </mc:Choice>
        <mc:Fallback>
          <w:numFmt w:val="decimal"/>
        </mc:Fallback>
      </mc:AlternateContent>
      <w:pStyle w:val="DGKVPreamble"/>
      <w:lvlText w:val="(%1)"/>
      <w:lvlJc w:val="left"/>
      <w:pPr>
        <w:ind w:left="720" w:hanging="720"/>
      </w:pPr>
      <w:rPr>
        <w:rFonts w:cs="Times New Roman" w:hint="default"/>
        <w:b/>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637A088D"/>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4" w15:restartNumberingAfterBreak="0">
    <w:nsid w:val="641E0E26"/>
    <w:multiLevelType w:val="multilevel"/>
    <w:tmpl w:val="B7908F2E"/>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2"/>
      <w:numFmt w:val="lowerLetter"/>
      <w:lvlText w:val="%2)"/>
      <w:lvlJc w:val="left"/>
      <w:pPr>
        <w:ind w:left="720" w:hanging="720"/>
      </w:pPr>
      <w:rPr>
        <w:rFonts w:hint="default"/>
        <w:b/>
        <w:i w:val="0"/>
        <w:sz w:val="20"/>
      </w:rPr>
    </w:lvl>
    <w:lvl w:ilvl="2">
      <w:start w:val="1"/>
      <mc:AlternateContent>
        <mc:Choice Requires="w14">
          <w:numFmt w:val="custom" w:format="а, й, к, ..."/>
        </mc:Choice>
        <mc:Fallback>
          <w:numFmt w:val="decimal"/>
        </mc:Fallback>
      </mc:AlternateContent>
      <w:lvlText w:val="(%3)"/>
      <w:lvlJc w:val="left"/>
      <w:pPr>
        <w:ind w:left="1430" w:hanging="720"/>
      </w:pPr>
      <w:rPr>
        <w:rFonts w:hint="default"/>
        <w:b w:val="0"/>
        <w:i w:val="0"/>
      </w:rPr>
    </w:lvl>
    <w:lvl w:ilvl="3">
      <w:start w:val="1"/>
      <w:numFmt w:val="lowerRoman"/>
      <w:lvlText w:val="(%4)"/>
      <w:lvlJc w:val="left"/>
      <w:pPr>
        <w:ind w:left="4123"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15:restartNumberingAfterBreak="0">
    <w:nsid w:val="644B4B2F"/>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6" w15:restartNumberingAfterBreak="0">
    <w:nsid w:val="656777AD"/>
    <w:multiLevelType w:val="hybridMultilevel"/>
    <w:tmpl w:val="2724EA76"/>
    <w:lvl w:ilvl="0" w:tplc="6F663D4A">
      <w:start w:val="1"/>
      <mc:AlternateContent>
        <mc:Choice Requires="w14">
          <w:numFmt w:val="custom" w:format="а, й, к, ..."/>
        </mc:Choice>
        <mc:Fallback>
          <w:numFmt w:val="decimal"/>
        </mc:Fallback>
      </mc:AlternateContent>
      <w:lvlText w:val="(%1)"/>
      <w:lvlJc w:val="left"/>
      <w:pPr>
        <w:tabs>
          <w:tab w:val="num" w:pos="900"/>
        </w:tabs>
        <w:ind w:left="900" w:hanging="360"/>
      </w:pPr>
      <w:rPr>
        <w:rFonts w:ascii="Calibri" w:hAnsi="Calibri" w:cs="Calibri" w:hint="default"/>
        <w:sz w:val="22"/>
        <w:szCs w:val="22"/>
      </w:rPr>
    </w:lvl>
    <w:lvl w:ilvl="1" w:tplc="04020019">
      <w:start w:val="1"/>
      <w:numFmt w:val="lowerLetter"/>
      <w:lvlText w:val="%2."/>
      <w:lvlJc w:val="left"/>
      <w:pPr>
        <w:ind w:left="-3878" w:hanging="360"/>
      </w:pPr>
    </w:lvl>
    <w:lvl w:ilvl="2" w:tplc="0402001B" w:tentative="1">
      <w:start w:val="1"/>
      <w:numFmt w:val="lowerRoman"/>
      <w:lvlText w:val="%3."/>
      <w:lvlJc w:val="right"/>
      <w:pPr>
        <w:ind w:left="-3158" w:hanging="180"/>
      </w:pPr>
    </w:lvl>
    <w:lvl w:ilvl="3" w:tplc="0402000F" w:tentative="1">
      <w:start w:val="1"/>
      <w:numFmt w:val="decimal"/>
      <w:lvlText w:val="%4."/>
      <w:lvlJc w:val="left"/>
      <w:pPr>
        <w:ind w:left="-2438" w:hanging="360"/>
      </w:pPr>
    </w:lvl>
    <w:lvl w:ilvl="4" w:tplc="04020019" w:tentative="1">
      <w:start w:val="1"/>
      <w:numFmt w:val="lowerLetter"/>
      <w:lvlText w:val="%5."/>
      <w:lvlJc w:val="left"/>
      <w:pPr>
        <w:ind w:left="-1718" w:hanging="360"/>
      </w:pPr>
    </w:lvl>
    <w:lvl w:ilvl="5" w:tplc="0402001B" w:tentative="1">
      <w:start w:val="1"/>
      <w:numFmt w:val="lowerRoman"/>
      <w:lvlText w:val="%6."/>
      <w:lvlJc w:val="right"/>
      <w:pPr>
        <w:ind w:left="-998" w:hanging="180"/>
      </w:pPr>
    </w:lvl>
    <w:lvl w:ilvl="6" w:tplc="0402000F" w:tentative="1">
      <w:start w:val="1"/>
      <w:numFmt w:val="decimal"/>
      <w:lvlText w:val="%7."/>
      <w:lvlJc w:val="left"/>
      <w:pPr>
        <w:ind w:left="-278" w:hanging="360"/>
      </w:pPr>
    </w:lvl>
    <w:lvl w:ilvl="7" w:tplc="04020019" w:tentative="1">
      <w:start w:val="1"/>
      <w:numFmt w:val="lowerLetter"/>
      <w:lvlText w:val="%8."/>
      <w:lvlJc w:val="left"/>
      <w:pPr>
        <w:ind w:left="442" w:hanging="360"/>
      </w:pPr>
    </w:lvl>
    <w:lvl w:ilvl="8" w:tplc="0402001B" w:tentative="1">
      <w:start w:val="1"/>
      <w:numFmt w:val="lowerRoman"/>
      <w:lvlText w:val="%9."/>
      <w:lvlJc w:val="right"/>
      <w:pPr>
        <w:ind w:left="1162" w:hanging="180"/>
      </w:pPr>
    </w:lvl>
  </w:abstractNum>
  <w:abstractNum w:abstractNumId="77" w15:restartNumberingAfterBreak="0">
    <w:nsid w:val="65AA06FC"/>
    <w:multiLevelType w:val="multilevel"/>
    <w:tmpl w:val="486CC20C"/>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sz w:val="22"/>
        <w:szCs w:val="22"/>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8" w15:restartNumberingAfterBreak="0">
    <w:nsid w:val="69A94DAD"/>
    <w:multiLevelType w:val="multilevel"/>
    <w:tmpl w:val="A73E9442"/>
    <w:lvl w:ilvl="0">
      <w:start w:val="1"/>
      <w:numFmt w:val="decimal"/>
      <w:lvlRestart w:val="0"/>
      <w:suff w:val="nothing"/>
      <w:lvlText w:val="ARTICLE %1"/>
      <w:lvlJc w:val="left"/>
      <w:pPr>
        <w:ind w:left="3840"/>
      </w:pPr>
      <w:rPr>
        <w:rFonts w:ascii="Arial" w:hAnsi="Arial" w:cs="Times New Roman" w:hint="default"/>
        <w:b/>
        <w:i w:val="0"/>
        <w:sz w:val="22"/>
        <w:szCs w:val="22"/>
        <w:u w:val="none"/>
      </w:rPr>
    </w:lvl>
    <w:lvl w:ilvl="1">
      <w:start w:val="1"/>
      <w:numFmt w:val="decimalZero"/>
      <w:lvlText w:val="%1.%2"/>
      <w:lvlJc w:val="left"/>
      <w:pPr>
        <w:tabs>
          <w:tab w:val="num" w:pos="1472"/>
        </w:tabs>
        <w:ind w:left="1472"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307"/>
        </w:tabs>
        <w:ind w:left="1477"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79" w15:restartNumberingAfterBreak="0">
    <w:nsid w:val="6AA455FC"/>
    <w:multiLevelType w:val="hybridMultilevel"/>
    <w:tmpl w:val="7318D396"/>
    <w:lvl w:ilvl="0" w:tplc="9F424F58">
      <w:start w:val="1"/>
      <w:numFmt w:val="decimal"/>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80" w15:restartNumberingAfterBreak="0">
    <w:nsid w:val="6C012DAE"/>
    <w:multiLevelType w:val="hybridMultilevel"/>
    <w:tmpl w:val="63BA5AF6"/>
    <w:lvl w:ilvl="0" w:tplc="167E51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6D1D4644"/>
    <w:multiLevelType w:val="hybridMultilevel"/>
    <w:tmpl w:val="B84A5E48"/>
    <w:lvl w:ilvl="0" w:tplc="974A6450">
      <w:start w:val="5"/>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2" w15:restartNumberingAfterBreak="0">
    <w:nsid w:val="6D9947EA"/>
    <w:multiLevelType w:val="hybridMultilevel"/>
    <w:tmpl w:val="5E6CDE62"/>
    <w:lvl w:ilvl="0" w:tplc="62E20740">
      <w:start w:val="1"/>
      <w:numFmt w:val="lowerRoman"/>
      <w:lvlText w:val="%1)"/>
      <w:lvlJc w:val="left"/>
      <w:pPr>
        <w:ind w:left="3196" w:hanging="360"/>
      </w:pPr>
      <w:rPr>
        <w:rFonts w:hint="default"/>
      </w:rPr>
    </w:lvl>
    <w:lvl w:ilvl="1" w:tplc="08090019" w:tentative="1">
      <w:start w:val="1"/>
      <w:numFmt w:val="lowerLetter"/>
      <w:lvlText w:val="%2."/>
      <w:lvlJc w:val="left"/>
      <w:pPr>
        <w:ind w:left="3916" w:hanging="360"/>
      </w:pPr>
    </w:lvl>
    <w:lvl w:ilvl="2" w:tplc="0809001B" w:tentative="1">
      <w:start w:val="1"/>
      <w:numFmt w:val="lowerRoman"/>
      <w:lvlText w:val="%3."/>
      <w:lvlJc w:val="right"/>
      <w:pPr>
        <w:ind w:left="4636" w:hanging="180"/>
      </w:pPr>
    </w:lvl>
    <w:lvl w:ilvl="3" w:tplc="0809000F" w:tentative="1">
      <w:start w:val="1"/>
      <w:numFmt w:val="decimal"/>
      <w:lvlText w:val="%4."/>
      <w:lvlJc w:val="left"/>
      <w:pPr>
        <w:ind w:left="5356" w:hanging="360"/>
      </w:pPr>
    </w:lvl>
    <w:lvl w:ilvl="4" w:tplc="08090019" w:tentative="1">
      <w:start w:val="1"/>
      <w:numFmt w:val="lowerLetter"/>
      <w:lvlText w:val="%5."/>
      <w:lvlJc w:val="left"/>
      <w:pPr>
        <w:ind w:left="6076" w:hanging="360"/>
      </w:pPr>
    </w:lvl>
    <w:lvl w:ilvl="5" w:tplc="0809001B" w:tentative="1">
      <w:start w:val="1"/>
      <w:numFmt w:val="lowerRoman"/>
      <w:lvlText w:val="%6."/>
      <w:lvlJc w:val="right"/>
      <w:pPr>
        <w:ind w:left="6796" w:hanging="180"/>
      </w:pPr>
    </w:lvl>
    <w:lvl w:ilvl="6" w:tplc="0809000F" w:tentative="1">
      <w:start w:val="1"/>
      <w:numFmt w:val="decimal"/>
      <w:lvlText w:val="%7."/>
      <w:lvlJc w:val="left"/>
      <w:pPr>
        <w:ind w:left="7516" w:hanging="360"/>
      </w:pPr>
    </w:lvl>
    <w:lvl w:ilvl="7" w:tplc="08090019" w:tentative="1">
      <w:start w:val="1"/>
      <w:numFmt w:val="lowerLetter"/>
      <w:lvlText w:val="%8."/>
      <w:lvlJc w:val="left"/>
      <w:pPr>
        <w:ind w:left="8236" w:hanging="360"/>
      </w:pPr>
    </w:lvl>
    <w:lvl w:ilvl="8" w:tplc="0809001B" w:tentative="1">
      <w:start w:val="1"/>
      <w:numFmt w:val="lowerRoman"/>
      <w:lvlText w:val="%9."/>
      <w:lvlJc w:val="right"/>
      <w:pPr>
        <w:ind w:left="8956" w:hanging="180"/>
      </w:pPr>
    </w:lvl>
  </w:abstractNum>
  <w:abstractNum w:abstractNumId="83" w15:restartNumberingAfterBreak="0">
    <w:nsid w:val="6DC27C4B"/>
    <w:multiLevelType w:val="hybridMultilevel"/>
    <w:tmpl w:val="AC8637DC"/>
    <w:lvl w:ilvl="0" w:tplc="650E31EC">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F8D3D7A"/>
    <w:multiLevelType w:val="singleLevel"/>
    <w:tmpl w:val="7FC4EED0"/>
    <w:name w:val="AOTOC34"/>
    <w:lvl w:ilvl="0">
      <w:start w:val="1"/>
      <w:numFmt w:val="bullet"/>
      <w:pStyle w:val="AOBullet3"/>
      <w:lvlText w:val=""/>
      <w:lvlJc w:val="left"/>
      <w:pPr>
        <w:tabs>
          <w:tab w:val="num" w:pos="720"/>
        </w:tabs>
        <w:ind w:left="720" w:hanging="720"/>
      </w:pPr>
      <w:rPr>
        <w:rFonts w:ascii="Symbol" w:hAnsi="Symbol" w:hint="default"/>
      </w:rPr>
    </w:lvl>
  </w:abstractNum>
  <w:abstractNum w:abstractNumId="85" w15:restartNumberingAfterBreak="0">
    <w:nsid w:val="71906866"/>
    <w:multiLevelType w:val="hybridMultilevel"/>
    <w:tmpl w:val="464053A2"/>
    <w:lvl w:ilvl="0" w:tplc="2EA01D2A">
      <w:start w:val="1"/>
      <w:numFmt w:val="decimal"/>
      <w:lvlText w:val="%1."/>
      <w:lvlJc w:val="left"/>
      <w:pPr>
        <w:ind w:left="700" w:hanging="360"/>
      </w:pPr>
      <w:rPr>
        <w:rFonts w:hint="default"/>
      </w:rPr>
    </w:lvl>
    <w:lvl w:ilvl="1" w:tplc="04020019" w:tentative="1">
      <w:start w:val="1"/>
      <w:numFmt w:val="lowerLetter"/>
      <w:lvlText w:val="%2."/>
      <w:lvlJc w:val="left"/>
      <w:pPr>
        <w:ind w:left="1420" w:hanging="360"/>
      </w:pPr>
    </w:lvl>
    <w:lvl w:ilvl="2" w:tplc="0402001B" w:tentative="1">
      <w:start w:val="1"/>
      <w:numFmt w:val="lowerRoman"/>
      <w:lvlText w:val="%3."/>
      <w:lvlJc w:val="right"/>
      <w:pPr>
        <w:ind w:left="2140" w:hanging="180"/>
      </w:pPr>
    </w:lvl>
    <w:lvl w:ilvl="3" w:tplc="0402000F" w:tentative="1">
      <w:start w:val="1"/>
      <w:numFmt w:val="decimal"/>
      <w:lvlText w:val="%4."/>
      <w:lvlJc w:val="left"/>
      <w:pPr>
        <w:ind w:left="2860" w:hanging="360"/>
      </w:pPr>
    </w:lvl>
    <w:lvl w:ilvl="4" w:tplc="04020019" w:tentative="1">
      <w:start w:val="1"/>
      <w:numFmt w:val="lowerLetter"/>
      <w:lvlText w:val="%5."/>
      <w:lvlJc w:val="left"/>
      <w:pPr>
        <w:ind w:left="3580" w:hanging="360"/>
      </w:pPr>
    </w:lvl>
    <w:lvl w:ilvl="5" w:tplc="0402001B" w:tentative="1">
      <w:start w:val="1"/>
      <w:numFmt w:val="lowerRoman"/>
      <w:lvlText w:val="%6."/>
      <w:lvlJc w:val="right"/>
      <w:pPr>
        <w:ind w:left="4300" w:hanging="180"/>
      </w:pPr>
    </w:lvl>
    <w:lvl w:ilvl="6" w:tplc="0402000F" w:tentative="1">
      <w:start w:val="1"/>
      <w:numFmt w:val="decimal"/>
      <w:lvlText w:val="%7."/>
      <w:lvlJc w:val="left"/>
      <w:pPr>
        <w:ind w:left="5020" w:hanging="360"/>
      </w:pPr>
    </w:lvl>
    <w:lvl w:ilvl="7" w:tplc="04020019" w:tentative="1">
      <w:start w:val="1"/>
      <w:numFmt w:val="lowerLetter"/>
      <w:lvlText w:val="%8."/>
      <w:lvlJc w:val="left"/>
      <w:pPr>
        <w:ind w:left="5740" w:hanging="360"/>
      </w:pPr>
    </w:lvl>
    <w:lvl w:ilvl="8" w:tplc="0402001B" w:tentative="1">
      <w:start w:val="1"/>
      <w:numFmt w:val="lowerRoman"/>
      <w:lvlText w:val="%9."/>
      <w:lvlJc w:val="right"/>
      <w:pPr>
        <w:ind w:left="6460" w:hanging="180"/>
      </w:pPr>
    </w:lvl>
  </w:abstractNum>
  <w:abstractNum w:abstractNumId="86" w15:restartNumberingAfterBreak="0">
    <w:nsid w:val="723E0D64"/>
    <w:multiLevelType w:val="multilevel"/>
    <w:tmpl w:val="A73E9442"/>
    <w:lvl w:ilvl="0">
      <w:start w:val="1"/>
      <w:numFmt w:val="decimal"/>
      <w:lvlRestart w:val="0"/>
      <w:suff w:val="nothing"/>
      <w:lvlText w:val="ARTICLE %1"/>
      <w:lvlJc w:val="left"/>
      <w:pPr>
        <w:ind w:left="4112"/>
      </w:pPr>
      <w:rPr>
        <w:rFonts w:ascii="Arial" w:hAnsi="Arial" w:cs="Times New Roman" w:hint="default"/>
        <w:b/>
        <w:i w:val="0"/>
        <w:sz w:val="22"/>
        <w:szCs w:val="22"/>
        <w:u w:val="none"/>
      </w:rPr>
    </w:lvl>
    <w:lvl w:ilvl="1">
      <w:start w:val="1"/>
      <w:numFmt w:val="decimalZero"/>
      <w:lvlText w:val="%1.%2"/>
      <w:lvlJc w:val="left"/>
      <w:pPr>
        <w:tabs>
          <w:tab w:val="num" w:pos="1843"/>
        </w:tabs>
        <w:ind w:left="1843" w:hanging="992"/>
      </w:pPr>
      <w:rPr>
        <w:rFonts w:cs="Times New Roman" w:hint="default"/>
        <w:b w:val="0"/>
        <w:i w:val="0"/>
        <w:sz w:val="22"/>
      </w:rPr>
    </w:lvl>
    <w:lvl w:ilvl="2">
      <w:start w:val="1"/>
      <w:numFmt w:val="upperLetter"/>
      <w:lvlText w:val="%1.%2%3"/>
      <w:lvlJc w:val="left"/>
      <w:pPr>
        <w:tabs>
          <w:tab w:val="num" w:pos="1232"/>
        </w:tabs>
        <w:ind w:left="1374" w:hanging="1134"/>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start w:val="1"/>
      <w:numFmt w:val="lowerLetter"/>
      <w:lvlText w:val="(%4)"/>
      <w:lvlJc w:val="left"/>
      <w:pPr>
        <w:tabs>
          <w:tab w:val="num" w:pos="1248"/>
        </w:tabs>
        <w:ind w:left="1418" w:hanging="397"/>
      </w:pPr>
      <w:rPr>
        <w:rFonts w:ascii="Arial" w:hAnsi="Arial"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start w:val="1"/>
      <w:numFmt w:val="lowerRoman"/>
      <w:lvlText w:val="(%5)"/>
      <w:lvlJc w:val="left"/>
      <w:pPr>
        <w:tabs>
          <w:tab w:val="num" w:pos="1843"/>
        </w:tabs>
        <w:ind w:left="1843" w:hanging="425"/>
      </w:pPr>
      <w:rPr>
        <w:rFonts w:cs="Times New Roman" w:hint="default"/>
        <w:b w:val="0"/>
        <w:i w:val="0"/>
      </w:rPr>
    </w:lvl>
    <w:lvl w:ilvl="5">
      <w:start w:val="1"/>
      <w:numFmt w:val="lowerLetter"/>
      <w:lvlText w:val="(%6)"/>
      <w:lvlJc w:val="left"/>
      <w:pPr>
        <w:tabs>
          <w:tab w:val="num" w:pos="1418"/>
        </w:tabs>
        <w:ind w:left="1985"/>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spacing w:val="0"/>
        <w:kern w:val="0"/>
        <w:position w:val="0"/>
        <w:u w:val="none"/>
        <w:vertAlign w:val="baseline"/>
      </w:rPr>
    </w:lvl>
    <w:lvl w:ilvl="6">
      <w:start w:val="1"/>
      <w:numFmt w:val="none"/>
      <w:lvlText w:val=""/>
      <w:lvlJc w:val="left"/>
      <w:pPr>
        <w:tabs>
          <w:tab w:val="num" w:pos="2019"/>
        </w:tabs>
        <w:ind w:left="2019" w:hanging="363"/>
      </w:pPr>
      <w:rPr>
        <w:rFonts w:cs="Times New Roman" w:hint="default"/>
      </w:rPr>
    </w:lvl>
    <w:lvl w:ilvl="7">
      <w:start w:val="1"/>
      <w:numFmt w:val="none"/>
      <w:lvlText w:val=""/>
      <w:lvlJc w:val="left"/>
      <w:pPr>
        <w:tabs>
          <w:tab w:val="num" w:pos="2376"/>
        </w:tabs>
        <w:ind w:left="2376" w:hanging="357"/>
      </w:pPr>
      <w:rPr>
        <w:rFonts w:cs="Times New Roman" w:hint="default"/>
      </w:rPr>
    </w:lvl>
    <w:lvl w:ilvl="8">
      <w:start w:val="1"/>
      <w:numFmt w:val="none"/>
      <w:lvlText w:val=""/>
      <w:lvlJc w:val="left"/>
      <w:pPr>
        <w:tabs>
          <w:tab w:val="num" w:pos="2739"/>
        </w:tabs>
        <w:ind w:left="2739" w:hanging="363"/>
      </w:pPr>
      <w:rPr>
        <w:rFonts w:cs="Times New Roman" w:hint="default"/>
      </w:rPr>
    </w:lvl>
  </w:abstractNum>
  <w:abstractNum w:abstractNumId="87" w15:restartNumberingAfterBreak="0">
    <w:nsid w:val="77DA32F2"/>
    <w:multiLevelType w:val="multilevel"/>
    <w:tmpl w:val="41E2C9D8"/>
    <w:lvl w:ilvl="0">
      <w:start w:val="1"/>
      <w:numFmt w:val="decimal"/>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20" w:hanging="720"/>
      </w:pPr>
      <w:rPr>
        <w:rFonts w:ascii="Arial Bold" w:hAnsi="Arial Bold" w:hint="default"/>
        <w:b/>
        <w:i w:val="0"/>
        <w:sz w:val="20"/>
      </w:rPr>
    </w:lvl>
    <w:lvl w:ilvl="2">
      <w:start w:val="1"/>
      <mc:AlternateContent>
        <mc:Choice Requires="w14">
          <w:numFmt w:val="custom" w:format="а, й, к, ..."/>
        </mc:Choice>
        <mc:Fallback>
          <w:numFmt w:val="decimal"/>
        </mc:Fallback>
      </mc:AlternateContent>
      <w:lvlText w:val="(%3)"/>
      <w:lvlJc w:val="left"/>
      <w:pPr>
        <w:ind w:left="1430" w:hanging="720"/>
      </w:pPr>
      <w:rPr>
        <w:rFonts w:hint="default"/>
        <w:b w:val="0"/>
        <w:i w:val="0"/>
      </w:rPr>
    </w:lvl>
    <w:lvl w:ilvl="3">
      <w:start w:val="1"/>
      <w:numFmt w:val="lowerLetter"/>
      <w:lvlText w:val="%4)"/>
      <w:lvlJc w:val="left"/>
      <w:pPr>
        <w:ind w:left="4123"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15:restartNumberingAfterBreak="0">
    <w:nsid w:val="7884450D"/>
    <w:multiLevelType w:val="hybridMultilevel"/>
    <w:tmpl w:val="7B9A28F8"/>
    <w:lvl w:ilvl="0" w:tplc="0402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8FD632A"/>
    <w:multiLevelType w:val="hybridMultilevel"/>
    <w:tmpl w:val="1D8AAA9A"/>
    <w:lvl w:ilvl="0" w:tplc="08090005">
      <w:start w:val="1"/>
      <w:numFmt w:val="bullet"/>
      <w:lvlText w:val=""/>
      <w:lvlJc w:val="left"/>
      <w:pPr>
        <w:ind w:left="474" w:hanging="360"/>
      </w:pPr>
      <w:rPr>
        <w:rFonts w:ascii="Wingdings" w:hAnsi="Wingdings" w:hint="default"/>
      </w:rPr>
    </w:lvl>
    <w:lvl w:ilvl="1" w:tplc="08090003" w:tentative="1">
      <w:start w:val="1"/>
      <w:numFmt w:val="bullet"/>
      <w:lvlText w:val="o"/>
      <w:lvlJc w:val="left"/>
      <w:pPr>
        <w:ind w:left="1194" w:hanging="360"/>
      </w:pPr>
      <w:rPr>
        <w:rFonts w:ascii="Courier New" w:hAnsi="Courier New" w:cs="Courier New" w:hint="default"/>
      </w:rPr>
    </w:lvl>
    <w:lvl w:ilvl="2" w:tplc="08090005" w:tentative="1">
      <w:start w:val="1"/>
      <w:numFmt w:val="bullet"/>
      <w:lvlText w:val=""/>
      <w:lvlJc w:val="left"/>
      <w:pPr>
        <w:ind w:left="1914" w:hanging="360"/>
      </w:pPr>
      <w:rPr>
        <w:rFonts w:ascii="Wingdings" w:hAnsi="Wingdings" w:hint="default"/>
      </w:rPr>
    </w:lvl>
    <w:lvl w:ilvl="3" w:tplc="08090001" w:tentative="1">
      <w:start w:val="1"/>
      <w:numFmt w:val="bullet"/>
      <w:lvlText w:val=""/>
      <w:lvlJc w:val="left"/>
      <w:pPr>
        <w:ind w:left="2634" w:hanging="360"/>
      </w:pPr>
      <w:rPr>
        <w:rFonts w:ascii="Symbol" w:hAnsi="Symbol" w:hint="default"/>
      </w:rPr>
    </w:lvl>
    <w:lvl w:ilvl="4" w:tplc="08090003" w:tentative="1">
      <w:start w:val="1"/>
      <w:numFmt w:val="bullet"/>
      <w:lvlText w:val="o"/>
      <w:lvlJc w:val="left"/>
      <w:pPr>
        <w:ind w:left="3354" w:hanging="360"/>
      </w:pPr>
      <w:rPr>
        <w:rFonts w:ascii="Courier New" w:hAnsi="Courier New" w:cs="Courier New" w:hint="default"/>
      </w:rPr>
    </w:lvl>
    <w:lvl w:ilvl="5" w:tplc="08090005" w:tentative="1">
      <w:start w:val="1"/>
      <w:numFmt w:val="bullet"/>
      <w:lvlText w:val=""/>
      <w:lvlJc w:val="left"/>
      <w:pPr>
        <w:ind w:left="4074" w:hanging="360"/>
      </w:pPr>
      <w:rPr>
        <w:rFonts w:ascii="Wingdings" w:hAnsi="Wingdings" w:hint="default"/>
      </w:rPr>
    </w:lvl>
    <w:lvl w:ilvl="6" w:tplc="08090001" w:tentative="1">
      <w:start w:val="1"/>
      <w:numFmt w:val="bullet"/>
      <w:lvlText w:val=""/>
      <w:lvlJc w:val="left"/>
      <w:pPr>
        <w:ind w:left="4794" w:hanging="360"/>
      </w:pPr>
      <w:rPr>
        <w:rFonts w:ascii="Symbol" w:hAnsi="Symbol" w:hint="default"/>
      </w:rPr>
    </w:lvl>
    <w:lvl w:ilvl="7" w:tplc="08090003" w:tentative="1">
      <w:start w:val="1"/>
      <w:numFmt w:val="bullet"/>
      <w:lvlText w:val="o"/>
      <w:lvlJc w:val="left"/>
      <w:pPr>
        <w:ind w:left="5514" w:hanging="360"/>
      </w:pPr>
      <w:rPr>
        <w:rFonts w:ascii="Courier New" w:hAnsi="Courier New" w:cs="Courier New" w:hint="default"/>
      </w:rPr>
    </w:lvl>
    <w:lvl w:ilvl="8" w:tplc="08090005" w:tentative="1">
      <w:start w:val="1"/>
      <w:numFmt w:val="bullet"/>
      <w:lvlText w:val=""/>
      <w:lvlJc w:val="left"/>
      <w:pPr>
        <w:ind w:left="6234" w:hanging="360"/>
      </w:pPr>
      <w:rPr>
        <w:rFonts w:ascii="Wingdings" w:hAnsi="Wingdings" w:hint="default"/>
      </w:rPr>
    </w:lvl>
  </w:abstractNum>
  <w:abstractNum w:abstractNumId="90" w15:restartNumberingAfterBreak="0">
    <w:nsid w:val="79364CA5"/>
    <w:multiLevelType w:val="hybridMultilevel"/>
    <w:tmpl w:val="7D7A1CD2"/>
    <w:lvl w:ilvl="0" w:tplc="FFFFFFFF">
      <w:start w:val="1"/>
      <w:numFmt w:val="decimal"/>
      <w:pStyle w:val="schedsubpara"/>
      <w:lvlText w:val="(%1)"/>
      <w:lvlJc w:val="left"/>
      <w:pPr>
        <w:tabs>
          <w:tab w:val="num" w:pos="992"/>
        </w:tabs>
        <w:ind w:left="992" w:hanging="708"/>
      </w:pPr>
      <w:rPr>
        <w:rFonts w:cs="Times New Roman" w:hint="default"/>
      </w:rPr>
    </w:lvl>
    <w:lvl w:ilvl="1" w:tplc="FFFFFFFF">
      <w:start w:val="1"/>
      <w:numFmt w:val="bullet"/>
      <w:lvlText w:val="o"/>
      <w:lvlJc w:val="left"/>
      <w:pPr>
        <w:tabs>
          <w:tab w:val="num" w:pos="2268"/>
        </w:tabs>
        <w:ind w:left="2268" w:hanging="567"/>
      </w:pPr>
      <w:rPr>
        <w:rFonts w:hAnsi="Courier New" w:hint="default"/>
      </w:rPr>
    </w:lvl>
    <w:lvl w:ilvl="2" w:tplc="FFFFFFFF">
      <w:start w:val="1"/>
      <w:numFmt w:val="lowerRoman"/>
      <w:lvlText w:val="(%3)"/>
      <w:lvlJc w:val="left"/>
      <w:pPr>
        <w:tabs>
          <w:tab w:val="num" w:pos="2700"/>
        </w:tabs>
        <w:ind w:left="2700" w:hanging="72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1" w15:restartNumberingAfterBreak="0">
    <w:nsid w:val="7C982E95"/>
    <w:multiLevelType w:val="hybridMultilevel"/>
    <w:tmpl w:val="C62C29C2"/>
    <w:lvl w:ilvl="0" w:tplc="3F7E3936">
      <w:start w:val="1"/>
      <w:numFmt w:val="lowerRoman"/>
      <w:pStyle w:val="DGKVDefList"/>
      <w:lvlText w:val="(%1)"/>
      <w:lvlJc w:val="left"/>
      <w:pPr>
        <w:ind w:left="106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20019">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92" w15:restartNumberingAfterBreak="0">
    <w:nsid w:val="7D6C6A8B"/>
    <w:multiLevelType w:val="multilevel"/>
    <w:tmpl w:val="515A7C16"/>
    <w:lvl w:ilvl="0">
      <w:start w:val="1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DE636E3"/>
    <w:multiLevelType w:val="hybridMultilevel"/>
    <w:tmpl w:val="50482A20"/>
    <w:lvl w:ilvl="0" w:tplc="56C2E200">
      <w:start w:val="1"/>
      <mc:AlternateContent>
        <mc:Choice Requires="w14">
          <w:numFmt w:val="custom" w:format="а, й, к, ..."/>
        </mc:Choice>
        <mc:Fallback>
          <w:numFmt w:val="decimal"/>
        </mc:Fallback>
      </mc:AlternateContent>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72"/>
  </w:num>
  <w:num w:numId="3">
    <w:abstractNumId w:val="69"/>
  </w:num>
  <w:num w:numId="4">
    <w:abstractNumId w:val="52"/>
  </w:num>
  <w:num w:numId="5">
    <w:abstractNumId w:val="5"/>
  </w:num>
  <w:num w:numId="6">
    <w:abstractNumId w:val="60"/>
  </w:num>
  <w:num w:numId="7">
    <w:abstractNumId w:val="54"/>
  </w:num>
  <w:num w:numId="8">
    <w:abstractNumId w:val="22"/>
  </w:num>
  <w:num w:numId="9">
    <w:abstractNumId w:val="8"/>
  </w:num>
  <w:num w:numId="10">
    <w:abstractNumId w:val="3"/>
  </w:num>
  <w:num w:numId="11">
    <w:abstractNumId w:val="34"/>
  </w:num>
  <w:num w:numId="12">
    <w:abstractNumId w:val="39"/>
  </w:num>
  <w:num w:numId="13">
    <w:abstractNumId w:val="84"/>
  </w:num>
  <w:num w:numId="14">
    <w:abstractNumId w:val="91"/>
  </w:num>
  <w:num w:numId="15">
    <w:abstractNumId w:val="91"/>
    <w:lvlOverride w:ilvl="0">
      <w:startOverride w:val="1"/>
    </w:lvlOverride>
  </w:num>
  <w:num w:numId="16">
    <w:abstractNumId w:val="91"/>
    <w:lvlOverride w:ilvl="0">
      <w:startOverride w:val="1"/>
    </w:lvlOverride>
  </w:num>
  <w:num w:numId="17">
    <w:abstractNumId w:val="91"/>
    <w:lvlOverride w:ilvl="0">
      <w:startOverride w:val="1"/>
    </w:lvlOverride>
  </w:num>
  <w:num w:numId="18">
    <w:abstractNumId w:val="91"/>
    <w:lvlOverride w:ilvl="0">
      <w:startOverride w:val="1"/>
    </w:lvlOverride>
  </w:num>
  <w:num w:numId="19">
    <w:abstractNumId w:val="91"/>
    <w:lvlOverride w:ilvl="0">
      <w:startOverride w:val="1"/>
    </w:lvlOverride>
  </w:num>
  <w:num w:numId="20">
    <w:abstractNumId w:val="91"/>
    <w:lvlOverride w:ilvl="0">
      <w:startOverride w:val="1"/>
    </w:lvlOverride>
  </w:num>
  <w:num w:numId="21">
    <w:abstractNumId w:val="91"/>
    <w:lvlOverride w:ilvl="0">
      <w:startOverride w:val="1"/>
    </w:lvlOverride>
  </w:num>
  <w:num w:numId="22">
    <w:abstractNumId w:val="91"/>
    <w:lvlOverride w:ilvl="0">
      <w:startOverride w:val="1"/>
    </w:lvlOverride>
  </w:num>
  <w:num w:numId="23">
    <w:abstractNumId w:val="66"/>
  </w:num>
  <w:num w:numId="24">
    <w:abstractNumId w:val="4"/>
  </w:num>
  <w:num w:numId="25">
    <w:abstractNumId w:val="90"/>
  </w:num>
  <w:num w:numId="26">
    <w:abstractNumId w:val="64"/>
  </w:num>
  <w:num w:numId="27">
    <w:abstractNumId w:val="33"/>
  </w:num>
  <w:num w:numId="28">
    <w:abstractNumId w:val="25"/>
  </w:num>
  <w:num w:numId="29">
    <w:abstractNumId w:val="51"/>
  </w:num>
  <w:num w:numId="30">
    <w:abstractNumId w:val="42"/>
  </w:num>
  <w:num w:numId="31">
    <w:abstractNumId w:val="0"/>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33">
    <w:abstractNumId w:val="11"/>
  </w:num>
  <w:num w:numId="34">
    <w:abstractNumId w:val="20"/>
  </w:num>
  <w:num w:numId="35">
    <w:abstractNumId w:val="13"/>
  </w:num>
  <w:num w:numId="36">
    <w:abstractNumId w:val="29"/>
  </w:num>
  <w:num w:numId="37">
    <w:abstractNumId w:val="59"/>
  </w:num>
  <w:num w:numId="38">
    <w:abstractNumId w:val="67"/>
  </w:num>
  <w:num w:numId="39">
    <w:abstractNumId w:val="19"/>
  </w:num>
  <w:num w:numId="40">
    <w:abstractNumId w:val="71"/>
  </w:num>
  <w:num w:numId="41">
    <w:abstractNumId w:val="6"/>
  </w:num>
  <w:num w:numId="42">
    <w:abstractNumId w:val="77"/>
  </w:num>
  <w:num w:numId="43">
    <w:abstractNumId w:val="75"/>
  </w:num>
  <w:num w:numId="44">
    <w:abstractNumId w:val="47"/>
  </w:num>
  <w:num w:numId="45">
    <w:abstractNumId w:val="70"/>
  </w:num>
  <w:num w:numId="46">
    <w:abstractNumId w:val="57"/>
  </w:num>
  <w:num w:numId="47">
    <w:abstractNumId w:val="2"/>
  </w:num>
  <w:num w:numId="48">
    <w:abstractNumId w:val="12"/>
  </w:num>
  <w:num w:numId="49">
    <w:abstractNumId w:val="35"/>
  </w:num>
  <w:num w:numId="50">
    <w:abstractNumId w:val="37"/>
  </w:num>
  <w:num w:numId="51">
    <w:abstractNumId w:val="24"/>
  </w:num>
  <w:num w:numId="52">
    <w:abstractNumId w:val="40"/>
  </w:num>
  <w:num w:numId="53">
    <w:abstractNumId w:val="56"/>
  </w:num>
  <w:num w:numId="54">
    <w:abstractNumId w:val="18"/>
  </w:num>
  <w:num w:numId="55">
    <w:abstractNumId w:val="86"/>
  </w:num>
  <w:num w:numId="56">
    <w:abstractNumId w:val="78"/>
  </w:num>
  <w:num w:numId="57">
    <w:abstractNumId w:val="53"/>
  </w:num>
  <w:num w:numId="58">
    <w:abstractNumId w:val="73"/>
  </w:num>
  <w:num w:numId="59">
    <w:abstractNumId w:val="38"/>
  </w:num>
  <w:num w:numId="60">
    <w:abstractNumId w:val="44"/>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1"/>
    <w:lvlOverride w:ilvl="0">
      <w:startOverride w:val="1"/>
    </w:lvlOverride>
  </w:num>
  <w:num w:numId="63">
    <w:abstractNumId w:val="91"/>
    <w:lvlOverride w:ilvl="0">
      <w:startOverride w:val="1"/>
    </w:lvlOverride>
  </w:num>
  <w:num w:numId="64">
    <w:abstractNumId w:val="21"/>
  </w:num>
  <w:num w:numId="65">
    <w:abstractNumId w:val="91"/>
    <w:lvlOverride w:ilvl="0">
      <w:startOverride w:val="1"/>
    </w:lvlOverride>
  </w:num>
  <w:num w:numId="66">
    <w:abstractNumId w:val="50"/>
  </w:num>
  <w:num w:numId="67">
    <w:abstractNumId w:val="91"/>
    <w:lvlOverride w:ilvl="0">
      <w:startOverride w:val="1"/>
    </w:lvlOverride>
  </w:num>
  <w:num w:numId="6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1"/>
    <w:lvlOverride w:ilvl="0">
      <w:startOverride w:val="1"/>
    </w:lvlOverride>
  </w:num>
  <w:num w:numId="71">
    <w:abstractNumId w:val="48"/>
  </w:num>
  <w:num w:numId="72">
    <w:abstractNumId w:val="89"/>
  </w:num>
  <w:num w:numId="73">
    <w:abstractNumId w:val="46"/>
  </w:num>
  <w:num w:numId="74">
    <w:abstractNumId w:val="36"/>
  </w:num>
  <w:num w:numId="75">
    <w:abstractNumId w:val="91"/>
    <w:lvlOverride w:ilvl="0">
      <w:startOverride w:val="1"/>
    </w:lvlOverride>
  </w:num>
  <w:num w:numId="76">
    <w:abstractNumId w:val="91"/>
    <w:lvlOverride w:ilvl="0">
      <w:startOverride w:val="1"/>
    </w:lvlOverride>
  </w:num>
  <w:num w:numId="77">
    <w:abstractNumId w:val="91"/>
    <w:lvlOverride w:ilvl="0">
      <w:startOverride w:val="1"/>
    </w:lvlOverride>
  </w:num>
  <w:num w:numId="78">
    <w:abstractNumId w:val="80"/>
  </w:num>
  <w:num w:numId="79">
    <w:abstractNumId w:val="17"/>
  </w:num>
  <w:num w:numId="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0"/>
  </w:num>
  <w:num w:numId="82">
    <w:abstractNumId w:val="17"/>
  </w:num>
  <w:num w:numId="83">
    <w:abstractNumId w:val="17"/>
  </w:num>
  <w:num w:numId="84">
    <w:abstractNumId w:val="17"/>
  </w:num>
  <w:num w:numId="85">
    <w:abstractNumId w:val="17"/>
  </w:num>
  <w:num w:numId="86">
    <w:abstractNumId w:val="17"/>
  </w:num>
  <w:num w:numId="87">
    <w:abstractNumId w:val="17"/>
  </w:num>
  <w:num w:numId="88">
    <w:abstractNumId w:val="32"/>
  </w:num>
  <w:num w:numId="89">
    <w:abstractNumId w:val="17"/>
  </w:num>
  <w:num w:numId="90">
    <w:abstractNumId w:val="92"/>
  </w:num>
  <w:num w:numId="91">
    <w:abstractNumId w:val="1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4"/>
  </w:num>
  <w:num w:numId="93">
    <w:abstractNumId w:val="17"/>
  </w:num>
  <w:num w:numId="94">
    <w:abstractNumId w:val="17"/>
  </w:num>
  <w:num w:numId="95">
    <w:abstractNumId w:val="45"/>
  </w:num>
  <w:num w:numId="96">
    <w:abstractNumId w:val="68"/>
  </w:num>
  <w:num w:numId="97">
    <w:abstractNumId w:val="87"/>
  </w:num>
  <w:num w:numId="98">
    <w:abstractNumId w:val="82"/>
  </w:num>
  <w:num w:numId="99">
    <w:abstractNumId w:val="17"/>
  </w:num>
  <w:num w:numId="100">
    <w:abstractNumId w:val="17"/>
  </w:num>
  <w:num w:numId="101">
    <w:abstractNumId w:val="17"/>
  </w:num>
  <w:num w:numId="102">
    <w:abstractNumId w:val="17"/>
  </w:num>
  <w:num w:numId="103">
    <w:abstractNumId w:val="17"/>
    <w:lvlOverride w:ilvl="0">
      <w:lvl w:ilvl="0">
        <w:start w:val="1"/>
        <w:numFmt w:val="decimal"/>
        <w:pStyle w:val="DGKVLevel1"/>
        <w:lvlText w:val="%1."/>
        <w:lvlJc w:val="left"/>
        <w:pPr>
          <w:ind w:left="720" w:hanging="720"/>
        </w:pPr>
        <w:rPr>
          <w:rFonts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DGKVLevel2"/>
        <w:lvlText w:val="%1.%2"/>
        <w:lvlJc w:val="left"/>
        <w:pPr>
          <w:ind w:left="720" w:hanging="720"/>
        </w:pPr>
        <w:rPr>
          <w:rFonts w:ascii="Arial Bold" w:hAnsi="Arial Bold" w:hint="default"/>
          <w:b/>
          <w:i w:val="0"/>
          <w:sz w:val="20"/>
        </w:rPr>
      </w:lvl>
    </w:lvlOverride>
    <w:lvlOverride w:ilvl="2">
      <w:lvl w:ilvl="2">
        <w:start w:val="1"/>
        <mc:AlternateContent>
          <mc:Choice Requires="w14">
            <w:numFmt w:val="custom" w:format="а, й, к, ..."/>
          </mc:Choice>
          <mc:Fallback>
            <w:numFmt w:val="decimal"/>
          </mc:Fallback>
        </mc:AlternateContent>
        <w:pStyle w:val="DGKVLevel3"/>
        <w:lvlText w:val="(%3)"/>
        <w:lvlJc w:val="left"/>
        <w:pPr>
          <w:ind w:left="1430" w:hanging="720"/>
        </w:pPr>
        <w:rPr>
          <w:rFonts w:hint="default"/>
          <w:b w:val="0"/>
          <w:i w:val="0"/>
        </w:rPr>
      </w:lvl>
    </w:lvlOverride>
    <w:lvlOverride w:ilvl="3">
      <w:lvl w:ilvl="3">
        <w:start w:val="1"/>
        <w:numFmt w:val="lowerRoman"/>
        <w:pStyle w:val="DGKVLevel4"/>
        <w:lvlText w:val="(%4)"/>
        <w:lvlJc w:val="left"/>
        <w:pPr>
          <w:tabs>
            <w:tab w:val="num" w:pos="709"/>
          </w:tabs>
          <w:ind w:left="709" w:firstLine="1417"/>
        </w:pPr>
        <w:rPr>
          <w:rFonts w:hint="default"/>
        </w:rPr>
      </w:lvl>
    </w:lvlOverride>
    <w:lvlOverride w:ilvl="4">
      <w:lvl w:ilvl="4">
        <w:start w:val="1"/>
        <w:numFmt w:val="lowerLetter"/>
        <w:pStyle w:val="DGKVLevel5"/>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4">
    <w:abstractNumId w:val="17"/>
  </w:num>
  <w:num w:numId="105">
    <w:abstractNumId w:val="17"/>
    <w:lvlOverride w:ilvl="0">
      <w:startOverride w:val="1"/>
    </w:lvlOverride>
    <w:lvlOverride w:ilvl="1">
      <w:startOverride w:val="1"/>
    </w:lvlOverride>
    <w:lvlOverride w:ilvl="2">
      <w:startOverride w:val="1"/>
    </w:lvlOverride>
    <w:lvlOverride w:ilvl="3">
      <w:startOverride w:val="5"/>
    </w:lvlOverride>
  </w:num>
  <w:num w:numId="106">
    <w:abstractNumId w:val="65"/>
  </w:num>
  <w:num w:numId="107">
    <w:abstractNumId w:val="26"/>
  </w:num>
  <w:num w:numId="108">
    <w:abstractNumId w:val="63"/>
  </w:num>
  <w:num w:numId="109">
    <w:abstractNumId w:val="58"/>
  </w:num>
  <w:num w:numId="110">
    <w:abstractNumId w:val="10"/>
  </w:num>
  <w:num w:numId="111">
    <w:abstractNumId w:val="16"/>
  </w:num>
  <w:num w:numId="112">
    <w:abstractNumId w:val="88"/>
  </w:num>
  <w:num w:numId="113">
    <w:abstractNumId w:val="27"/>
  </w:num>
  <w:num w:numId="114">
    <w:abstractNumId w:val="55"/>
  </w:num>
  <w:num w:numId="115">
    <w:abstractNumId w:val="1"/>
  </w:num>
  <w:num w:numId="116">
    <w:abstractNumId w:val="93"/>
  </w:num>
  <w:num w:numId="117">
    <w:abstractNumId w:val="15"/>
  </w:num>
  <w:num w:numId="118">
    <w:abstractNumId w:val="14"/>
  </w:num>
  <w:num w:numId="119">
    <w:abstractNumId w:val="49"/>
  </w:num>
  <w:num w:numId="120">
    <w:abstractNumId w:val="23"/>
  </w:num>
  <w:num w:numId="121">
    <w:abstractNumId w:val="41"/>
  </w:num>
  <w:num w:numId="122">
    <w:abstractNumId w:val="83"/>
  </w:num>
  <w:num w:numId="123">
    <w:abstractNumId w:val="31"/>
  </w:num>
  <w:num w:numId="124">
    <w:abstractNumId w:val="81"/>
  </w:num>
  <w:num w:numId="1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85"/>
  </w:num>
  <w:num w:numId="127">
    <w:abstractNumId w:val="79"/>
  </w:num>
  <w:num w:numId="128">
    <w:abstractNumId w:val="76"/>
  </w:num>
  <w:num w:numId="129">
    <w:abstractNumId w:val="43"/>
  </w:num>
  <w:num w:numId="130">
    <w:abstractNumId w:val="62"/>
  </w:num>
  <w:num w:numId="131">
    <w:abstractNumId w:val="7"/>
  </w:num>
  <w:num w:numId="132">
    <w:abstractNumId w:val="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ocumentProtection w:edit="readOnly" w:formatting="1" w:enforcement="0"/>
  <w:defaultTabStop w:val="720"/>
  <w:hyphenationZone w:val="425"/>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8ED"/>
    <w:rsid w:val="000002F6"/>
    <w:rsid w:val="000009C7"/>
    <w:rsid w:val="00000D37"/>
    <w:rsid w:val="000012EC"/>
    <w:rsid w:val="000017B1"/>
    <w:rsid w:val="00001FC8"/>
    <w:rsid w:val="0000213F"/>
    <w:rsid w:val="00002C7F"/>
    <w:rsid w:val="0000336D"/>
    <w:rsid w:val="000036E1"/>
    <w:rsid w:val="00005DC1"/>
    <w:rsid w:val="0000657D"/>
    <w:rsid w:val="00006761"/>
    <w:rsid w:val="000076E4"/>
    <w:rsid w:val="000077C0"/>
    <w:rsid w:val="0001067F"/>
    <w:rsid w:val="0001073C"/>
    <w:rsid w:val="000109B3"/>
    <w:rsid w:val="000109EB"/>
    <w:rsid w:val="00011192"/>
    <w:rsid w:val="0001333B"/>
    <w:rsid w:val="00013712"/>
    <w:rsid w:val="00013D0A"/>
    <w:rsid w:val="000144F5"/>
    <w:rsid w:val="00016088"/>
    <w:rsid w:val="00017802"/>
    <w:rsid w:val="00017F02"/>
    <w:rsid w:val="00017F60"/>
    <w:rsid w:val="00020023"/>
    <w:rsid w:val="000201A5"/>
    <w:rsid w:val="000201A9"/>
    <w:rsid w:val="000215CD"/>
    <w:rsid w:val="00021F34"/>
    <w:rsid w:val="000222EC"/>
    <w:rsid w:val="0002358F"/>
    <w:rsid w:val="000235D7"/>
    <w:rsid w:val="000239E7"/>
    <w:rsid w:val="000242C6"/>
    <w:rsid w:val="000244E7"/>
    <w:rsid w:val="00024FF1"/>
    <w:rsid w:val="000254AF"/>
    <w:rsid w:val="00025C38"/>
    <w:rsid w:val="00025DB7"/>
    <w:rsid w:val="000271D2"/>
    <w:rsid w:val="000278CF"/>
    <w:rsid w:val="000301A9"/>
    <w:rsid w:val="00031AA3"/>
    <w:rsid w:val="0003258C"/>
    <w:rsid w:val="00032911"/>
    <w:rsid w:val="00032929"/>
    <w:rsid w:val="00032D98"/>
    <w:rsid w:val="00033143"/>
    <w:rsid w:val="00033189"/>
    <w:rsid w:val="000336AF"/>
    <w:rsid w:val="0003396E"/>
    <w:rsid w:val="00033D66"/>
    <w:rsid w:val="000340DB"/>
    <w:rsid w:val="000354AC"/>
    <w:rsid w:val="00035BB1"/>
    <w:rsid w:val="000366D5"/>
    <w:rsid w:val="00036B0A"/>
    <w:rsid w:val="00036E4E"/>
    <w:rsid w:val="00037074"/>
    <w:rsid w:val="000375C9"/>
    <w:rsid w:val="00041F97"/>
    <w:rsid w:val="00042822"/>
    <w:rsid w:val="000428B5"/>
    <w:rsid w:val="00042C61"/>
    <w:rsid w:val="00043017"/>
    <w:rsid w:val="000430D0"/>
    <w:rsid w:val="000431DA"/>
    <w:rsid w:val="0004333F"/>
    <w:rsid w:val="00043F5E"/>
    <w:rsid w:val="000440FA"/>
    <w:rsid w:val="0004422E"/>
    <w:rsid w:val="000443BB"/>
    <w:rsid w:val="000449FA"/>
    <w:rsid w:val="000455FC"/>
    <w:rsid w:val="0004568F"/>
    <w:rsid w:val="00045692"/>
    <w:rsid w:val="00045885"/>
    <w:rsid w:val="00045937"/>
    <w:rsid w:val="000464C5"/>
    <w:rsid w:val="00050254"/>
    <w:rsid w:val="00050F56"/>
    <w:rsid w:val="000516CB"/>
    <w:rsid w:val="00051C37"/>
    <w:rsid w:val="00051E11"/>
    <w:rsid w:val="00052FC7"/>
    <w:rsid w:val="00053C4B"/>
    <w:rsid w:val="000544A7"/>
    <w:rsid w:val="0005450A"/>
    <w:rsid w:val="000549C3"/>
    <w:rsid w:val="00054AD5"/>
    <w:rsid w:val="00054DAC"/>
    <w:rsid w:val="00054E06"/>
    <w:rsid w:val="00054E4B"/>
    <w:rsid w:val="00055203"/>
    <w:rsid w:val="00055221"/>
    <w:rsid w:val="000568C0"/>
    <w:rsid w:val="00056D37"/>
    <w:rsid w:val="00060306"/>
    <w:rsid w:val="00060536"/>
    <w:rsid w:val="00060690"/>
    <w:rsid w:val="00060741"/>
    <w:rsid w:val="00060767"/>
    <w:rsid w:val="0006077B"/>
    <w:rsid w:val="00060B3A"/>
    <w:rsid w:val="00060BFF"/>
    <w:rsid w:val="00060D2D"/>
    <w:rsid w:val="000615BF"/>
    <w:rsid w:val="00061ECF"/>
    <w:rsid w:val="0006232F"/>
    <w:rsid w:val="00062598"/>
    <w:rsid w:val="0006340C"/>
    <w:rsid w:val="00063F02"/>
    <w:rsid w:val="00065817"/>
    <w:rsid w:val="0006717D"/>
    <w:rsid w:val="00067244"/>
    <w:rsid w:val="00070695"/>
    <w:rsid w:val="000707E2"/>
    <w:rsid w:val="00070D7B"/>
    <w:rsid w:val="000712CE"/>
    <w:rsid w:val="00071A09"/>
    <w:rsid w:val="00072881"/>
    <w:rsid w:val="0007292A"/>
    <w:rsid w:val="00072D60"/>
    <w:rsid w:val="00072EF9"/>
    <w:rsid w:val="00073A85"/>
    <w:rsid w:val="00073AB7"/>
    <w:rsid w:val="00073ABE"/>
    <w:rsid w:val="00073F72"/>
    <w:rsid w:val="000747B1"/>
    <w:rsid w:val="00074888"/>
    <w:rsid w:val="000759AB"/>
    <w:rsid w:val="00075B84"/>
    <w:rsid w:val="00075C40"/>
    <w:rsid w:val="00076481"/>
    <w:rsid w:val="00076C5B"/>
    <w:rsid w:val="00076E2C"/>
    <w:rsid w:val="00076F3A"/>
    <w:rsid w:val="00076FD6"/>
    <w:rsid w:val="00077029"/>
    <w:rsid w:val="00077B94"/>
    <w:rsid w:val="00080137"/>
    <w:rsid w:val="000805D2"/>
    <w:rsid w:val="00080AFC"/>
    <w:rsid w:val="000810F5"/>
    <w:rsid w:val="00081E4A"/>
    <w:rsid w:val="00082381"/>
    <w:rsid w:val="000829CC"/>
    <w:rsid w:val="00082B3F"/>
    <w:rsid w:val="000836A3"/>
    <w:rsid w:val="00083AF0"/>
    <w:rsid w:val="00084262"/>
    <w:rsid w:val="000847C9"/>
    <w:rsid w:val="000847DC"/>
    <w:rsid w:val="00084CEC"/>
    <w:rsid w:val="00085012"/>
    <w:rsid w:val="000864A4"/>
    <w:rsid w:val="00086E7A"/>
    <w:rsid w:val="000875E4"/>
    <w:rsid w:val="00087C26"/>
    <w:rsid w:val="00087E8B"/>
    <w:rsid w:val="00090991"/>
    <w:rsid w:val="00090B90"/>
    <w:rsid w:val="00090C70"/>
    <w:rsid w:val="000914C5"/>
    <w:rsid w:val="00091C0D"/>
    <w:rsid w:val="00091C7C"/>
    <w:rsid w:val="00091FE0"/>
    <w:rsid w:val="00092E2B"/>
    <w:rsid w:val="00093066"/>
    <w:rsid w:val="00095C0D"/>
    <w:rsid w:val="00096B69"/>
    <w:rsid w:val="00096D20"/>
    <w:rsid w:val="00097855"/>
    <w:rsid w:val="00097CB6"/>
    <w:rsid w:val="000A0871"/>
    <w:rsid w:val="000A0B46"/>
    <w:rsid w:val="000A12DA"/>
    <w:rsid w:val="000A1661"/>
    <w:rsid w:val="000A179C"/>
    <w:rsid w:val="000A3BF1"/>
    <w:rsid w:val="000A3E70"/>
    <w:rsid w:val="000A4446"/>
    <w:rsid w:val="000A5D72"/>
    <w:rsid w:val="000A605D"/>
    <w:rsid w:val="000A6991"/>
    <w:rsid w:val="000A6F2B"/>
    <w:rsid w:val="000A7A0B"/>
    <w:rsid w:val="000B0BFD"/>
    <w:rsid w:val="000B1150"/>
    <w:rsid w:val="000B18A6"/>
    <w:rsid w:val="000B2813"/>
    <w:rsid w:val="000B298C"/>
    <w:rsid w:val="000B2BC4"/>
    <w:rsid w:val="000B2DDE"/>
    <w:rsid w:val="000B2DF2"/>
    <w:rsid w:val="000B2EC3"/>
    <w:rsid w:val="000B31DF"/>
    <w:rsid w:val="000B3205"/>
    <w:rsid w:val="000B344C"/>
    <w:rsid w:val="000B3F55"/>
    <w:rsid w:val="000B4885"/>
    <w:rsid w:val="000B6579"/>
    <w:rsid w:val="000B69EB"/>
    <w:rsid w:val="000B6AB3"/>
    <w:rsid w:val="000B6CC0"/>
    <w:rsid w:val="000B79BE"/>
    <w:rsid w:val="000B7D4C"/>
    <w:rsid w:val="000B7FD3"/>
    <w:rsid w:val="000C1AF4"/>
    <w:rsid w:val="000C29DF"/>
    <w:rsid w:val="000C2D22"/>
    <w:rsid w:val="000C2D4B"/>
    <w:rsid w:val="000C334D"/>
    <w:rsid w:val="000C385F"/>
    <w:rsid w:val="000C3AAC"/>
    <w:rsid w:val="000C3B92"/>
    <w:rsid w:val="000C3BE7"/>
    <w:rsid w:val="000C495D"/>
    <w:rsid w:val="000C49E9"/>
    <w:rsid w:val="000C55F1"/>
    <w:rsid w:val="000C5A22"/>
    <w:rsid w:val="000C69F9"/>
    <w:rsid w:val="000C6C09"/>
    <w:rsid w:val="000D0246"/>
    <w:rsid w:val="000D0369"/>
    <w:rsid w:val="000D08FF"/>
    <w:rsid w:val="000D0A72"/>
    <w:rsid w:val="000D148B"/>
    <w:rsid w:val="000D1BFA"/>
    <w:rsid w:val="000D2026"/>
    <w:rsid w:val="000D210F"/>
    <w:rsid w:val="000D24A7"/>
    <w:rsid w:val="000D2551"/>
    <w:rsid w:val="000D2F0A"/>
    <w:rsid w:val="000D2F83"/>
    <w:rsid w:val="000D4036"/>
    <w:rsid w:val="000D4299"/>
    <w:rsid w:val="000D496D"/>
    <w:rsid w:val="000D4F8A"/>
    <w:rsid w:val="000D54CA"/>
    <w:rsid w:val="000D557B"/>
    <w:rsid w:val="000D5912"/>
    <w:rsid w:val="000D593E"/>
    <w:rsid w:val="000D5BF7"/>
    <w:rsid w:val="000D61B8"/>
    <w:rsid w:val="000D7AFD"/>
    <w:rsid w:val="000E09B0"/>
    <w:rsid w:val="000E0A7F"/>
    <w:rsid w:val="000E1FE6"/>
    <w:rsid w:val="000E2040"/>
    <w:rsid w:val="000E2A09"/>
    <w:rsid w:val="000E3F24"/>
    <w:rsid w:val="000E462E"/>
    <w:rsid w:val="000E46CB"/>
    <w:rsid w:val="000E48BE"/>
    <w:rsid w:val="000E49BE"/>
    <w:rsid w:val="000E4FA0"/>
    <w:rsid w:val="000E5213"/>
    <w:rsid w:val="000E5E70"/>
    <w:rsid w:val="000E6DDF"/>
    <w:rsid w:val="000E7761"/>
    <w:rsid w:val="000E7DC0"/>
    <w:rsid w:val="000F0121"/>
    <w:rsid w:val="000F0C25"/>
    <w:rsid w:val="000F0C9D"/>
    <w:rsid w:val="000F127C"/>
    <w:rsid w:val="000F1496"/>
    <w:rsid w:val="000F1E21"/>
    <w:rsid w:val="000F27D3"/>
    <w:rsid w:val="000F38E9"/>
    <w:rsid w:val="000F3DFF"/>
    <w:rsid w:val="000F3E78"/>
    <w:rsid w:val="000F4231"/>
    <w:rsid w:val="000F4590"/>
    <w:rsid w:val="000F4B17"/>
    <w:rsid w:val="000F5752"/>
    <w:rsid w:val="000F5B0A"/>
    <w:rsid w:val="000F5D5A"/>
    <w:rsid w:val="000F5F69"/>
    <w:rsid w:val="000F5FB3"/>
    <w:rsid w:val="000F6347"/>
    <w:rsid w:val="000F6912"/>
    <w:rsid w:val="000F7610"/>
    <w:rsid w:val="000F7DC3"/>
    <w:rsid w:val="000F7EAF"/>
    <w:rsid w:val="00100637"/>
    <w:rsid w:val="001006E1"/>
    <w:rsid w:val="00100AE1"/>
    <w:rsid w:val="00101063"/>
    <w:rsid w:val="00101605"/>
    <w:rsid w:val="0010177A"/>
    <w:rsid w:val="00101C61"/>
    <w:rsid w:val="00102AC1"/>
    <w:rsid w:val="001031F7"/>
    <w:rsid w:val="00103C52"/>
    <w:rsid w:val="001040AA"/>
    <w:rsid w:val="00104903"/>
    <w:rsid w:val="00105338"/>
    <w:rsid w:val="00105F15"/>
    <w:rsid w:val="00106082"/>
    <w:rsid w:val="001073B9"/>
    <w:rsid w:val="00110961"/>
    <w:rsid w:val="00110F0A"/>
    <w:rsid w:val="00111543"/>
    <w:rsid w:val="001117BD"/>
    <w:rsid w:val="001128C4"/>
    <w:rsid w:val="00112B70"/>
    <w:rsid w:val="00113127"/>
    <w:rsid w:val="0011478C"/>
    <w:rsid w:val="001160B6"/>
    <w:rsid w:val="001165B5"/>
    <w:rsid w:val="00117057"/>
    <w:rsid w:val="00117702"/>
    <w:rsid w:val="00120697"/>
    <w:rsid w:val="00120A72"/>
    <w:rsid w:val="00120F5C"/>
    <w:rsid w:val="00120FFE"/>
    <w:rsid w:val="001210FA"/>
    <w:rsid w:val="00121B96"/>
    <w:rsid w:val="0012233E"/>
    <w:rsid w:val="00123B16"/>
    <w:rsid w:val="00124330"/>
    <w:rsid w:val="00124583"/>
    <w:rsid w:val="00124686"/>
    <w:rsid w:val="00124F77"/>
    <w:rsid w:val="00125A1F"/>
    <w:rsid w:val="00126BDF"/>
    <w:rsid w:val="00127106"/>
    <w:rsid w:val="00130311"/>
    <w:rsid w:val="0013057B"/>
    <w:rsid w:val="0013141F"/>
    <w:rsid w:val="001319B6"/>
    <w:rsid w:val="00131AC0"/>
    <w:rsid w:val="00131B37"/>
    <w:rsid w:val="00131C9D"/>
    <w:rsid w:val="00133474"/>
    <w:rsid w:val="00133770"/>
    <w:rsid w:val="00133831"/>
    <w:rsid w:val="001354C9"/>
    <w:rsid w:val="001354E9"/>
    <w:rsid w:val="00135595"/>
    <w:rsid w:val="00135E34"/>
    <w:rsid w:val="0013622E"/>
    <w:rsid w:val="00136449"/>
    <w:rsid w:val="001368CF"/>
    <w:rsid w:val="00136AF7"/>
    <w:rsid w:val="00136FEB"/>
    <w:rsid w:val="0013709A"/>
    <w:rsid w:val="00137AE0"/>
    <w:rsid w:val="00140849"/>
    <w:rsid w:val="00140C29"/>
    <w:rsid w:val="00141522"/>
    <w:rsid w:val="001416D3"/>
    <w:rsid w:val="00141D0C"/>
    <w:rsid w:val="00142088"/>
    <w:rsid w:val="0014217C"/>
    <w:rsid w:val="00142590"/>
    <w:rsid w:val="00142DE7"/>
    <w:rsid w:val="00142E94"/>
    <w:rsid w:val="00142EA9"/>
    <w:rsid w:val="00143200"/>
    <w:rsid w:val="001434E8"/>
    <w:rsid w:val="00143B30"/>
    <w:rsid w:val="00144895"/>
    <w:rsid w:val="0014509C"/>
    <w:rsid w:val="00145A79"/>
    <w:rsid w:val="00145AE1"/>
    <w:rsid w:val="00145C42"/>
    <w:rsid w:val="00146406"/>
    <w:rsid w:val="00146B0B"/>
    <w:rsid w:val="00146EC0"/>
    <w:rsid w:val="00147F75"/>
    <w:rsid w:val="00150ADE"/>
    <w:rsid w:val="00151249"/>
    <w:rsid w:val="0015162A"/>
    <w:rsid w:val="001516AB"/>
    <w:rsid w:val="00151DD2"/>
    <w:rsid w:val="001529DC"/>
    <w:rsid w:val="00152D0E"/>
    <w:rsid w:val="00152E17"/>
    <w:rsid w:val="00153987"/>
    <w:rsid w:val="00153F0F"/>
    <w:rsid w:val="00153F95"/>
    <w:rsid w:val="001541A1"/>
    <w:rsid w:val="001547F4"/>
    <w:rsid w:val="00154D34"/>
    <w:rsid w:val="00155D65"/>
    <w:rsid w:val="00156C1F"/>
    <w:rsid w:val="00156D0B"/>
    <w:rsid w:val="00157472"/>
    <w:rsid w:val="0015779C"/>
    <w:rsid w:val="00157F98"/>
    <w:rsid w:val="001608A5"/>
    <w:rsid w:val="00160960"/>
    <w:rsid w:val="001613F6"/>
    <w:rsid w:val="001618EE"/>
    <w:rsid w:val="00161B81"/>
    <w:rsid w:val="00162153"/>
    <w:rsid w:val="0016238B"/>
    <w:rsid w:val="00162D09"/>
    <w:rsid w:val="0016310D"/>
    <w:rsid w:val="0016344A"/>
    <w:rsid w:val="001636A3"/>
    <w:rsid w:val="00164691"/>
    <w:rsid w:val="00164696"/>
    <w:rsid w:val="00164A75"/>
    <w:rsid w:val="00167409"/>
    <w:rsid w:val="0016769C"/>
    <w:rsid w:val="00170414"/>
    <w:rsid w:val="00171DE8"/>
    <w:rsid w:val="00171E9B"/>
    <w:rsid w:val="0017257E"/>
    <w:rsid w:val="00172829"/>
    <w:rsid w:val="00172A2B"/>
    <w:rsid w:val="00172F24"/>
    <w:rsid w:val="00172F7D"/>
    <w:rsid w:val="0017337D"/>
    <w:rsid w:val="00173A67"/>
    <w:rsid w:val="001741C7"/>
    <w:rsid w:val="00174837"/>
    <w:rsid w:val="00174CF8"/>
    <w:rsid w:val="00174D3D"/>
    <w:rsid w:val="00174F21"/>
    <w:rsid w:val="00175057"/>
    <w:rsid w:val="001750A9"/>
    <w:rsid w:val="001755F4"/>
    <w:rsid w:val="00175796"/>
    <w:rsid w:val="00175B19"/>
    <w:rsid w:val="00175F58"/>
    <w:rsid w:val="001760F5"/>
    <w:rsid w:val="00176583"/>
    <w:rsid w:val="00176818"/>
    <w:rsid w:val="001775DF"/>
    <w:rsid w:val="00177AD7"/>
    <w:rsid w:val="00177CD0"/>
    <w:rsid w:val="00177DE9"/>
    <w:rsid w:val="0018052E"/>
    <w:rsid w:val="00181302"/>
    <w:rsid w:val="001821BC"/>
    <w:rsid w:val="001827EF"/>
    <w:rsid w:val="00182E51"/>
    <w:rsid w:val="001832CF"/>
    <w:rsid w:val="001834D5"/>
    <w:rsid w:val="00183548"/>
    <w:rsid w:val="001835A0"/>
    <w:rsid w:val="00183B49"/>
    <w:rsid w:val="00184078"/>
    <w:rsid w:val="001853D2"/>
    <w:rsid w:val="0018623C"/>
    <w:rsid w:val="0018686C"/>
    <w:rsid w:val="001868BA"/>
    <w:rsid w:val="00187913"/>
    <w:rsid w:val="00187BEC"/>
    <w:rsid w:val="00190C35"/>
    <w:rsid w:val="00191399"/>
    <w:rsid w:val="00191C92"/>
    <w:rsid w:val="0019203B"/>
    <w:rsid w:val="00192CE3"/>
    <w:rsid w:val="00192E80"/>
    <w:rsid w:val="00193023"/>
    <w:rsid w:val="001931FA"/>
    <w:rsid w:val="00193AF6"/>
    <w:rsid w:val="00193D5D"/>
    <w:rsid w:val="00193E5B"/>
    <w:rsid w:val="00194665"/>
    <w:rsid w:val="00194A39"/>
    <w:rsid w:val="001962DB"/>
    <w:rsid w:val="00196368"/>
    <w:rsid w:val="001977A8"/>
    <w:rsid w:val="001A0076"/>
    <w:rsid w:val="001A0100"/>
    <w:rsid w:val="001A0418"/>
    <w:rsid w:val="001A074F"/>
    <w:rsid w:val="001A08FF"/>
    <w:rsid w:val="001A093C"/>
    <w:rsid w:val="001A19E1"/>
    <w:rsid w:val="001A1B0B"/>
    <w:rsid w:val="001A1F53"/>
    <w:rsid w:val="001A3180"/>
    <w:rsid w:val="001A48C5"/>
    <w:rsid w:val="001A4935"/>
    <w:rsid w:val="001A4EF7"/>
    <w:rsid w:val="001A58C6"/>
    <w:rsid w:val="001A5F4D"/>
    <w:rsid w:val="001A6DB7"/>
    <w:rsid w:val="001B03CF"/>
    <w:rsid w:val="001B1286"/>
    <w:rsid w:val="001B212C"/>
    <w:rsid w:val="001B21CA"/>
    <w:rsid w:val="001B251E"/>
    <w:rsid w:val="001B32DB"/>
    <w:rsid w:val="001B4105"/>
    <w:rsid w:val="001B445C"/>
    <w:rsid w:val="001B4FC1"/>
    <w:rsid w:val="001B5476"/>
    <w:rsid w:val="001B63E2"/>
    <w:rsid w:val="001B6548"/>
    <w:rsid w:val="001B67CB"/>
    <w:rsid w:val="001B7036"/>
    <w:rsid w:val="001B79D6"/>
    <w:rsid w:val="001B7B30"/>
    <w:rsid w:val="001B7E80"/>
    <w:rsid w:val="001C0160"/>
    <w:rsid w:val="001C02F0"/>
    <w:rsid w:val="001C079F"/>
    <w:rsid w:val="001C22B0"/>
    <w:rsid w:val="001C2822"/>
    <w:rsid w:val="001C2C23"/>
    <w:rsid w:val="001C37FE"/>
    <w:rsid w:val="001C41D8"/>
    <w:rsid w:val="001C43B3"/>
    <w:rsid w:val="001C455E"/>
    <w:rsid w:val="001C4C0D"/>
    <w:rsid w:val="001C4C99"/>
    <w:rsid w:val="001C6A14"/>
    <w:rsid w:val="001C6ACF"/>
    <w:rsid w:val="001C737B"/>
    <w:rsid w:val="001C7502"/>
    <w:rsid w:val="001C75F5"/>
    <w:rsid w:val="001D08EE"/>
    <w:rsid w:val="001D10A9"/>
    <w:rsid w:val="001D137F"/>
    <w:rsid w:val="001D14F5"/>
    <w:rsid w:val="001D22D9"/>
    <w:rsid w:val="001D2476"/>
    <w:rsid w:val="001D2A54"/>
    <w:rsid w:val="001D2F2C"/>
    <w:rsid w:val="001D320C"/>
    <w:rsid w:val="001D3B86"/>
    <w:rsid w:val="001D4CEB"/>
    <w:rsid w:val="001D68F8"/>
    <w:rsid w:val="001D6AB8"/>
    <w:rsid w:val="001E0DFD"/>
    <w:rsid w:val="001E1667"/>
    <w:rsid w:val="001E1B97"/>
    <w:rsid w:val="001E1E4F"/>
    <w:rsid w:val="001E27A1"/>
    <w:rsid w:val="001E2CC3"/>
    <w:rsid w:val="001E323B"/>
    <w:rsid w:val="001E3473"/>
    <w:rsid w:val="001E3CA6"/>
    <w:rsid w:val="001E47E2"/>
    <w:rsid w:val="001E49CB"/>
    <w:rsid w:val="001E58F2"/>
    <w:rsid w:val="001E59C5"/>
    <w:rsid w:val="001E5BEF"/>
    <w:rsid w:val="001E7182"/>
    <w:rsid w:val="001E7347"/>
    <w:rsid w:val="001E73D8"/>
    <w:rsid w:val="001E7EFF"/>
    <w:rsid w:val="001F04AA"/>
    <w:rsid w:val="001F0BC9"/>
    <w:rsid w:val="001F103B"/>
    <w:rsid w:val="001F1546"/>
    <w:rsid w:val="001F162A"/>
    <w:rsid w:val="001F19E4"/>
    <w:rsid w:val="001F26A7"/>
    <w:rsid w:val="001F2824"/>
    <w:rsid w:val="001F2E04"/>
    <w:rsid w:val="001F2F35"/>
    <w:rsid w:val="001F31EC"/>
    <w:rsid w:val="001F35C1"/>
    <w:rsid w:val="001F4447"/>
    <w:rsid w:val="001F49D8"/>
    <w:rsid w:val="001F4E76"/>
    <w:rsid w:val="001F5023"/>
    <w:rsid w:val="001F51DE"/>
    <w:rsid w:val="001F51F6"/>
    <w:rsid w:val="001F579F"/>
    <w:rsid w:val="001F5C05"/>
    <w:rsid w:val="001F5EB5"/>
    <w:rsid w:val="001F65BA"/>
    <w:rsid w:val="001F6707"/>
    <w:rsid w:val="001F7129"/>
    <w:rsid w:val="001F7646"/>
    <w:rsid w:val="001F7A99"/>
    <w:rsid w:val="001F7CAE"/>
    <w:rsid w:val="00200536"/>
    <w:rsid w:val="00200735"/>
    <w:rsid w:val="00200736"/>
    <w:rsid w:val="00200B41"/>
    <w:rsid w:val="00201007"/>
    <w:rsid w:val="00201E85"/>
    <w:rsid w:val="00201F5A"/>
    <w:rsid w:val="00202A77"/>
    <w:rsid w:val="0020302F"/>
    <w:rsid w:val="00203A71"/>
    <w:rsid w:val="00203BF4"/>
    <w:rsid w:val="00203C9E"/>
    <w:rsid w:val="00203CCF"/>
    <w:rsid w:val="00204384"/>
    <w:rsid w:val="00205B6C"/>
    <w:rsid w:val="0020615C"/>
    <w:rsid w:val="002062EE"/>
    <w:rsid w:val="00206575"/>
    <w:rsid w:val="0020663D"/>
    <w:rsid w:val="00206FD6"/>
    <w:rsid w:val="002071F1"/>
    <w:rsid w:val="002077A5"/>
    <w:rsid w:val="00207B0C"/>
    <w:rsid w:val="00207F3A"/>
    <w:rsid w:val="00210820"/>
    <w:rsid w:val="002109AD"/>
    <w:rsid w:val="00210CAB"/>
    <w:rsid w:val="00210E98"/>
    <w:rsid w:val="00211B5A"/>
    <w:rsid w:val="00211D9D"/>
    <w:rsid w:val="00212B4F"/>
    <w:rsid w:val="002138B4"/>
    <w:rsid w:val="002143CE"/>
    <w:rsid w:val="00215680"/>
    <w:rsid w:val="00215B8B"/>
    <w:rsid w:val="00216721"/>
    <w:rsid w:val="0021718E"/>
    <w:rsid w:val="00220A09"/>
    <w:rsid w:val="00220ACE"/>
    <w:rsid w:val="00220F03"/>
    <w:rsid w:val="00221057"/>
    <w:rsid w:val="002226C0"/>
    <w:rsid w:val="0022294E"/>
    <w:rsid w:val="00222C35"/>
    <w:rsid w:val="002243A0"/>
    <w:rsid w:val="002243A6"/>
    <w:rsid w:val="002257F2"/>
    <w:rsid w:val="00225A69"/>
    <w:rsid w:val="00225EF6"/>
    <w:rsid w:val="002265AC"/>
    <w:rsid w:val="00226964"/>
    <w:rsid w:val="00226A2D"/>
    <w:rsid w:val="002277C1"/>
    <w:rsid w:val="00230676"/>
    <w:rsid w:val="002307D0"/>
    <w:rsid w:val="00230D4F"/>
    <w:rsid w:val="00230E60"/>
    <w:rsid w:val="00231088"/>
    <w:rsid w:val="0023119D"/>
    <w:rsid w:val="00231241"/>
    <w:rsid w:val="00231F9C"/>
    <w:rsid w:val="00232F34"/>
    <w:rsid w:val="002332D9"/>
    <w:rsid w:val="00233F3B"/>
    <w:rsid w:val="00234CD4"/>
    <w:rsid w:val="00234D3C"/>
    <w:rsid w:val="00234D50"/>
    <w:rsid w:val="00234D94"/>
    <w:rsid w:val="00235478"/>
    <w:rsid w:val="00235B1D"/>
    <w:rsid w:val="00236375"/>
    <w:rsid w:val="00236477"/>
    <w:rsid w:val="0023698E"/>
    <w:rsid w:val="00236D68"/>
    <w:rsid w:val="00237037"/>
    <w:rsid w:val="002370D8"/>
    <w:rsid w:val="002400F4"/>
    <w:rsid w:val="00240C98"/>
    <w:rsid w:val="002412C5"/>
    <w:rsid w:val="00241998"/>
    <w:rsid w:val="00241A68"/>
    <w:rsid w:val="0024289B"/>
    <w:rsid w:val="00242E07"/>
    <w:rsid w:val="0024304A"/>
    <w:rsid w:val="002437D3"/>
    <w:rsid w:val="00243952"/>
    <w:rsid w:val="00244B11"/>
    <w:rsid w:val="00244C8A"/>
    <w:rsid w:val="00245941"/>
    <w:rsid w:val="002464AE"/>
    <w:rsid w:val="00246D5D"/>
    <w:rsid w:val="00247731"/>
    <w:rsid w:val="002478CD"/>
    <w:rsid w:val="0024796F"/>
    <w:rsid w:val="00250174"/>
    <w:rsid w:val="002513A2"/>
    <w:rsid w:val="002513D5"/>
    <w:rsid w:val="002514C2"/>
    <w:rsid w:val="0025152A"/>
    <w:rsid w:val="00251970"/>
    <w:rsid w:val="00252476"/>
    <w:rsid w:val="00253194"/>
    <w:rsid w:val="0025345D"/>
    <w:rsid w:val="002534AE"/>
    <w:rsid w:val="00253CA5"/>
    <w:rsid w:val="00254294"/>
    <w:rsid w:val="00254929"/>
    <w:rsid w:val="00255477"/>
    <w:rsid w:val="00256BED"/>
    <w:rsid w:val="00256F8D"/>
    <w:rsid w:val="00256FBE"/>
    <w:rsid w:val="00260824"/>
    <w:rsid w:val="0026097C"/>
    <w:rsid w:val="00260B96"/>
    <w:rsid w:val="00260F33"/>
    <w:rsid w:val="002619C5"/>
    <w:rsid w:val="002628AF"/>
    <w:rsid w:val="002629F2"/>
    <w:rsid w:val="00262D11"/>
    <w:rsid w:val="0026306D"/>
    <w:rsid w:val="0026376B"/>
    <w:rsid w:val="00264250"/>
    <w:rsid w:val="00264333"/>
    <w:rsid w:val="00264368"/>
    <w:rsid w:val="00264865"/>
    <w:rsid w:val="0026493F"/>
    <w:rsid w:val="00264EB0"/>
    <w:rsid w:val="00264F96"/>
    <w:rsid w:val="002653CC"/>
    <w:rsid w:val="002654E3"/>
    <w:rsid w:val="00265607"/>
    <w:rsid w:val="00265BF5"/>
    <w:rsid w:val="00265E85"/>
    <w:rsid w:val="0026618D"/>
    <w:rsid w:val="00266883"/>
    <w:rsid w:val="002669F2"/>
    <w:rsid w:val="00266DF1"/>
    <w:rsid w:val="00267D2F"/>
    <w:rsid w:val="002708D1"/>
    <w:rsid w:val="0027157E"/>
    <w:rsid w:val="002718ED"/>
    <w:rsid w:val="00271B03"/>
    <w:rsid w:val="0027205D"/>
    <w:rsid w:val="0027206A"/>
    <w:rsid w:val="00272153"/>
    <w:rsid w:val="00273409"/>
    <w:rsid w:val="002736D2"/>
    <w:rsid w:val="002740FF"/>
    <w:rsid w:val="0027430E"/>
    <w:rsid w:val="0027484C"/>
    <w:rsid w:val="0027497B"/>
    <w:rsid w:val="00274C6B"/>
    <w:rsid w:val="0027516A"/>
    <w:rsid w:val="0027561B"/>
    <w:rsid w:val="002756DB"/>
    <w:rsid w:val="00275BA2"/>
    <w:rsid w:val="00275BDB"/>
    <w:rsid w:val="002764F0"/>
    <w:rsid w:val="0027655F"/>
    <w:rsid w:val="00276D9A"/>
    <w:rsid w:val="00277028"/>
    <w:rsid w:val="002778E3"/>
    <w:rsid w:val="002804B3"/>
    <w:rsid w:val="00280717"/>
    <w:rsid w:val="00281063"/>
    <w:rsid w:val="002812B3"/>
    <w:rsid w:val="00281764"/>
    <w:rsid w:val="0028254A"/>
    <w:rsid w:val="002826CB"/>
    <w:rsid w:val="00282A50"/>
    <w:rsid w:val="00282FFF"/>
    <w:rsid w:val="00283D1D"/>
    <w:rsid w:val="00283D87"/>
    <w:rsid w:val="00283FF2"/>
    <w:rsid w:val="002846C1"/>
    <w:rsid w:val="002850DD"/>
    <w:rsid w:val="0028567C"/>
    <w:rsid w:val="0028614A"/>
    <w:rsid w:val="002861A1"/>
    <w:rsid w:val="002879E8"/>
    <w:rsid w:val="002907BF"/>
    <w:rsid w:val="00290BA5"/>
    <w:rsid w:val="00291D95"/>
    <w:rsid w:val="00292708"/>
    <w:rsid w:val="00292F34"/>
    <w:rsid w:val="00293524"/>
    <w:rsid w:val="00293527"/>
    <w:rsid w:val="00293685"/>
    <w:rsid w:val="00293C71"/>
    <w:rsid w:val="0029413A"/>
    <w:rsid w:val="00294323"/>
    <w:rsid w:val="00294818"/>
    <w:rsid w:val="002948DA"/>
    <w:rsid w:val="00294FC9"/>
    <w:rsid w:val="00295D21"/>
    <w:rsid w:val="002965B6"/>
    <w:rsid w:val="00296C13"/>
    <w:rsid w:val="00297206"/>
    <w:rsid w:val="00297311"/>
    <w:rsid w:val="0029741D"/>
    <w:rsid w:val="00297893"/>
    <w:rsid w:val="002A003F"/>
    <w:rsid w:val="002A12AC"/>
    <w:rsid w:val="002A2926"/>
    <w:rsid w:val="002A2A35"/>
    <w:rsid w:val="002A3353"/>
    <w:rsid w:val="002A474A"/>
    <w:rsid w:val="002A4C10"/>
    <w:rsid w:val="002A5212"/>
    <w:rsid w:val="002A52E7"/>
    <w:rsid w:val="002A5EEE"/>
    <w:rsid w:val="002A6333"/>
    <w:rsid w:val="002A64EA"/>
    <w:rsid w:val="002A66C8"/>
    <w:rsid w:val="002A6BE3"/>
    <w:rsid w:val="002A72BD"/>
    <w:rsid w:val="002A781F"/>
    <w:rsid w:val="002A792B"/>
    <w:rsid w:val="002A7C86"/>
    <w:rsid w:val="002A7F2E"/>
    <w:rsid w:val="002B0928"/>
    <w:rsid w:val="002B150F"/>
    <w:rsid w:val="002B1645"/>
    <w:rsid w:val="002B1C9B"/>
    <w:rsid w:val="002B3A8C"/>
    <w:rsid w:val="002B48DB"/>
    <w:rsid w:val="002B4939"/>
    <w:rsid w:val="002B4CF2"/>
    <w:rsid w:val="002B4DE6"/>
    <w:rsid w:val="002B6008"/>
    <w:rsid w:val="002B65E2"/>
    <w:rsid w:val="002B66D0"/>
    <w:rsid w:val="002B777E"/>
    <w:rsid w:val="002B7929"/>
    <w:rsid w:val="002C0550"/>
    <w:rsid w:val="002C0736"/>
    <w:rsid w:val="002C078A"/>
    <w:rsid w:val="002C0BA2"/>
    <w:rsid w:val="002C0F2A"/>
    <w:rsid w:val="002C106A"/>
    <w:rsid w:val="002C1180"/>
    <w:rsid w:val="002C16C8"/>
    <w:rsid w:val="002C1BA2"/>
    <w:rsid w:val="002C1F27"/>
    <w:rsid w:val="002C2166"/>
    <w:rsid w:val="002C2C63"/>
    <w:rsid w:val="002C2F54"/>
    <w:rsid w:val="002C37C5"/>
    <w:rsid w:val="002C3C3F"/>
    <w:rsid w:val="002C47EA"/>
    <w:rsid w:val="002C4F64"/>
    <w:rsid w:val="002C53BF"/>
    <w:rsid w:val="002C557A"/>
    <w:rsid w:val="002C5753"/>
    <w:rsid w:val="002C5829"/>
    <w:rsid w:val="002C5FEA"/>
    <w:rsid w:val="002C794F"/>
    <w:rsid w:val="002C7983"/>
    <w:rsid w:val="002C7EB2"/>
    <w:rsid w:val="002D0372"/>
    <w:rsid w:val="002D11C4"/>
    <w:rsid w:val="002D127A"/>
    <w:rsid w:val="002D1651"/>
    <w:rsid w:val="002D1FF4"/>
    <w:rsid w:val="002D3216"/>
    <w:rsid w:val="002D455C"/>
    <w:rsid w:val="002D543E"/>
    <w:rsid w:val="002D6305"/>
    <w:rsid w:val="002D6CAA"/>
    <w:rsid w:val="002D77B8"/>
    <w:rsid w:val="002E01FA"/>
    <w:rsid w:val="002E08EB"/>
    <w:rsid w:val="002E0B61"/>
    <w:rsid w:val="002E11E4"/>
    <w:rsid w:val="002E2173"/>
    <w:rsid w:val="002E29B6"/>
    <w:rsid w:val="002E29D5"/>
    <w:rsid w:val="002E2E69"/>
    <w:rsid w:val="002E3430"/>
    <w:rsid w:val="002E3FDB"/>
    <w:rsid w:val="002E4657"/>
    <w:rsid w:val="002E5BDC"/>
    <w:rsid w:val="002E601A"/>
    <w:rsid w:val="002E69D0"/>
    <w:rsid w:val="002E6E5E"/>
    <w:rsid w:val="002E799B"/>
    <w:rsid w:val="002F08FA"/>
    <w:rsid w:val="002F13C9"/>
    <w:rsid w:val="002F173C"/>
    <w:rsid w:val="002F1828"/>
    <w:rsid w:val="002F2CFE"/>
    <w:rsid w:val="002F3185"/>
    <w:rsid w:val="002F31F1"/>
    <w:rsid w:val="002F3D56"/>
    <w:rsid w:val="002F3D64"/>
    <w:rsid w:val="002F536F"/>
    <w:rsid w:val="002F55BE"/>
    <w:rsid w:val="002F5ABB"/>
    <w:rsid w:val="002F7AA2"/>
    <w:rsid w:val="003015D8"/>
    <w:rsid w:val="00302938"/>
    <w:rsid w:val="00302B29"/>
    <w:rsid w:val="00303139"/>
    <w:rsid w:val="003032E5"/>
    <w:rsid w:val="00303A9C"/>
    <w:rsid w:val="00304276"/>
    <w:rsid w:val="003043E5"/>
    <w:rsid w:val="003045BE"/>
    <w:rsid w:val="00304A6A"/>
    <w:rsid w:val="00304B50"/>
    <w:rsid w:val="00305940"/>
    <w:rsid w:val="003059FF"/>
    <w:rsid w:val="00306B42"/>
    <w:rsid w:val="0030725F"/>
    <w:rsid w:val="00307D89"/>
    <w:rsid w:val="003102B6"/>
    <w:rsid w:val="00310853"/>
    <w:rsid w:val="00311019"/>
    <w:rsid w:val="003111E5"/>
    <w:rsid w:val="003115CA"/>
    <w:rsid w:val="0031170A"/>
    <w:rsid w:val="00312565"/>
    <w:rsid w:val="00312E39"/>
    <w:rsid w:val="00313C7F"/>
    <w:rsid w:val="00314536"/>
    <w:rsid w:val="0031473D"/>
    <w:rsid w:val="00315286"/>
    <w:rsid w:val="003153D7"/>
    <w:rsid w:val="003156A5"/>
    <w:rsid w:val="00315C81"/>
    <w:rsid w:val="003165DD"/>
    <w:rsid w:val="00316D00"/>
    <w:rsid w:val="00316DB0"/>
    <w:rsid w:val="00316DE7"/>
    <w:rsid w:val="0032051F"/>
    <w:rsid w:val="00320BD5"/>
    <w:rsid w:val="003221BF"/>
    <w:rsid w:val="003223F3"/>
    <w:rsid w:val="00322969"/>
    <w:rsid w:val="00322BC6"/>
    <w:rsid w:val="003232E6"/>
    <w:rsid w:val="00323C1F"/>
    <w:rsid w:val="0032465B"/>
    <w:rsid w:val="00325621"/>
    <w:rsid w:val="003256A3"/>
    <w:rsid w:val="003257E0"/>
    <w:rsid w:val="0032588E"/>
    <w:rsid w:val="00325994"/>
    <w:rsid w:val="00325DF5"/>
    <w:rsid w:val="00325FD5"/>
    <w:rsid w:val="003263A9"/>
    <w:rsid w:val="0032661F"/>
    <w:rsid w:val="00327923"/>
    <w:rsid w:val="00330163"/>
    <w:rsid w:val="003304DA"/>
    <w:rsid w:val="00330AFF"/>
    <w:rsid w:val="00330BE0"/>
    <w:rsid w:val="003313F9"/>
    <w:rsid w:val="00331A37"/>
    <w:rsid w:val="00331C16"/>
    <w:rsid w:val="003323AA"/>
    <w:rsid w:val="0033269B"/>
    <w:rsid w:val="0033282B"/>
    <w:rsid w:val="00332B15"/>
    <w:rsid w:val="00332C94"/>
    <w:rsid w:val="003332DE"/>
    <w:rsid w:val="00333DFC"/>
    <w:rsid w:val="00335513"/>
    <w:rsid w:val="003357ED"/>
    <w:rsid w:val="00335A12"/>
    <w:rsid w:val="00335D6D"/>
    <w:rsid w:val="0033635A"/>
    <w:rsid w:val="003363AE"/>
    <w:rsid w:val="00336A57"/>
    <w:rsid w:val="003379A0"/>
    <w:rsid w:val="00337D61"/>
    <w:rsid w:val="00341B08"/>
    <w:rsid w:val="00341FE5"/>
    <w:rsid w:val="00345851"/>
    <w:rsid w:val="00345D00"/>
    <w:rsid w:val="00345E80"/>
    <w:rsid w:val="00345EDB"/>
    <w:rsid w:val="00346254"/>
    <w:rsid w:val="003462FB"/>
    <w:rsid w:val="00346537"/>
    <w:rsid w:val="00346922"/>
    <w:rsid w:val="00346950"/>
    <w:rsid w:val="0034699F"/>
    <w:rsid w:val="0034735E"/>
    <w:rsid w:val="00347C3A"/>
    <w:rsid w:val="00347CB7"/>
    <w:rsid w:val="00350214"/>
    <w:rsid w:val="003507E7"/>
    <w:rsid w:val="003508EF"/>
    <w:rsid w:val="003518D9"/>
    <w:rsid w:val="00351AF8"/>
    <w:rsid w:val="00351B48"/>
    <w:rsid w:val="00351E7E"/>
    <w:rsid w:val="00351FEA"/>
    <w:rsid w:val="0035293B"/>
    <w:rsid w:val="00352D95"/>
    <w:rsid w:val="00353A4B"/>
    <w:rsid w:val="00353B80"/>
    <w:rsid w:val="00353BBC"/>
    <w:rsid w:val="00354405"/>
    <w:rsid w:val="00354561"/>
    <w:rsid w:val="00354FF0"/>
    <w:rsid w:val="00355697"/>
    <w:rsid w:val="003570B3"/>
    <w:rsid w:val="00357297"/>
    <w:rsid w:val="003572C3"/>
    <w:rsid w:val="00357AB7"/>
    <w:rsid w:val="00357C7C"/>
    <w:rsid w:val="00357F35"/>
    <w:rsid w:val="00360E01"/>
    <w:rsid w:val="003613DB"/>
    <w:rsid w:val="00361861"/>
    <w:rsid w:val="003618D5"/>
    <w:rsid w:val="00361DFF"/>
    <w:rsid w:val="00362581"/>
    <w:rsid w:val="00362C58"/>
    <w:rsid w:val="003634A3"/>
    <w:rsid w:val="0036389C"/>
    <w:rsid w:val="00363DE6"/>
    <w:rsid w:val="00364912"/>
    <w:rsid w:val="00364E71"/>
    <w:rsid w:val="00364FC8"/>
    <w:rsid w:val="003651FE"/>
    <w:rsid w:val="0036528E"/>
    <w:rsid w:val="00365475"/>
    <w:rsid w:val="00365F06"/>
    <w:rsid w:val="00366DA3"/>
    <w:rsid w:val="003672F4"/>
    <w:rsid w:val="003674DA"/>
    <w:rsid w:val="00367519"/>
    <w:rsid w:val="0036796F"/>
    <w:rsid w:val="00367DD0"/>
    <w:rsid w:val="00367E33"/>
    <w:rsid w:val="003702B7"/>
    <w:rsid w:val="0037035D"/>
    <w:rsid w:val="00370B47"/>
    <w:rsid w:val="0037156B"/>
    <w:rsid w:val="00371BCC"/>
    <w:rsid w:val="00371BDD"/>
    <w:rsid w:val="003727D1"/>
    <w:rsid w:val="003729F8"/>
    <w:rsid w:val="00372EB9"/>
    <w:rsid w:val="0037373A"/>
    <w:rsid w:val="0037533C"/>
    <w:rsid w:val="003756BD"/>
    <w:rsid w:val="00375DC5"/>
    <w:rsid w:val="0037623B"/>
    <w:rsid w:val="00376248"/>
    <w:rsid w:val="00376723"/>
    <w:rsid w:val="00376806"/>
    <w:rsid w:val="003769B0"/>
    <w:rsid w:val="00376B9A"/>
    <w:rsid w:val="003777C9"/>
    <w:rsid w:val="00377C1D"/>
    <w:rsid w:val="00377C75"/>
    <w:rsid w:val="00377E34"/>
    <w:rsid w:val="003800DE"/>
    <w:rsid w:val="00380236"/>
    <w:rsid w:val="0038037D"/>
    <w:rsid w:val="003809A2"/>
    <w:rsid w:val="00381629"/>
    <w:rsid w:val="00381A58"/>
    <w:rsid w:val="00381AE9"/>
    <w:rsid w:val="00381EDB"/>
    <w:rsid w:val="003827B0"/>
    <w:rsid w:val="00382841"/>
    <w:rsid w:val="0038323C"/>
    <w:rsid w:val="00383EC9"/>
    <w:rsid w:val="00384484"/>
    <w:rsid w:val="003844F8"/>
    <w:rsid w:val="00384D0A"/>
    <w:rsid w:val="00386346"/>
    <w:rsid w:val="00386E29"/>
    <w:rsid w:val="003875D2"/>
    <w:rsid w:val="00387748"/>
    <w:rsid w:val="00387EE9"/>
    <w:rsid w:val="0039019B"/>
    <w:rsid w:val="003902BF"/>
    <w:rsid w:val="003904FE"/>
    <w:rsid w:val="00391325"/>
    <w:rsid w:val="00391D39"/>
    <w:rsid w:val="00391E24"/>
    <w:rsid w:val="003926E9"/>
    <w:rsid w:val="003931F9"/>
    <w:rsid w:val="00393DF2"/>
    <w:rsid w:val="00394594"/>
    <w:rsid w:val="003945F7"/>
    <w:rsid w:val="00394A8B"/>
    <w:rsid w:val="00394CF3"/>
    <w:rsid w:val="00395A7E"/>
    <w:rsid w:val="00396011"/>
    <w:rsid w:val="003961E1"/>
    <w:rsid w:val="003964EB"/>
    <w:rsid w:val="00396961"/>
    <w:rsid w:val="00397214"/>
    <w:rsid w:val="00397332"/>
    <w:rsid w:val="00397647"/>
    <w:rsid w:val="0039776D"/>
    <w:rsid w:val="00397EE9"/>
    <w:rsid w:val="003A0A5C"/>
    <w:rsid w:val="003A24E1"/>
    <w:rsid w:val="003A29ED"/>
    <w:rsid w:val="003A375E"/>
    <w:rsid w:val="003A3985"/>
    <w:rsid w:val="003A3B92"/>
    <w:rsid w:val="003A3BEC"/>
    <w:rsid w:val="003A3F19"/>
    <w:rsid w:val="003A4249"/>
    <w:rsid w:val="003A4A0A"/>
    <w:rsid w:val="003A528C"/>
    <w:rsid w:val="003A6DFC"/>
    <w:rsid w:val="003A7818"/>
    <w:rsid w:val="003B0725"/>
    <w:rsid w:val="003B0AE9"/>
    <w:rsid w:val="003B0C80"/>
    <w:rsid w:val="003B0E78"/>
    <w:rsid w:val="003B0EE6"/>
    <w:rsid w:val="003B1A27"/>
    <w:rsid w:val="003B1B10"/>
    <w:rsid w:val="003B1E5D"/>
    <w:rsid w:val="003B230A"/>
    <w:rsid w:val="003B29BD"/>
    <w:rsid w:val="003B2A07"/>
    <w:rsid w:val="003B2A1B"/>
    <w:rsid w:val="003B2EE1"/>
    <w:rsid w:val="003B46A5"/>
    <w:rsid w:val="003B4CAB"/>
    <w:rsid w:val="003B4DFF"/>
    <w:rsid w:val="003B5020"/>
    <w:rsid w:val="003B55B8"/>
    <w:rsid w:val="003B56C5"/>
    <w:rsid w:val="003B59D6"/>
    <w:rsid w:val="003B5E39"/>
    <w:rsid w:val="003B72DA"/>
    <w:rsid w:val="003B777A"/>
    <w:rsid w:val="003B79C8"/>
    <w:rsid w:val="003C0496"/>
    <w:rsid w:val="003C069E"/>
    <w:rsid w:val="003C06A7"/>
    <w:rsid w:val="003C12DF"/>
    <w:rsid w:val="003C1D03"/>
    <w:rsid w:val="003C2543"/>
    <w:rsid w:val="003C254A"/>
    <w:rsid w:val="003C26EC"/>
    <w:rsid w:val="003C3AA2"/>
    <w:rsid w:val="003C4962"/>
    <w:rsid w:val="003C540E"/>
    <w:rsid w:val="003C59BF"/>
    <w:rsid w:val="003C653B"/>
    <w:rsid w:val="003C65F1"/>
    <w:rsid w:val="003C770B"/>
    <w:rsid w:val="003C7A81"/>
    <w:rsid w:val="003C7A9B"/>
    <w:rsid w:val="003D0A71"/>
    <w:rsid w:val="003D0D85"/>
    <w:rsid w:val="003D0E40"/>
    <w:rsid w:val="003D1FE5"/>
    <w:rsid w:val="003D2538"/>
    <w:rsid w:val="003D2589"/>
    <w:rsid w:val="003D2916"/>
    <w:rsid w:val="003D34A1"/>
    <w:rsid w:val="003D3953"/>
    <w:rsid w:val="003D3BA8"/>
    <w:rsid w:val="003D474B"/>
    <w:rsid w:val="003D5F2F"/>
    <w:rsid w:val="003D609C"/>
    <w:rsid w:val="003D64DB"/>
    <w:rsid w:val="003D6619"/>
    <w:rsid w:val="003D68ED"/>
    <w:rsid w:val="003D7C5E"/>
    <w:rsid w:val="003D7CE9"/>
    <w:rsid w:val="003E048B"/>
    <w:rsid w:val="003E04B6"/>
    <w:rsid w:val="003E0BC8"/>
    <w:rsid w:val="003E15D7"/>
    <w:rsid w:val="003E198C"/>
    <w:rsid w:val="003E1B1A"/>
    <w:rsid w:val="003E1C35"/>
    <w:rsid w:val="003E21E3"/>
    <w:rsid w:val="003E3044"/>
    <w:rsid w:val="003E36D5"/>
    <w:rsid w:val="003E375A"/>
    <w:rsid w:val="003E379D"/>
    <w:rsid w:val="003E42B8"/>
    <w:rsid w:val="003E4833"/>
    <w:rsid w:val="003E4BF6"/>
    <w:rsid w:val="003E569A"/>
    <w:rsid w:val="003E5BB6"/>
    <w:rsid w:val="003E613E"/>
    <w:rsid w:val="003E67E2"/>
    <w:rsid w:val="003E6B90"/>
    <w:rsid w:val="003E6E43"/>
    <w:rsid w:val="003E6F19"/>
    <w:rsid w:val="003E70B4"/>
    <w:rsid w:val="003E723C"/>
    <w:rsid w:val="003E76EA"/>
    <w:rsid w:val="003E7AC3"/>
    <w:rsid w:val="003E7B69"/>
    <w:rsid w:val="003F021B"/>
    <w:rsid w:val="003F0381"/>
    <w:rsid w:val="003F069A"/>
    <w:rsid w:val="003F06DD"/>
    <w:rsid w:val="003F0938"/>
    <w:rsid w:val="003F0F73"/>
    <w:rsid w:val="003F2CEA"/>
    <w:rsid w:val="003F2D03"/>
    <w:rsid w:val="003F3325"/>
    <w:rsid w:val="003F366D"/>
    <w:rsid w:val="003F4137"/>
    <w:rsid w:val="003F4171"/>
    <w:rsid w:val="003F6127"/>
    <w:rsid w:val="003F6163"/>
    <w:rsid w:val="003F63B0"/>
    <w:rsid w:val="003F72AF"/>
    <w:rsid w:val="003F7425"/>
    <w:rsid w:val="003F79E9"/>
    <w:rsid w:val="00400488"/>
    <w:rsid w:val="00401E4A"/>
    <w:rsid w:val="00401F5F"/>
    <w:rsid w:val="00402D21"/>
    <w:rsid w:val="00402E0E"/>
    <w:rsid w:val="0040360B"/>
    <w:rsid w:val="004036CA"/>
    <w:rsid w:val="00403D04"/>
    <w:rsid w:val="00404079"/>
    <w:rsid w:val="00404BE9"/>
    <w:rsid w:val="00404D4D"/>
    <w:rsid w:val="004058AA"/>
    <w:rsid w:val="00406105"/>
    <w:rsid w:val="00406461"/>
    <w:rsid w:val="00406E27"/>
    <w:rsid w:val="00407026"/>
    <w:rsid w:val="00407517"/>
    <w:rsid w:val="00407665"/>
    <w:rsid w:val="004101E7"/>
    <w:rsid w:val="00410281"/>
    <w:rsid w:val="00410871"/>
    <w:rsid w:val="00411DC1"/>
    <w:rsid w:val="0041229B"/>
    <w:rsid w:val="004131F3"/>
    <w:rsid w:val="00414086"/>
    <w:rsid w:val="004143EC"/>
    <w:rsid w:val="00414B7C"/>
    <w:rsid w:val="00414E12"/>
    <w:rsid w:val="00414E47"/>
    <w:rsid w:val="00415634"/>
    <w:rsid w:val="00415927"/>
    <w:rsid w:val="00415976"/>
    <w:rsid w:val="00416553"/>
    <w:rsid w:val="00416E72"/>
    <w:rsid w:val="004172B9"/>
    <w:rsid w:val="00420611"/>
    <w:rsid w:val="00420648"/>
    <w:rsid w:val="0042098A"/>
    <w:rsid w:val="00421741"/>
    <w:rsid w:val="0042174D"/>
    <w:rsid w:val="00422115"/>
    <w:rsid w:val="004227CF"/>
    <w:rsid w:val="0042311A"/>
    <w:rsid w:val="00423562"/>
    <w:rsid w:val="00423C83"/>
    <w:rsid w:val="00424120"/>
    <w:rsid w:val="00424793"/>
    <w:rsid w:val="004247BE"/>
    <w:rsid w:val="00424A01"/>
    <w:rsid w:val="00424A5A"/>
    <w:rsid w:val="00425388"/>
    <w:rsid w:val="004259A4"/>
    <w:rsid w:val="00425C33"/>
    <w:rsid w:val="00425C59"/>
    <w:rsid w:val="00425F34"/>
    <w:rsid w:val="004263FA"/>
    <w:rsid w:val="004270DA"/>
    <w:rsid w:val="00427B88"/>
    <w:rsid w:val="00427F0E"/>
    <w:rsid w:val="004305A9"/>
    <w:rsid w:val="00431997"/>
    <w:rsid w:val="00431A47"/>
    <w:rsid w:val="004323C2"/>
    <w:rsid w:val="00432E09"/>
    <w:rsid w:val="00433852"/>
    <w:rsid w:val="004338CD"/>
    <w:rsid w:val="0043407A"/>
    <w:rsid w:val="004343C1"/>
    <w:rsid w:val="0043470F"/>
    <w:rsid w:val="00434D96"/>
    <w:rsid w:val="004357CC"/>
    <w:rsid w:val="00435C36"/>
    <w:rsid w:val="00436A6A"/>
    <w:rsid w:val="00437B06"/>
    <w:rsid w:val="00437E05"/>
    <w:rsid w:val="00437E57"/>
    <w:rsid w:val="00437EDE"/>
    <w:rsid w:val="00440EEC"/>
    <w:rsid w:val="004412E2"/>
    <w:rsid w:val="00441B20"/>
    <w:rsid w:val="00442008"/>
    <w:rsid w:val="004444DD"/>
    <w:rsid w:val="00444AF4"/>
    <w:rsid w:val="004456A7"/>
    <w:rsid w:val="00445CE1"/>
    <w:rsid w:val="004467F5"/>
    <w:rsid w:val="004479B7"/>
    <w:rsid w:val="00447E9D"/>
    <w:rsid w:val="0045014F"/>
    <w:rsid w:val="004503F4"/>
    <w:rsid w:val="004510AC"/>
    <w:rsid w:val="00451583"/>
    <w:rsid w:val="004525C7"/>
    <w:rsid w:val="004526AC"/>
    <w:rsid w:val="0045300A"/>
    <w:rsid w:val="00453290"/>
    <w:rsid w:val="004536C5"/>
    <w:rsid w:val="0045370A"/>
    <w:rsid w:val="00453984"/>
    <w:rsid w:val="00454102"/>
    <w:rsid w:val="00454200"/>
    <w:rsid w:val="00454C7C"/>
    <w:rsid w:val="00455739"/>
    <w:rsid w:val="00455E85"/>
    <w:rsid w:val="0045641A"/>
    <w:rsid w:val="00456A96"/>
    <w:rsid w:val="004573EF"/>
    <w:rsid w:val="004575AC"/>
    <w:rsid w:val="004579AD"/>
    <w:rsid w:val="00457FDF"/>
    <w:rsid w:val="0046057E"/>
    <w:rsid w:val="004607C6"/>
    <w:rsid w:val="004615E9"/>
    <w:rsid w:val="0046200B"/>
    <w:rsid w:val="0046216B"/>
    <w:rsid w:val="00462251"/>
    <w:rsid w:val="004624B5"/>
    <w:rsid w:val="00462683"/>
    <w:rsid w:val="004626B3"/>
    <w:rsid w:val="0046272C"/>
    <w:rsid w:val="004629F9"/>
    <w:rsid w:val="00463228"/>
    <w:rsid w:val="004646CA"/>
    <w:rsid w:val="004646F5"/>
    <w:rsid w:val="004650E6"/>
    <w:rsid w:val="004654CE"/>
    <w:rsid w:val="00465529"/>
    <w:rsid w:val="0046565E"/>
    <w:rsid w:val="00465DD3"/>
    <w:rsid w:val="00467171"/>
    <w:rsid w:val="00467295"/>
    <w:rsid w:val="004674AB"/>
    <w:rsid w:val="00467EF2"/>
    <w:rsid w:val="0047049F"/>
    <w:rsid w:val="00470C23"/>
    <w:rsid w:val="00471049"/>
    <w:rsid w:val="00471294"/>
    <w:rsid w:val="004713F4"/>
    <w:rsid w:val="0047173A"/>
    <w:rsid w:val="00471897"/>
    <w:rsid w:val="004721A8"/>
    <w:rsid w:val="004727C2"/>
    <w:rsid w:val="004727FB"/>
    <w:rsid w:val="004733C7"/>
    <w:rsid w:val="00473715"/>
    <w:rsid w:val="00473A1F"/>
    <w:rsid w:val="00474094"/>
    <w:rsid w:val="004741FC"/>
    <w:rsid w:val="00474574"/>
    <w:rsid w:val="00474867"/>
    <w:rsid w:val="00474C7F"/>
    <w:rsid w:val="00474EAF"/>
    <w:rsid w:val="0047520F"/>
    <w:rsid w:val="004767A1"/>
    <w:rsid w:val="004769F3"/>
    <w:rsid w:val="00477E05"/>
    <w:rsid w:val="00477E42"/>
    <w:rsid w:val="0048016A"/>
    <w:rsid w:val="004804FB"/>
    <w:rsid w:val="00480AB1"/>
    <w:rsid w:val="00480C53"/>
    <w:rsid w:val="00480CB5"/>
    <w:rsid w:val="004817DB"/>
    <w:rsid w:val="00482575"/>
    <w:rsid w:val="004826F8"/>
    <w:rsid w:val="00482D12"/>
    <w:rsid w:val="00484607"/>
    <w:rsid w:val="00484EE7"/>
    <w:rsid w:val="004851DA"/>
    <w:rsid w:val="004865CD"/>
    <w:rsid w:val="00486D68"/>
    <w:rsid w:val="004874AE"/>
    <w:rsid w:val="0048780E"/>
    <w:rsid w:val="00487A18"/>
    <w:rsid w:val="00487B86"/>
    <w:rsid w:val="00487F9C"/>
    <w:rsid w:val="00490929"/>
    <w:rsid w:val="00490C83"/>
    <w:rsid w:val="00490D92"/>
    <w:rsid w:val="00491305"/>
    <w:rsid w:val="00491DF8"/>
    <w:rsid w:val="004930CC"/>
    <w:rsid w:val="004937B8"/>
    <w:rsid w:val="00493A06"/>
    <w:rsid w:val="00493AF1"/>
    <w:rsid w:val="00493BB3"/>
    <w:rsid w:val="00494075"/>
    <w:rsid w:val="004947A5"/>
    <w:rsid w:val="00496AA9"/>
    <w:rsid w:val="00497972"/>
    <w:rsid w:val="004979D4"/>
    <w:rsid w:val="004A0182"/>
    <w:rsid w:val="004A03A3"/>
    <w:rsid w:val="004A08E6"/>
    <w:rsid w:val="004A0AAC"/>
    <w:rsid w:val="004A0B32"/>
    <w:rsid w:val="004A0F24"/>
    <w:rsid w:val="004A10CB"/>
    <w:rsid w:val="004A117A"/>
    <w:rsid w:val="004A184E"/>
    <w:rsid w:val="004A1934"/>
    <w:rsid w:val="004A1FA7"/>
    <w:rsid w:val="004A23B5"/>
    <w:rsid w:val="004A2B9A"/>
    <w:rsid w:val="004A2FB0"/>
    <w:rsid w:val="004A3710"/>
    <w:rsid w:val="004A3D73"/>
    <w:rsid w:val="004A40CB"/>
    <w:rsid w:val="004A41BE"/>
    <w:rsid w:val="004A46BF"/>
    <w:rsid w:val="004A48F7"/>
    <w:rsid w:val="004A4BA7"/>
    <w:rsid w:val="004A5EF4"/>
    <w:rsid w:val="004A6316"/>
    <w:rsid w:val="004A72EC"/>
    <w:rsid w:val="004A7E3F"/>
    <w:rsid w:val="004B0293"/>
    <w:rsid w:val="004B04CB"/>
    <w:rsid w:val="004B051C"/>
    <w:rsid w:val="004B0A47"/>
    <w:rsid w:val="004B16BB"/>
    <w:rsid w:val="004B1A66"/>
    <w:rsid w:val="004B1B9D"/>
    <w:rsid w:val="004B21C4"/>
    <w:rsid w:val="004B29BE"/>
    <w:rsid w:val="004B3DD6"/>
    <w:rsid w:val="004B4410"/>
    <w:rsid w:val="004B4B8F"/>
    <w:rsid w:val="004B57E9"/>
    <w:rsid w:val="004B5913"/>
    <w:rsid w:val="004B5A71"/>
    <w:rsid w:val="004B6E7D"/>
    <w:rsid w:val="004B7C8E"/>
    <w:rsid w:val="004C0DAC"/>
    <w:rsid w:val="004C1787"/>
    <w:rsid w:val="004C1A38"/>
    <w:rsid w:val="004C1C21"/>
    <w:rsid w:val="004C1D80"/>
    <w:rsid w:val="004C2236"/>
    <w:rsid w:val="004C2979"/>
    <w:rsid w:val="004C3265"/>
    <w:rsid w:val="004C4391"/>
    <w:rsid w:val="004C4717"/>
    <w:rsid w:val="004C49D3"/>
    <w:rsid w:val="004C4D87"/>
    <w:rsid w:val="004C4E4E"/>
    <w:rsid w:val="004C4E80"/>
    <w:rsid w:val="004C4FC1"/>
    <w:rsid w:val="004C5152"/>
    <w:rsid w:val="004C525A"/>
    <w:rsid w:val="004C52A4"/>
    <w:rsid w:val="004C58C7"/>
    <w:rsid w:val="004C58D6"/>
    <w:rsid w:val="004C5A2F"/>
    <w:rsid w:val="004C5CB9"/>
    <w:rsid w:val="004C5FE9"/>
    <w:rsid w:val="004C655F"/>
    <w:rsid w:val="004C6979"/>
    <w:rsid w:val="004C6C6D"/>
    <w:rsid w:val="004C7C1D"/>
    <w:rsid w:val="004D09D1"/>
    <w:rsid w:val="004D1099"/>
    <w:rsid w:val="004D11B0"/>
    <w:rsid w:val="004D1762"/>
    <w:rsid w:val="004D2A9B"/>
    <w:rsid w:val="004D383E"/>
    <w:rsid w:val="004D43C7"/>
    <w:rsid w:val="004D4504"/>
    <w:rsid w:val="004D4A5E"/>
    <w:rsid w:val="004D52CE"/>
    <w:rsid w:val="004D5DE3"/>
    <w:rsid w:val="004D5FD9"/>
    <w:rsid w:val="004D6060"/>
    <w:rsid w:val="004D6165"/>
    <w:rsid w:val="004D6681"/>
    <w:rsid w:val="004D7FD3"/>
    <w:rsid w:val="004E0F4F"/>
    <w:rsid w:val="004E2013"/>
    <w:rsid w:val="004E268F"/>
    <w:rsid w:val="004E2E1D"/>
    <w:rsid w:val="004E3683"/>
    <w:rsid w:val="004E38D4"/>
    <w:rsid w:val="004E3E7A"/>
    <w:rsid w:val="004E4ADE"/>
    <w:rsid w:val="004E4DB3"/>
    <w:rsid w:val="004E4F4C"/>
    <w:rsid w:val="004E5574"/>
    <w:rsid w:val="004E56B7"/>
    <w:rsid w:val="004E5707"/>
    <w:rsid w:val="004E5EBA"/>
    <w:rsid w:val="004E64A5"/>
    <w:rsid w:val="004E7268"/>
    <w:rsid w:val="004F004F"/>
    <w:rsid w:val="004F113F"/>
    <w:rsid w:val="004F1944"/>
    <w:rsid w:val="004F22EB"/>
    <w:rsid w:val="004F27B5"/>
    <w:rsid w:val="004F2CD3"/>
    <w:rsid w:val="004F3945"/>
    <w:rsid w:val="004F3C4F"/>
    <w:rsid w:val="004F408F"/>
    <w:rsid w:val="004F4B93"/>
    <w:rsid w:val="004F4C48"/>
    <w:rsid w:val="004F4D0A"/>
    <w:rsid w:val="004F5312"/>
    <w:rsid w:val="004F6191"/>
    <w:rsid w:val="004F658C"/>
    <w:rsid w:val="004F6717"/>
    <w:rsid w:val="004F75A8"/>
    <w:rsid w:val="004F7902"/>
    <w:rsid w:val="004F7EA9"/>
    <w:rsid w:val="004F7F7F"/>
    <w:rsid w:val="0050037D"/>
    <w:rsid w:val="005004C3"/>
    <w:rsid w:val="00500511"/>
    <w:rsid w:val="005005AC"/>
    <w:rsid w:val="00500E19"/>
    <w:rsid w:val="00500F44"/>
    <w:rsid w:val="00501676"/>
    <w:rsid w:val="00501BC8"/>
    <w:rsid w:val="00502131"/>
    <w:rsid w:val="00503027"/>
    <w:rsid w:val="0050307F"/>
    <w:rsid w:val="00503258"/>
    <w:rsid w:val="00503CC8"/>
    <w:rsid w:val="00503DAC"/>
    <w:rsid w:val="00504324"/>
    <w:rsid w:val="005044EF"/>
    <w:rsid w:val="005045D6"/>
    <w:rsid w:val="00505023"/>
    <w:rsid w:val="005050C1"/>
    <w:rsid w:val="0050525D"/>
    <w:rsid w:val="005057DC"/>
    <w:rsid w:val="00506179"/>
    <w:rsid w:val="00506ADB"/>
    <w:rsid w:val="005078F2"/>
    <w:rsid w:val="00507D59"/>
    <w:rsid w:val="00507F70"/>
    <w:rsid w:val="00510284"/>
    <w:rsid w:val="0051029B"/>
    <w:rsid w:val="0051156D"/>
    <w:rsid w:val="005116AF"/>
    <w:rsid w:val="00511760"/>
    <w:rsid w:val="00511A93"/>
    <w:rsid w:val="00511C57"/>
    <w:rsid w:val="00511D56"/>
    <w:rsid w:val="00511EF1"/>
    <w:rsid w:val="00512406"/>
    <w:rsid w:val="00512965"/>
    <w:rsid w:val="00512A9D"/>
    <w:rsid w:val="00513E50"/>
    <w:rsid w:val="005140E5"/>
    <w:rsid w:val="005141FE"/>
    <w:rsid w:val="00514374"/>
    <w:rsid w:val="00515CCC"/>
    <w:rsid w:val="0051601D"/>
    <w:rsid w:val="00516207"/>
    <w:rsid w:val="005177A9"/>
    <w:rsid w:val="005179EC"/>
    <w:rsid w:val="00517A1B"/>
    <w:rsid w:val="00517B54"/>
    <w:rsid w:val="00520140"/>
    <w:rsid w:val="00520314"/>
    <w:rsid w:val="00520333"/>
    <w:rsid w:val="005207D8"/>
    <w:rsid w:val="00520BE3"/>
    <w:rsid w:val="0052103E"/>
    <w:rsid w:val="00521137"/>
    <w:rsid w:val="005213AF"/>
    <w:rsid w:val="00521735"/>
    <w:rsid w:val="00521937"/>
    <w:rsid w:val="005222D6"/>
    <w:rsid w:val="00522340"/>
    <w:rsid w:val="00522846"/>
    <w:rsid w:val="00522BC0"/>
    <w:rsid w:val="00522DB0"/>
    <w:rsid w:val="005241F6"/>
    <w:rsid w:val="00524B5A"/>
    <w:rsid w:val="005251E9"/>
    <w:rsid w:val="005255F5"/>
    <w:rsid w:val="00525E44"/>
    <w:rsid w:val="0052689A"/>
    <w:rsid w:val="00526EAC"/>
    <w:rsid w:val="00527655"/>
    <w:rsid w:val="00527D1C"/>
    <w:rsid w:val="00527D45"/>
    <w:rsid w:val="00530122"/>
    <w:rsid w:val="005307F3"/>
    <w:rsid w:val="00532F0E"/>
    <w:rsid w:val="0053311A"/>
    <w:rsid w:val="00533664"/>
    <w:rsid w:val="00534235"/>
    <w:rsid w:val="005342E9"/>
    <w:rsid w:val="00535DCB"/>
    <w:rsid w:val="005361D6"/>
    <w:rsid w:val="005365AB"/>
    <w:rsid w:val="00536788"/>
    <w:rsid w:val="005367B4"/>
    <w:rsid w:val="00536951"/>
    <w:rsid w:val="00537E50"/>
    <w:rsid w:val="00540031"/>
    <w:rsid w:val="00540BD1"/>
    <w:rsid w:val="005413F5"/>
    <w:rsid w:val="0054181F"/>
    <w:rsid w:val="0054194E"/>
    <w:rsid w:val="00541CD6"/>
    <w:rsid w:val="00541CF3"/>
    <w:rsid w:val="00542701"/>
    <w:rsid w:val="005428D0"/>
    <w:rsid w:val="00544A51"/>
    <w:rsid w:val="00544B2B"/>
    <w:rsid w:val="00544DC8"/>
    <w:rsid w:val="0054553C"/>
    <w:rsid w:val="005456D3"/>
    <w:rsid w:val="00545787"/>
    <w:rsid w:val="00545807"/>
    <w:rsid w:val="005469AA"/>
    <w:rsid w:val="005474AA"/>
    <w:rsid w:val="0054780E"/>
    <w:rsid w:val="00547FE7"/>
    <w:rsid w:val="00550141"/>
    <w:rsid w:val="00550243"/>
    <w:rsid w:val="0055137A"/>
    <w:rsid w:val="00551943"/>
    <w:rsid w:val="00552ED5"/>
    <w:rsid w:val="005539E1"/>
    <w:rsid w:val="00553C19"/>
    <w:rsid w:val="005549DE"/>
    <w:rsid w:val="00554B5F"/>
    <w:rsid w:val="00555DBC"/>
    <w:rsid w:val="00556040"/>
    <w:rsid w:val="0055607E"/>
    <w:rsid w:val="005563B7"/>
    <w:rsid w:val="005568DE"/>
    <w:rsid w:val="00556C72"/>
    <w:rsid w:val="00557D11"/>
    <w:rsid w:val="00557E9A"/>
    <w:rsid w:val="0056228E"/>
    <w:rsid w:val="00562375"/>
    <w:rsid w:val="005629C4"/>
    <w:rsid w:val="00562FC2"/>
    <w:rsid w:val="00563740"/>
    <w:rsid w:val="00563AFF"/>
    <w:rsid w:val="0056433E"/>
    <w:rsid w:val="005648DA"/>
    <w:rsid w:val="00564DA4"/>
    <w:rsid w:val="00564FD8"/>
    <w:rsid w:val="0056500D"/>
    <w:rsid w:val="005652EF"/>
    <w:rsid w:val="00565A0D"/>
    <w:rsid w:val="00565D0A"/>
    <w:rsid w:val="0056626F"/>
    <w:rsid w:val="00566690"/>
    <w:rsid w:val="005666CF"/>
    <w:rsid w:val="00566D41"/>
    <w:rsid w:val="00567406"/>
    <w:rsid w:val="00567475"/>
    <w:rsid w:val="005709BB"/>
    <w:rsid w:val="0057186D"/>
    <w:rsid w:val="00571A6A"/>
    <w:rsid w:val="00571DF7"/>
    <w:rsid w:val="00573B37"/>
    <w:rsid w:val="00573C45"/>
    <w:rsid w:val="00574081"/>
    <w:rsid w:val="00574912"/>
    <w:rsid w:val="005749D4"/>
    <w:rsid w:val="00575757"/>
    <w:rsid w:val="00576358"/>
    <w:rsid w:val="00576953"/>
    <w:rsid w:val="00576978"/>
    <w:rsid w:val="00576AC1"/>
    <w:rsid w:val="00576D25"/>
    <w:rsid w:val="00576FAD"/>
    <w:rsid w:val="00577F6B"/>
    <w:rsid w:val="005801C3"/>
    <w:rsid w:val="0058072D"/>
    <w:rsid w:val="00580E36"/>
    <w:rsid w:val="0058109D"/>
    <w:rsid w:val="00581CAA"/>
    <w:rsid w:val="00581E7D"/>
    <w:rsid w:val="00582447"/>
    <w:rsid w:val="0058269D"/>
    <w:rsid w:val="00582778"/>
    <w:rsid w:val="00582B54"/>
    <w:rsid w:val="00582B6D"/>
    <w:rsid w:val="00582D60"/>
    <w:rsid w:val="00582EC3"/>
    <w:rsid w:val="005835DB"/>
    <w:rsid w:val="00583617"/>
    <w:rsid w:val="005838D8"/>
    <w:rsid w:val="00583E9E"/>
    <w:rsid w:val="0058463E"/>
    <w:rsid w:val="00585070"/>
    <w:rsid w:val="00585226"/>
    <w:rsid w:val="00586896"/>
    <w:rsid w:val="00586ADC"/>
    <w:rsid w:val="00586CEE"/>
    <w:rsid w:val="005876AD"/>
    <w:rsid w:val="0059030E"/>
    <w:rsid w:val="005903AA"/>
    <w:rsid w:val="005906E6"/>
    <w:rsid w:val="00590751"/>
    <w:rsid w:val="0059090C"/>
    <w:rsid w:val="00590E07"/>
    <w:rsid w:val="00590E33"/>
    <w:rsid w:val="005917CE"/>
    <w:rsid w:val="005918AA"/>
    <w:rsid w:val="00591C52"/>
    <w:rsid w:val="00592319"/>
    <w:rsid w:val="00592320"/>
    <w:rsid w:val="00592328"/>
    <w:rsid w:val="0059294E"/>
    <w:rsid w:val="00592EA2"/>
    <w:rsid w:val="00593862"/>
    <w:rsid w:val="005940E5"/>
    <w:rsid w:val="00594196"/>
    <w:rsid w:val="00594289"/>
    <w:rsid w:val="00594607"/>
    <w:rsid w:val="0059467D"/>
    <w:rsid w:val="005951A5"/>
    <w:rsid w:val="00595A64"/>
    <w:rsid w:val="00596E45"/>
    <w:rsid w:val="00596F4B"/>
    <w:rsid w:val="00597609"/>
    <w:rsid w:val="005A0140"/>
    <w:rsid w:val="005A0A27"/>
    <w:rsid w:val="005A182C"/>
    <w:rsid w:val="005A1C6E"/>
    <w:rsid w:val="005A2648"/>
    <w:rsid w:val="005A3303"/>
    <w:rsid w:val="005A3EBA"/>
    <w:rsid w:val="005A4514"/>
    <w:rsid w:val="005A4870"/>
    <w:rsid w:val="005A4FBB"/>
    <w:rsid w:val="005A529B"/>
    <w:rsid w:val="005A55E7"/>
    <w:rsid w:val="005A6700"/>
    <w:rsid w:val="005A6A61"/>
    <w:rsid w:val="005A72AE"/>
    <w:rsid w:val="005A7537"/>
    <w:rsid w:val="005A7B77"/>
    <w:rsid w:val="005A7C7D"/>
    <w:rsid w:val="005B02EC"/>
    <w:rsid w:val="005B03BC"/>
    <w:rsid w:val="005B0673"/>
    <w:rsid w:val="005B0783"/>
    <w:rsid w:val="005B1347"/>
    <w:rsid w:val="005B13CC"/>
    <w:rsid w:val="005B1539"/>
    <w:rsid w:val="005B1A56"/>
    <w:rsid w:val="005B21DF"/>
    <w:rsid w:val="005B24F7"/>
    <w:rsid w:val="005B2512"/>
    <w:rsid w:val="005B28A3"/>
    <w:rsid w:val="005B2B30"/>
    <w:rsid w:val="005B30A1"/>
    <w:rsid w:val="005B3368"/>
    <w:rsid w:val="005B37B0"/>
    <w:rsid w:val="005B3ACF"/>
    <w:rsid w:val="005B3DD8"/>
    <w:rsid w:val="005B449B"/>
    <w:rsid w:val="005B4B20"/>
    <w:rsid w:val="005B53D9"/>
    <w:rsid w:val="005B5A3E"/>
    <w:rsid w:val="005B5BA9"/>
    <w:rsid w:val="005B5ED0"/>
    <w:rsid w:val="005B616E"/>
    <w:rsid w:val="005B681B"/>
    <w:rsid w:val="005B71D3"/>
    <w:rsid w:val="005B796E"/>
    <w:rsid w:val="005B7AA7"/>
    <w:rsid w:val="005B7C04"/>
    <w:rsid w:val="005B7D0F"/>
    <w:rsid w:val="005C00B2"/>
    <w:rsid w:val="005C0BEA"/>
    <w:rsid w:val="005C0CF6"/>
    <w:rsid w:val="005C0CFF"/>
    <w:rsid w:val="005C0F83"/>
    <w:rsid w:val="005C107F"/>
    <w:rsid w:val="005C12CB"/>
    <w:rsid w:val="005C19AC"/>
    <w:rsid w:val="005C1C2A"/>
    <w:rsid w:val="005C1DA0"/>
    <w:rsid w:val="005C2CC7"/>
    <w:rsid w:val="005C2DF6"/>
    <w:rsid w:val="005C3920"/>
    <w:rsid w:val="005C3ECE"/>
    <w:rsid w:val="005C42E4"/>
    <w:rsid w:val="005C4C99"/>
    <w:rsid w:val="005C52C6"/>
    <w:rsid w:val="005C5AFB"/>
    <w:rsid w:val="005C6640"/>
    <w:rsid w:val="005C6769"/>
    <w:rsid w:val="005C7CA8"/>
    <w:rsid w:val="005C7F19"/>
    <w:rsid w:val="005D02E4"/>
    <w:rsid w:val="005D0A66"/>
    <w:rsid w:val="005D0BF7"/>
    <w:rsid w:val="005D0D32"/>
    <w:rsid w:val="005D0F33"/>
    <w:rsid w:val="005D1152"/>
    <w:rsid w:val="005D1299"/>
    <w:rsid w:val="005D16FB"/>
    <w:rsid w:val="005D1F02"/>
    <w:rsid w:val="005D20AF"/>
    <w:rsid w:val="005D266B"/>
    <w:rsid w:val="005D26D3"/>
    <w:rsid w:val="005D2881"/>
    <w:rsid w:val="005D3081"/>
    <w:rsid w:val="005D36DB"/>
    <w:rsid w:val="005D3B9F"/>
    <w:rsid w:val="005D4F66"/>
    <w:rsid w:val="005D5910"/>
    <w:rsid w:val="005D5985"/>
    <w:rsid w:val="005D5E0C"/>
    <w:rsid w:val="005D604A"/>
    <w:rsid w:val="005D63EB"/>
    <w:rsid w:val="005D6470"/>
    <w:rsid w:val="005D69CD"/>
    <w:rsid w:val="005D6A27"/>
    <w:rsid w:val="005D6CC7"/>
    <w:rsid w:val="005D6EB2"/>
    <w:rsid w:val="005D78AB"/>
    <w:rsid w:val="005E01E0"/>
    <w:rsid w:val="005E0953"/>
    <w:rsid w:val="005E279F"/>
    <w:rsid w:val="005E2C4C"/>
    <w:rsid w:val="005E2CD9"/>
    <w:rsid w:val="005E3110"/>
    <w:rsid w:val="005E41D4"/>
    <w:rsid w:val="005E42AE"/>
    <w:rsid w:val="005E4352"/>
    <w:rsid w:val="005E4573"/>
    <w:rsid w:val="005E4728"/>
    <w:rsid w:val="005E4BEB"/>
    <w:rsid w:val="005E52D4"/>
    <w:rsid w:val="005E5BE6"/>
    <w:rsid w:val="005E5DCD"/>
    <w:rsid w:val="005E7422"/>
    <w:rsid w:val="005E7E1E"/>
    <w:rsid w:val="005F0313"/>
    <w:rsid w:val="005F06C6"/>
    <w:rsid w:val="005F17E5"/>
    <w:rsid w:val="005F17F1"/>
    <w:rsid w:val="005F298C"/>
    <w:rsid w:val="005F2F2A"/>
    <w:rsid w:val="005F3B62"/>
    <w:rsid w:val="005F3EFC"/>
    <w:rsid w:val="005F400D"/>
    <w:rsid w:val="005F4286"/>
    <w:rsid w:val="005F55DB"/>
    <w:rsid w:val="005F5C57"/>
    <w:rsid w:val="005F6832"/>
    <w:rsid w:val="005F6C31"/>
    <w:rsid w:val="005F71D2"/>
    <w:rsid w:val="005F7E0D"/>
    <w:rsid w:val="00600292"/>
    <w:rsid w:val="0060171A"/>
    <w:rsid w:val="00601820"/>
    <w:rsid w:val="006018D8"/>
    <w:rsid w:val="00601973"/>
    <w:rsid w:val="006022BE"/>
    <w:rsid w:val="006023C0"/>
    <w:rsid w:val="00602434"/>
    <w:rsid w:val="00602E3F"/>
    <w:rsid w:val="00602F4B"/>
    <w:rsid w:val="006037BB"/>
    <w:rsid w:val="00604695"/>
    <w:rsid w:val="0060481D"/>
    <w:rsid w:val="006049A7"/>
    <w:rsid w:val="00604E5C"/>
    <w:rsid w:val="00604F13"/>
    <w:rsid w:val="0060593F"/>
    <w:rsid w:val="00605C15"/>
    <w:rsid w:val="0060646E"/>
    <w:rsid w:val="006067D2"/>
    <w:rsid w:val="00606981"/>
    <w:rsid w:val="00606A22"/>
    <w:rsid w:val="006072DA"/>
    <w:rsid w:val="006103BD"/>
    <w:rsid w:val="006111CF"/>
    <w:rsid w:val="0061141F"/>
    <w:rsid w:val="00611786"/>
    <w:rsid w:val="00611AF5"/>
    <w:rsid w:val="00611D5F"/>
    <w:rsid w:val="006126ED"/>
    <w:rsid w:val="006126F7"/>
    <w:rsid w:val="006133AA"/>
    <w:rsid w:val="006134B7"/>
    <w:rsid w:val="00613695"/>
    <w:rsid w:val="00613ACE"/>
    <w:rsid w:val="00614496"/>
    <w:rsid w:val="00614651"/>
    <w:rsid w:val="0061499B"/>
    <w:rsid w:val="00614F55"/>
    <w:rsid w:val="00615659"/>
    <w:rsid w:val="00615738"/>
    <w:rsid w:val="006159DF"/>
    <w:rsid w:val="00615E3E"/>
    <w:rsid w:val="00615E7E"/>
    <w:rsid w:val="006165C7"/>
    <w:rsid w:val="00616C89"/>
    <w:rsid w:val="00617434"/>
    <w:rsid w:val="00617771"/>
    <w:rsid w:val="006202FA"/>
    <w:rsid w:val="0062067A"/>
    <w:rsid w:val="00621392"/>
    <w:rsid w:val="006218DD"/>
    <w:rsid w:val="006219C6"/>
    <w:rsid w:val="00621CD4"/>
    <w:rsid w:val="006220BB"/>
    <w:rsid w:val="0062327C"/>
    <w:rsid w:val="0062391A"/>
    <w:rsid w:val="00623E13"/>
    <w:rsid w:val="00624EC0"/>
    <w:rsid w:val="0062516A"/>
    <w:rsid w:val="006252EA"/>
    <w:rsid w:val="00625F9F"/>
    <w:rsid w:val="00626508"/>
    <w:rsid w:val="00626675"/>
    <w:rsid w:val="00627784"/>
    <w:rsid w:val="00627786"/>
    <w:rsid w:val="00627B70"/>
    <w:rsid w:val="006312FF"/>
    <w:rsid w:val="00631317"/>
    <w:rsid w:val="00631BB6"/>
    <w:rsid w:val="006321CA"/>
    <w:rsid w:val="00632D43"/>
    <w:rsid w:val="006337A9"/>
    <w:rsid w:val="0063382D"/>
    <w:rsid w:val="006341BB"/>
    <w:rsid w:val="00634311"/>
    <w:rsid w:val="0063457C"/>
    <w:rsid w:val="0063566E"/>
    <w:rsid w:val="006363E6"/>
    <w:rsid w:val="006364F8"/>
    <w:rsid w:val="00636A54"/>
    <w:rsid w:val="006374A2"/>
    <w:rsid w:val="00637A0C"/>
    <w:rsid w:val="00641C04"/>
    <w:rsid w:val="00641C28"/>
    <w:rsid w:val="00642F89"/>
    <w:rsid w:val="006439BF"/>
    <w:rsid w:val="00643CAE"/>
    <w:rsid w:val="00643DD2"/>
    <w:rsid w:val="006443A4"/>
    <w:rsid w:val="00644550"/>
    <w:rsid w:val="00647880"/>
    <w:rsid w:val="00647B09"/>
    <w:rsid w:val="00647B6A"/>
    <w:rsid w:val="00650054"/>
    <w:rsid w:val="006508B5"/>
    <w:rsid w:val="00650D5C"/>
    <w:rsid w:val="00650E0F"/>
    <w:rsid w:val="00651558"/>
    <w:rsid w:val="00652131"/>
    <w:rsid w:val="006524D9"/>
    <w:rsid w:val="00652834"/>
    <w:rsid w:val="0065296D"/>
    <w:rsid w:val="006541C8"/>
    <w:rsid w:val="006542C9"/>
    <w:rsid w:val="00654641"/>
    <w:rsid w:val="00654DDB"/>
    <w:rsid w:val="00655845"/>
    <w:rsid w:val="00655847"/>
    <w:rsid w:val="00655AA3"/>
    <w:rsid w:val="00656D3F"/>
    <w:rsid w:val="00657178"/>
    <w:rsid w:val="00657249"/>
    <w:rsid w:val="0066087B"/>
    <w:rsid w:val="006611A3"/>
    <w:rsid w:val="0066203E"/>
    <w:rsid w:val="00662357"/>
    <w:rsid w:val="00662FBB"/>
    <w:rsid w:val="00664050"/>
    <w:rsid w:val="0066412D"/>
    <w:rsid w:val="00664A70"/>
    <w:rsid w:val="00665672"/>
    <w:rsid w:val="00665CE1"/>
    <w:rsid w:val="00666FA3"/>
    <w:rsid w:val="00667086"/>
    <w:rsid w:val="006671BC"/>
    <w:rsid w:val="006672DD"/>
    <w:rsid w:val="00667457"/>
    <w:rsid w:val="00667892"/>
    <w:rsid w:val="00667C6F"/>
    <w:rsid w:val="00667DF1"/>
    <w:rsid w:val="00670601"/>
    <w:rsid w:val="00670BDD"/>
    <w:rsid w:val="00672689"/>
    <w:rsid w:val="00673219"/>
    <w:rsid w:val="006733A8"/>
    <w:rsid w:val="00673634"/>
    <w:rsid w:val="006737BD"/>
    <w:rsid w:val="00674085"/>
    <w:rsid w:val="00674091"/>
    <w:rsid w:val="0067432F"/>
    <w:rsid w:val="00674A73"/>
    <w:rsid w:val="00674AA3"/>
    <w:rsid w:val="00674CA6"/>
    <w:rsid w:val="00674E4B"/>
    <w:rsid w:val="0067565D"/>
    <w:rsid w:val="00675D62"/>
    <w:rsid w:val="00676392"/>
    <w:rsid w:val="00676AE3"/>
    <w:rsid w:val="00676C90"/>
    <w:rsid w:val="00676FC8"/>
    <w:rsid w:val="00677227"/>
    <w:rsid w:val="00677879"/>
    <w:rsid w:val="00677A20"/>
    <w:rsid w:val="00680086"/>
    <w:rsid w:val="006805EC"/>
    <w:rsid w:val="006813D5"/>
    <w:rsid w:val="00681C4E"/>
    <w:rsid w:val="00682622"/>
    <w:rsid w:val="00682BB1"/>
    <w:rsid w:val="006838B9"/>
    <w:rsid w:val="00683CB7"/>
    <w:rsid w:val="0068570D"/>
    <w:rsid w:val="00685ED5"/>
    <w:rsid w:val="00686129"/>
    <w:rsid w:val="0068620C"/>
    <w:rsid w:val="00686E5B"/>
    <w:rsid w:val="0068734D"/>
    <w:rsid w:val="00690CFA"/>
    <w:rsid w:val="006910D0"/>
    <w:rsid w:val="00691906"/>
    <w:rsid w:val="006920F5"/>
    <w:rsid w:val="0069446B"/>
    <w:rsid w:val="0069450A"/>
    <w:rsid w:val="00694D1D"/>
    <w:rsid w:val="00694F6D"/>
    <w:rsid w:val="00695B63"/>
    <w:rsid w:val="00697BB4"/>
    <w:rsid w:val="00697DF1"/>
    <w:rsid w:val="00697F92"/>
    <w:rsid w:val="006A15DF"/>
    <w:rsid w:val="006A167E"/>
    <w:rsid w:val="006A18F6"/>
    <w:rsid w:val="006A2AF0"/>
    <w:rsid w:val="006A2BA3"/>
    <w:rsid w:val="006A2BFD"/>
    <w:rsid w:val="006A33F3"/>
    <w:rsid w:val="006A3F24"/>
    <w:rsid w:val="006A47C5"/>
    <w:rsid w:val="006A489C"/>
    <w:rsid w:val="006A531C"/>
    <w:rsid w:val="006A568C"/>
    <w:rsid w:val="006A57A0"/>
    <w:rsid w:val="006A644D"/>
    <w:rsid w:val="006A66B3"/>
    <w:rsid w:val="006A695E"/>
    <w:rsid w:val="006A7BEB"/>
    <w:rsid w:val="006A7DA4"/>
    <w:rsid w:val="006A7EF4"/>
    <w:rsid w:val="006B058E"/>
    <w:rsid w:val="006B0998"/>
    <w:rsid w:val="006B0A94"/>
    <w:rsid w:val="006B0FE2"/>
    <w:rsid w:val="006B11B7"/>
    <w:rsid w:val="006B1E62"/>
    <w:rsid w:val="006B329C"/>
    <w:rsid w:val="006B38C1"/>
    <w:rsid w:val="006B4B3A"/>
    <w:rsid w:val="006B51A9"/>
    <w:rsid w:val="006B554F"/>
    <w:rsid w:val="006B5D8C"/>
    <w:rsid w:val="006B613D"/>
    <w:rsid w:val="006B61B3"/>
    <w:rsid w:val="006B63DC"/>
    <w:rsid w:val="006B653C"/>
    <w:rsid w:val="006B69F8"/>
    <w:rsid w:val="006B6B53"/>
    <w:rsid w:val="006B6B87"/>
    <w:rsid w:val="006B6B9A"/>
    <w:rsid w:val="006B74D2"/>
    <w:rsid w:val="006B75DD"/>
    <w:rsid w:val="006B7C6A"/>
    <w:rsid w:val="006B7EF9"/>
    <w:rsid w:val="006C0069"/>
    <w:rsid w:val="006C04F2"/>
    <w:rsid w:val="006C059C"/>
    <w:rsid w:val="006C1206"/>
    <w:rsid w:val="006C1D36"/>
    <w:rsid w:val="006C2234"/>
    <w:rsid w:val="006C2E65"/>
    <w:rsid w:val="006C2F8F"/>
    <w:rsid w:val="006C484F"/>
    <w:rsid w:val="006C494C"/>
    <w:rsid w:val="006C4E35"/>
    <w:rsid w:val="006C52A3"/>
    <w:rsid w:val="006C5EED"/>
    <w:rsid w:val="006C68DD"/>
    <w:rsid w:val="006C6BDE"/>
    <w:rsid w:val="006C730C"/>
    <w:rsid w:val="006D192C"/>
    <w:rsid w:val="006D1D48"/>
    <w:rsid w:val="006D1ED9"/>
    <w:rsid w:val="006D200D"/>
    <w:rsid w:val="006D208E"/>
    <w:rsid w:val="006D24ED"/>
    <w:rsid w:val="006D28AC"/>
    <w:rsid w:val="006D3602"/>
    <w:rsid w:val="006D37C9"/>
    <w:rsid w:val="006D3BC3"/>
    <w:rsid w:val="006D48AA"/>
    <w:rsid w:val="006D65E8"/>
    <w:rsid w:val="006D6867"/>
    <w:rsid w:val="006D7065"/>
    <w:rsid w:val="006D77DD"/>
    <w:rsid w:val="006D7C7B"/>
    <w:rsid w:val="006D7CF2"/>
    <w:rsid w:val="006E0837"/>
    <w:rsid w:val="006E1440"/>
    <w:rsid w:val="006E194D"/>
    <w:rsid w:val="006E1F4C"/>
    <w:rsid w:val="006E22E4"/>
    <w:rsid w:val="006E2782"/>
    <w:rsid w:val="006E2837"/>
    <w:rsid w:val="006E29CE"/>
    <w:rsid w:val="006E2D5B"/>
    <w:rsid w:val="006E2DE8"/>
    <w:rsid w:val="006E3A36"/>
    <w:rsid w:val="006E561A"/>
    <w:rsid w:val="006E5CF3"/>
    <w:rsid w:val="006E5E49"/>
    <w:rsid w:val="006E65E4"/>
    <w:rsid w:val="006E72C7"/>
    <w:rsid w:val="006E73D0"/>
    <w:rsid w:val="006F07F5"/>
    <w:rsid w:val="006F1516"/>
    <w:rsid w:val="006F2AAF"/>
    <w:rsid w:val="006F2B02"/>
    <w:rsid w:val="006F30FD"/>
    <w:rsid w:val="006F3161"/>
    <w:rsid w:val="006F3734"/>
    <w:rsid w:val="006F3BD0"/>
    <w:rsid w:val="006F3BF1"/>
    <w:rsid w:val="006F4753"/>
    <w:rsid w:val="006F4768"/>
    <w:rsid w:val="006F5AA4"/>
    <w:rsid w:val="006F5B3B"/>
    <w:rsid w:val="006F6027"/>
    <w:rsid w:val="006F61BF"/>
    <w:rsid w:val="006F64AA"/>
    <w:rsid w:val="006F696A"/>
    <w:rsid w:val="006F6C01"/>
    <w:rsid w:val="006F6C02"/>
    <w:rsid w:val="006F706A"/>
    <w:rsid w:val="006F72AF"/>
    <w:rsid w:val="006F7995"/>
    <w:rsid w:val="006F7BAC"/>
    <w:rsid w:val="006F7BEF"/>
    <w:rsid w:val="006F7D4C"/>
    <w:rsid w:val="00700174"/>
    <w:rsid w:val="00700767"/>
    <w:rsid w:val="007009FE"/>
    <w:rsid w:val="0070137F"/>
    <w:rsid w:val="00701AB9"/>
    <w:rsid w:val="00702380"/>
    <w:rsid w:val="007029ED"/>
    <w:rsid w:val="0070306C"/>
    <w:rsid w:val="00703178"/>
    <w:rsid w:val="00703AC3"/>
    <w:rsid w:val="00703F0D"/>
    <w:rsid w:val="007043BF"/>
    <w:rsid w:val="00704ACD"/>
    <w:rsid w:val="00704C86"/>
    <w:rsid w:val="00706C26"/>
    <w:rsid w:val="00707B69"/>
    <w:rsid w:val="007106CB"/>
    <w:rsid w:val="00710B06"/>
    <w:rsid w:val="00711301"/>
    <w:rsid w:val="00711DDA"/>
    <w:rsid w:val="0071204A"/>
    <w:rsid w:val="007127C4"/>
    <w:rsid w:val="00712F65"/>
    <w:rsid w:val="0071386C"/>
    <w:rsid w:val="00713C81"/>
    <w:rsid w:val="0071462B"/>
    <w:rsid w:val="00714824"/>
    <w:rsid w:val="00714993"/>
    <w:rsid w:val="0071717D"/>
    <w:rsid w:val="007174CD"/>
    <w:rsid w:val="0071794D"/>
    <w:rsid w:val="0072034C"/>
    <w:rsid w:val="007208E7"/>
    <w:rsid w:val="00720B7C"/>
    <w:rsid w:val="0072164A"/>
    <w:rsid w:val="0072195A"/>
    <w:rsid w:val="00721B52"/>
    <w:rsid w:val="007224C1"/>
    <w:rsid w:val="0072362A"/>
    <w:rsid w:val="00723784"/>
    <w:rsid w:val="0072572D"/>
    <w:rsid w:val="00725B70"/>
    <w:rsid w:val="00726DCE"/>
    <w:rsid w:val="007276B2"/>
    <w:rsid w:val="00727F8F"/>
    <w:rsid w:val="00727FBD"/>
    <w:rsid w:val="0073030E"/>
    <w:rsid w:val="00730336"/>
    <w:rsid w:val="00730625"/>
    <w:rsid w:val="00730728"/>
    <w:rsid w:val="00731BC0"/>
    <w:rsid w:val="007330FA"/>
    <w:rsid w:val="0073320E"/>
    <w:rsid w:val="00733548"/>
    <w:rsid w:val="00733558"/>
    <w:rsid w:val="007336CC"/>
    <w:rsid w:val="0073483A"/>
    <w:rsid w:val="007352EA"/>
    <w:rsid w:val="00736095"/>
    <w:rsid w:val="007361B1"/>
    <w:rsid w:val="00737CDB"/>
    <w:rsid w:val="00737D0C"/>
    <w:rsid w:val="00737DA1"/>
    <w:rsid w:val="00740835"/>
    <w:rsid w:val="00740AD9"/>
    <w:rsid w:val="007415E7"/>
    <w:rsid w:val="007417C9"/>
    <w:rsid w:val="0074247A"/>
    <w:rsid w:val="00742993"/>
    <w:rsid w:val="007429C1"/>
    <w:rsid w:val="00743114"/>
    <w:rsid w:val="00743310"/>
    <w:rsid w:val="007436EA"/>
    <w:rsid w:val="00743EA1"/>
    <w:rsid w:val="0074486B"/>
    <w:rsid w:val="007453CE"/>
    <w:rsid w:val="007457FA"/>
    <w:rsid w:val="00745D8A"/>
    <w:rsid w:val="007460CF"/>
    <w:rsid w:val="007464C2"/>
    <w:rsid w:val="007465D1"/>
    <w:rsid w:val="00747C50"/>
    <w:rsid w:val="00747D78"/>
    <w:rsid w:val="0075031D"/>
    <w:rsid w:val="00750AB6"/>
    <w:rsid w:val="00750E0E"/>
    <w:rsid w:val="007510F4"/>
    <w:rsid w:val="0075147E"/>
    <w:rsid w:val="00751D6E"/>
    <w:rsid w:val="00752610"/>
    <w:rsid w:val="00752A57"/>
    <w:rsid w:val="00753182"/>
    <w:rsid w:val="00753DBB"/>
    <w:rsid w:val="007542D1"/>
    <w:rsid w:val="007548EC"/>
    <w:rsid w:val="00756204"/>
    <w:rsid w:val="00756D31"/>
    <w:rsid w:val="00760728"/>
    <w:rsid w:val="00760A26"/>
    <w:rsid w:val="00760C34"/>
    <w:rsid w:val="007618C7"/>
    <w:rsid w:val="00761C18"/>
    <w:rsid w:val="00761C49"/>
    <w:rsid w:val="007624E8"/>
    <w:rsid w:val="00762BEF"/>
    <w:rsid w:val="00762FE4"/>
    <w:rsid w:val="00764106"/>
    <w:rsid w:val="00764226"/>
    <w:rsid w:val="007645C1"/>
    <w:rsid w:val="00764890"/>
    <w:rsid w:val="00764A57"/>
    <w:rsid w:val="00765975"/>
    <w:rsid w:val="00766C00"/>
    <w:rsid w:val="00766DF7"/>
    <w:rsid w:val="00767536"/>
    <w:rsid w:val="00767862"/>
    <w:rsid w:val="00767E15"/>
    <w:rsid w:val="00770741"/>
    <w:rsid w:val="007709FA"/>
    <w:rsid w:val="00770FDF"/>
    <w:rsid w:val="00772078"/>
    <w:rsid w:val="0077236B"/>
    <w:rsid w:val="00772D6B"/>
    <w:rsid w:val="00773975"/>
    <w:rsid w:val="00773B60"/>
    <w:rsid w:val="007746B9"/>
    <w:rsid w:val="007751F9"/>
    <w:rsid w:val="007758AA"/>
    <w:rsid w:val="00776B24"/>
    <w:rsid w:val="00777878"/>
    <w:rsid w:val="00780533"/>
    <w:rsid w:val="00780546"/>
    <w:rsid w:val="00780BC2"/>
    <w:rsid w:val="00780D89"/>
    <w:rsid w:val="00781069"/>
    <w:rsid w:val="007811BB"/>
    <w:rsid w:val="007813EC"/>
    <w:rsid w:val="00781684"/>
    <w:rsid w:val="007818A5"/>
    <w:rsid w:val="00781AB7"/>
    <w:rsid w:val="00781D18"/>
    <w:rsid w:val="0078253A"/>
    <w:rsid w:val="00782888"/>
    <w:rsid w:val="00782E97"/>
    <w:rsid w:val="00782F59"/>
    <w:rsid w:val="00783279"/>
    <w:rsid w:val="007832DA"/>
    <w:rsid w:val="0078399C"/>
    <w:rsid w:val="00784244"/>
    <w:rsid w:val="00785204"/>
    <w:rsid w:val="007852CB"/>
    <w:rsid w:val="0078546F"/>
    <w:rsid w:val="007858C3"/>
    <w:rsid w:val="00785E68"/>
    <w:rsid w:val="00785EF1"/>
    <w:rsid w:val="00787177"/>
    <w:rsid w:val="007875C4"/>
    <w:rsid w:val="007901DB"/>
    <w:rsid w:val="0079041E"/>
    <w:rsid w:val="007912E6"/>
    <w:rsid w:val="007913DF"/>
    <w:rsid w:val="00792039"/>
    <w:rsid w:val="00792041"/>
    <w:rsid w:val="00792674"/>
    <w:rsid w:val="00792A39"/>
    <w:rsid w:val="00792B2A"/>
    <w:rsid w:val="00792BCD"/>
    <w:rsid w:val="00792E15"/>
    <w:rsid w:val="00793404"/>
    <w:rsid w:val="0079369B"/>
    <w:rsid w:val="00793C3A"/>
    <w:rsid w:val="00794094"/>
    <w:rsid w:val="007940C9"/>
    <w:rsid w:val="007941DF"/>
    <w:rsid w:val="0079420D"/>
    <w:rsid w:val="007947F9"/>
    <w:rsid w:val="00794810"/>
    <w:rsid w:val="00794BA2"/>
    <w:rsid w:val="00794CC9"/>
    <w:rsid w:val="00794F4B"/>
    <w:rsid w:val="00795364"/>
    <w:rsid w:val="00795BB6"/>
    <w:rsid w:val="00795BD4"/>
    <w:rsid w:val="0079668C"/>
    <w:rsid w:val="00796DDB"/>
    <w:rsid w:val="007970DA"/>
    <w:rsid w:val="007972EB"/>
    <w:rsid w:val="0079738E"/>
    <w:rsid w:val="007978B0"/>
    <w:rsid w:val="007A1006"/>
    <w:rsid w:val="007A18A3"/>
    <w:rsid w:val="007A1C0D"/>
    <w:rsid w:val="007A1CAD"/>
    <w:rsid w:val="007A2380"/>
    <w:rsid w:val="007A3194"/>
    <w:rsid w:val="007A33A6"/>
    <w:rsid w:val="007A4637"/>
    <w:rsid w:val="007A4FE6"/>
    <w:rsid w:val="007A529B"/>
    <w:rsid w:val="007A53DE"/>
    <w:rsid w:val="007A594F"/>
    <w:rsid w:val="007A6382"/>
    <w:rsid w:val="007A66B0"/>
    <w:rsid w:val="007A68A8"/>
    <w:rsid w:val="007A6AE0"/>
    <w:rsid w:val="007A6D22"/>
    <w:rsid w:val="007A6FA1"/>
    <w:rsid w:val="007A75BE"/>
    <w:rsid w:val="007A7E8B"/>
    <w:rsid w:val="007A7F2D"/>
    <w:rsid w:val="007B04CC"/>
    <w:rsid w:val="007B0895"/>
    <w:rsid w:val="007B0CED"/>
    <w:rsid w:val="007B10C8"/>
    <w:rsid w:val="007B1282"/>
    <w:rsid w:val="007B18BC"/>
    <w:rsid w:val="007B1FF5"/>
    <w:rsid w:val="007B28F4"/>
    <w:rsid w:val="007B2A1F"/>
    <w:rsid w:val="007B4AB6"/>
    <w:rsid w:val="007B4C46"/>
    <w:rsid w:val="007B5FFD"/>
    <w:rsid w:val="007B6390"/>
    <w:rsid w:val="007B66BF"/>
    <w:rsid w:val="007B6C6D"/>
    <w:rsid w:val="007B72D9"/>
    <w:rsid w:val="007B757B"/>
    <w:rsid w:val="007B79B3"/>
    <w:rsid w:val="007B7A22"/>
    <w:rsid w:val="007B7F17"/>
    <w:rsid w:val="007B7F5E"/>
    <w:rsid w:val="007C06E4"/>
    <w:rsid w:val="007C0704"/>
    <w:rsid w:val="007C11CF"/>
    <w:rsid w:val="007C3049"/>
    <w:rsid w:val="007C3A62"/>
    <w:rsid w:val="007C4058"/>
    <w:rsid w:val="007C524F"/>
    <w:rsid w:val="007C5376"/>
    <w:rsid w:val="007C552E"/>
    <w:rsid w:val="007C56CE"/>
    <w:rsid w:val="007C5D2B"/>
    <w:rsid w:val="007C5D80"/>
    <w:rsid w:val="007C62D4"/>
    <w:rsid w:val="007C710B"/>
    <w:rsid w:val="007C752E"/>
    <w:rsid w:val="007C7EC3"/>
    <w:rsid w:val="007C7FC0"/>
    <w:rsid w:val="007D090D"/>
    <w:rsid w:val="007D0C12"/>
    <w:rsid w:val="007D15E8"/>
    <w:rsid w:val="007D1D84"/>
    <w:rsid w:val="007D21D0"/>
    <w:rsid w:val="007D24CE"/>
    <w:rsid w:val="007D257F"/>
    <w:rsid w:val="007D2A90"/>
    <w:rsid w:val="007D2AD1"/>
    <w:rsid w:val="007D2C3B"/>
    <w:rsid w:val="007D2EA3"/>
    <w:rsid w:val="007D48CF"/>
    <w:rsid w:val="007D5346"/>
    <w:rsid w:val="007D5F1F"/>
    <w:rsid w:val="007D60BB"/>
    <w:rsid w:val="007D658C"/>
    <w:rsid w:val="007D6E68"/>
    <w:rsid w:val="007D71FC"/>
    <w:rsid w:val="007D7C9E"/>
    <w:rsid w:val="007E041D"/>
    <w:rsid w:val="007E05FC"/>
    <w:rsid w:val="007E0D6E"/>
    <w:rsid w:val="007E1699"/>
    <w:rsid w:val="007E16D1"/>
    <w:rsid w:val="007E1CF6"/>
    <w:rsid w:val="007E2900"/>
    <w:rsid w:val="007E296D"/>
    <w:rsid w:val="007E3691"/>
    <w:rsid w:val="007E40BF"/>
    <w:rsid w:val="007E4BD8"/>
    <w:rsid w:val="007E4CE2"/>
    <w:rsid w:val="007E4D78"/>
    <w:rsid w:val="007E5D4E"/>
    <w:rsid w:val="007E6004"/>
    <w:rsid w:val="007E728A"/>
    <w:rsid w:val="007E738F"/>
    <w:rsid w:val="007E777D"/>
    <w:rsid w:val="007E77DA"/>
    <w:rsid w:val="007E7F71"/>
    <w:rsid w:val="007F0301"/>
    <w:rsid w:val="007F043D"/>
    <w:rsid w:val="007F05F6"/>
    <w:rsid w:val="007F06A9"/>
    <w:rsid w:val="007F1652"/>
    <w:rsid w:val="007F1AB7"/>
    <w:rsid w:val="007F27BD"/>
    <w:rsid w:val="007F2868"/>
    <w:rsid w:val="007F2A03"/>
    <w:rsid w:val="007F2B06"/>
    <w:rsid w:val="007F4438"/>
    <w:rsid w:val="007F4447"/>
    <w:rsid w:val="007F4C01"/>
    <w:rsid w:val="007F4E2C"/>
    <w:rsid w:val="007F53F7"/>
    <w:rsid w:val="007F551E"/>
    <w:rsid w:val="007F55A7"/>
    <w:rsid w:val="007F600C"/>
    <w:rsid w:val="007F60C5"/>
    <w:rsid w:val="007F739F"/>
    <w:rsid w:val="007F7A52"/>
    <w:rsid w:val="008006E4"/>
    <w:rsid w:val="0080087E"/>
    <w:rsid w:val="00800E24"/>
    <w:rsid w:val="00800FD9"/>
    <w:rsid w:val="00801B93"/>
    <w:rsid w:val="008022C9"/>
    <w:rsid w:val="0080237F"/>
    <w:rsid w:val="00802690"/>
    <w:rsid w:val="008026EC"/>
    <w:rsid w:val="0080328E"/>
    <w:rsid w:val="0080348C"/>
    <w:rsid w:val="00803E06"/>
    <w:rsid w:val="0080446F"/>
    <w:rsid w:val="008046B4"/>
    <w:rsid w:val="0080575A"/>
    <w:rsid w:val="00805F31"/>
    <w:rsid w:val="008060F7"/>
    <w:rsid w:val="008061C5"/>
    <w:rsid w:val="0080648B"/>
    <w:rsid w:val="00807101"/>
    <w:rsid w:val="008100AA"/>
    <w:rsid w:val="0081046D"/>
    <w:rsid w:val="008104E8"/>
    <w:rsid w:val="00811C63"/>
    <w:rsid w:val="008125AC"/>
    <w:rsid w:val="008130DE"/>
    <w:rsid w:val="0081373E"/>
    <w:rsid w:val="00813C48"/>
    <w:rsid w:val="00813F0F"/>
    <w:rsid w:val="00813F5D"/>
    <w:rsid w:val="00814578"/>
    <w:rsid w:val="00814940"/>
    <w:rsid w:val="008149A0"/>
    <w:rsid w:val="00815FD6"/>
    <w:rsid w:val="00816288"/>
    <w:rsid w:val="00816F83"/>
    <w:rsid w:val="00816FA5"/>
    <w:rsid w:val="00820D58"/>
    <w:rsid w:val="00820E41"/>
    <w:rsid w:val="00820EBA"/>
    <w:rsid w:val="0082162C"/>
    <w:rsid w:val="0082215D"/>
    <w:rsid w:val="00822D23"/>
    <w:rsid w:val="00823208"/>
    <w:rsid w:val="00823345"/>
    <w:rsid w:val="00823667"/>
    <w:rsid w:val="00823EFF"/>
    <w:rsid w:val="00824005"/>
    <w:rsid w:val="00824587"/>
    <w:rsid w:val="008249F7"/>
    <w:rsid w:val="00824CE4"/>
    <w:rsid w:val="00825AF4"/>
    <w:rsid w:val="00825FA5"/>
    <w:rsid w:val="00825FD2"/>
    <w:rsid w:val="008269FF"/>
    <w:rsid w:val="008275DF"/>
    <w:rsid w:val="00827666"/>
    <w:rsid w:val="00827777"/>
    <w:rsid w:val="00827B1A"/>
    <w:rsid w:val="00827D60"/>
    <w:rsid w:val="008302CC"/>
    <w:rsid w:val="00830626"/>
    <w:rsid w:val="00830676"/>
    <w:rsid w:val="00830A30"/>
    <w:rsid w:val="00830F86"/>
    <w:rsid w:val="00831418"/>
    <w:rsid w:val="00831801"/>
    <w:rsid w:val="0083260D"/>
    <w:rsid w:val="00832A77"/>
    <w:rsid w:val="00833F3F"/>
    <w:rsid w:val="0083456E"/>
    <w:rsid w:val="008345E1"/>
    <w:rsid w:val="008361C6"/>
    <w:rsid w:val="00836818"/>
    <w:rsid w:val="008370A5"/>
    <w:rsid w:val="00837B6C"/>
    <w:rsid w:val="00837EA6"/>
    <w:rsid w:val="00840425"/>
    <w:rsid w:val="0084048F"/>
    <w:rsid w:val="00840D18"/>
    <w:rsid w:val="0084143A"/>
    <w:rsid w:val="0084347C"/>
    <w:rsid w:val="0084392A"/>
    <w:rsid w:val="00843C2F"/>
    <w:rsid w:val="00843DF5"/>
    <w:rsid w:val="0084499B"/>
    <w:rsid w:val="00844E3E"/>
    <w:rsid w:val="00844E89"/>
    <w:rsid w:val="008458A6"/>
    <w:rsid w:val="00846BCA"/>
    <w:rsid w:val="00846D17"/>
    <w:rsid w:val="00847DCC"/>
    <w:rsid w:val="00851C68"/>
    <w:rsid w:val="00851DE3"/>
    <w:rsid w:val="00852176"/>
    <w:rsid w:val="00852308"/>
    <w:rsid w:val="00852566"/>
    <w:rsid w:val="008529C9"/>
    <w:rsid w:val="00852DC2"/>
    <w:rsid w:val="008533B2"/>
    <w:rsid w:val="00853780"/>
    <w:rsid w:val="008538BE"/>
    <w:rsid w:val="00853921"/>
    <w:rsid w:val="00853C9F"/>
    <w:rsid w:val="00853EAD"/>
    <w:rsid w:val="00855433"/>
    <w:rsid w:val="00856005"/>
    <w:rsid w:val="00856BA7"/>
    <w:rsid w:val="00857019"/>
    <w:rsid w:val="00857489"/>
    <w:rsid w:val="008576EE"/>
    <w:rsid w:val="00857A51"/>
    <w:rsid w:val="00857D49"/>
    <w:rsid w:val="008613B7"/>
    <w:rsid w:val="00861BAB"/>
    <w:rsid w:val="00862ED3"/>
    <w:rsid w:val="008637EF"/>
    <w:rsid w:val="00863950"/>
    <w:rsid w:val="00864C3D"/>
    <w:rsid w:val="0086501B"/>
    <w:rsid w:val="008651FA"/>
    <w:rsid w:val="008655BA"/>
    <w:rsid w:val="008658F8"/>
    <w:rsid w:val="008660E7"/>
    <w:rsid w:val="00866370"/>
    <w:rsid w:val="00866792"/>
    <w:rsid w:val="00866E56"/>
    <w:rsid w:val="0087097B"/>
    <w:rsid w:val="008719D5"/>
    <w:rsid w:val="00871D4A"/>
    <w:rsid w:val="00871D4B"/>
    <w:rsid w:val="0087282A"/>
    <w:rsid w:val="00872F4A"/>
    <w:rsid w:val="008736F1"/>
    <w:rsid w:val="00873AB0"/>
    <w:rsid w:val="00873BC6"/>
    <w:rsid w:val="00875AAA"/>
    <w:rsid w:val="00875B2C"/>
    <w:rsid w:val="00876C31"/>
    <w:rsid w:val="00880BE1"/>
    <w:rsid w:val="00881331"/>
    <w:rsid w:val="008817C2"/>
    <w:rsid w:val="00882293"/>
    <w:rsid w:val="0088231A"/>
    <w:rsid w:val="00882657"/>
    <w:rsid w:val="0088277C"/>
    <w:rsid w:val="00882883"/>
    <w:rsid w:val="008860ED"/>
    <w:rsid w:val="00886D71"/>
    <w:rsid w:val="00886E7A"/>
    <w:rsid w:val="00886F14"/>
    <w:rsid w:val="00890387"/>
    <w:rsid w:val="008908D5"/>
    <w:rsid w:val="00890D45"/>
    <w:rsid w:val="0089102F"/>
    <w:rsid w:val="0089119C"/>
    <w:rsid w:val="00891305"/>
    <w:rsid w:val="008918AF"/>
    <w:rsid w:val="0089338F"/>
    <w:rsid w:val="008937CF"/>
    <w:rsid w:val="008939DE"/>
    <w:rsid w:val="00893A80"/>
    <w:rsid w:val="008941ED"/>
    <w:rsid w:val="00895E4E"/>
    <w:rsid w:val="00896A31"/>
    <w:rsid w:val="008A007D"/>
    <w:rsid w:val="008A036C"/>
    <w:rsid w:val="008A04DC"/>
    <w:rsid w:val="008A105D"/>
    <w:rsid w:val="008A108D"/>
    <w:rsid w:val="008A1EF0"/>
    <w:rsid w:val="008A211D"/>
    <w:rsid w:val="008A2245"/>
    <w:rsid w:val="008A2398"/>
    <w:rsid w:val="008A26B2"/>
    <w:rsid w:val="008A27CA"/>
    <w:rsid w:val="008A2EE7"/>
    <w:rsid w:val="008A38D9"/>
    <w:rsid w:val="008A4396"/>
    <w:rsid w:val="008A492B"/>
    <w:rsid w:val="008A4F32"/>
    <w:rsid w:val="008A51F5"/>
    <w:rsid w:val="008A5507"/>
    <w:rsid w:val="008A5946"/>
    <w:rsid w:val="008A5FC8"/>
    <w:rsid w:val="008A68A7"/>
    <w:rsid w:val="008A7438"/>
    <w:rsid w:val="008A7801"/>
    <w:rsid w:val="008A7D8A"/>
    <w:rsid w:val="008B0D2C"/>
    <w:rsid w:val="008B0E13"/>
    <w:rsid w:val="008B1C12"/>
    <w:rsid w:val="008B2607"/>
    <w:rsid w:val="008B314B"/>
    <w:rsid w:val="008B328B"/>
    <w:rsid w:val="008B3677"/>
    <w:rsid w:val="008B3914"/>
    <w:rsid w:val="008B39E2"/>
    <w:rsid w:val="008B3B01"/>
    <w:rsid w:val="008B44F3"/>
    <w:rsid w:val="008B4AFB"/>
    <w:rsid w:val="008B4FA4"/>
    <w:rsid w:val="008B5270"/>
    <w:rsid w:val="008B593C"/>
    <w:rsid w:val="008B7022"/>
    <w:rsid w:val="008B7C13"/>
    <w:rsid w:val="008B7C8B"/>
    <w:rsid w:val="008C011E"/>
    <w:rsid w:val="008C0C1C"/>
    <w:rsid w:val="008C0C5B"/>
    <w:rsid w:val="008C0C7A"/>
    <w:rsid w:val="008C1321"/>
    <w:rsid w:val="008C17E6"/>
    <w:rsid w:val="008C18BE"/>
    <w:rsid w:val="008C232F"/>
    <w:rsid w:val="008C2787"/>
    <w:rsid w:val="008C29EE"/>
    <w:rsid w:val="008C2FAB"/>
    <w:rsid w:val="008C362A"/>
    <w:rsid w:val="008C3CD7"/>
    <w:rsid w:val="008C3CE2"/>
    <w:rsid w:val="008C41F3"/>
    <w:rsid w:val="008C445D"/>
    <w:rsid w:val="008C5540"/>
    <w:rsid w:val="008C60A8"/>
    <w:rsid w:val="008C61DD"/>
    <w:rsid w:val="008C6523"/>
    <w:rsid w:val="008C727D"/>
    <w:rsid w:val="008C72C5"/>
    <w:rsid w:val="008C73C3"/>
    <w:rsid w:val="008C75D1"/>
    <w:rsid w:val="008D00F7"/>
    <w:rsid w:val="008D06A3"/>
    <w:rsid w:val="008D0930"/>
    <w:rsid w:val="008D0E5D"/>
    <w:rsid w:val="008D10E0"/>
    <w:rsid w:val="008D1793"/>
    <w:rsid w:val="008D2686"/>
    <w:rsid w:val="008D2C12"/>
    <w:rsid w:val="008D4BC3"/>
    <w:rsid w:val="008D51A4"/>
    <w:rsid w:val="008D5567"/>
    <w:rsid w:val="008D5643"/>
    <w:rsid w:val="008D56F1"/>
    <w:rsid w:val="008D5B06"/>
    <w:rsid w:val="008D6B3F"/>
    <w:rsid w:val="008D7A46"/>
    <w:rsid w:val="008D7E0A"/>
    <w:rsid w:val="008E0CDC"/>
    <w:rsid w:val="008E0ECD"/>
    <w:rsid w:val="008E1085"/>
    <w:rsid w:val="008E116F"/>
    <w:rsid w:val="008E1DB0"/>
    <w:rsid w:val="008E20C2"/>
    <w:rsid w:val="008E2E59"/>
    <w:rsid w:val="008E3DF5"/>
    <w:rsid w:val="008E3E71"/>
    <w:rsid w:val="008E3F44"/>
    <w:rsid w:val="008E442C"/>
    <w:rsid w:val="008E49EA"/>
    <w:rsid w:val="008E4E1B"/>
    <w:rsid w:val="008E533E"/>
    <w:rsid w:val="008E574E"/>
    <w:rsid w:val="008E5844"/>
    <w:rsid w:val="008E5AAA"/>
    <w:rsid w:val="008E5BA7"/>
    <w:rsid w:val="008E6067"/>
    <w:rsid w:val="008E641A"/>
    <w:rsid w:val="008E6F98"/>
    <w:rsid w:val="008E78FC"/>
    <w:rsid w:val="008E796D"/>
    <w:rsid w:val="008F08A5"/>
    <w:rsid w:val="008F141F"/>
    <w:rsid w:val="008F168D"/>
    <w:rsid w:val="008F17A8"/>
    <w:rsid w:val="008F1A53"/>
    <w:rsid w:val="008F1B3C"/>
    <w:rsid w:val="008F26D9"/>
    <w:rsid w:val="008F2841"/>
    <w:rsid w:val="008F3976"/>
    <w:rsid w:val="008F3BBA"/>
    <w:rsid w:val="008F42B0"/>
    <w:rsid w:val="008F433E"/>
    <w:rsid w:val="008F4943"/>
    <w:rsid w:val="008F4D18"/>
    <w:rsid w:val="008F4FC9"/>
    <w:rsid w:val="008F54A3"/>
    <w:rsid w:val="008F61EC"/>
    <w:rsid w:val="008F64C7"/>
    <w:rsid w:val="00901134"/>
    <w:rsid w:val="009014E3"/>
    <w:rsid w:val="009016B6"/>
    <w:rsid w:val="009022A6"/>
    <w:rsid w:val="00903073"/>
    <w:rsid w:val="009032E5"/>
    <w:rsid w:val="0090356B"/>
    <w:rsid w:val="00903BE2"/>
    <w:rsid w:val="00904065"/>
    <w:rsid w:val="009046F3"/>
    <w:rsid w:val="00904BDF"/>
    <w:rsid w:val="00904CB6"/>
    <w:rsid w:val="00905500"/>
    <w:rsid w:val="00905773"/>
    <w:rsid w:val="00906F9E"/>
    <w:rsid w:val="00906FB7"/>
    <w:rsid w:val="009070E1"/>
    <w:rsid w:val="009073E9"/>
    <w:rsid w:val="009074FB"/>
    <w:rsid w:val="00907BF1"/>
    <w:rsid w:val="00907E1C"/>
    <w:rsid w:val="00910839"/>
    <w:rsid w:val="009108E4"/>
    <w:rsid w:val="00911D3A"/>
    <w:rsid w:val="00912732"/>
    <w:rsid w:val="00913462"/>
    <w:rsid w:val="00913D31"/>
    <w:rsid w:val="00914FD4"/>
    <w:rsid w:val="009154AD"/>
    <w:rsid w:val="00915DC7"/>
    <w:rsid w:val="0091667E"/>
    <w:rsid w:val="00916B5A"/>
    <w:rsid w:val="00917DAB"/>
    <w:rsid w:val="00920044"/>
    <w:rsid w:val="00920C92"/>
    <w:rsid w:val="00921A31"/>
    <w:rsid w:val="00921CA3"/>
    <w:rsid w:val="00922305"/>
    <w:rsid w:val="00922362"/>
    <w:rsid w:val="00922BEB"/>
    <w:rsid w:val="009237E7"/>
    <w:rsid w:val="00923A28"/>
    <w:rsid w:val="00923EA3"/>
    <w:rsid w:val="00924144"/>
    <w:rsid w:val="00924A09"/>
    <w:rsid w:val="00924E00"/>
    <w:rsid w:val="00925261"/>
    <w:rsid w:val="00925459"/>
    <w:rsid w:val="00926202"/>
    <w:rsid w:val="0092638C"/>
    <w:rsid w:val="0092668B"/>
    <w:rsid w:val="00926E1A"/>
    <w:rsid w:val="0093043D"/>
    <w:rsid w:val="0093071E"/>
    <w:rsid w:val="00930AA5"/>
    <w:rsid w:val="009322EC"/>
    <w:rsid w:val="00932AFA"/>
    <w:rsid w:val="00932B40"/>
    <w:rsid w:val="00932DC0"/>
    <w:rsid w:val="00932DDA"/>
    <w:rsid w:val="00933383"/>
    <w:rsid w:val="00933579"/>
    <w:rsid w:val="00933678"/>
    <w:rsid w:val="009345CF"/>
    <w:rsid w:val="00935022"/>
    <w:rsid w:val="009357CB"/>
    <w:rsid w:val="009359FC"/>
    <w:rsid w:val="009366FC"/>
    <w:rsid w:val="00936842"/>
    <w:rsid w:val="00937743"/>
    <w:rsid w:val="009378AF"/>
    <w:rsid w:val="009378BF"/>
    <w:rsid w:val="0094016E"/>
    <w:rsid w:val="009410F8"/>
    <w:rsid w:val="0094115A"/>
    <w:rsid w:val="00941CBE"/>
    <w:rsid w:val="00942060"/>
    <w:rsid w:val="009423E3"/>
    <w:rsid w:val="009429E5"/>
    <w:rsid w:val="00942A1A"/>
    <w:rsid w:val="00942A95"/>
    <w:rsid w:val="00942DCE"/>
    <w:rsid w:val="00942FA2"/>
    <w:rsid w:val="0094335E"/>
    <w:rsid w:val="00943816"/>
    <w:rsid w:val="009438E7"/>
    <w:rsid w:val="00943C03"/>
    <w:rsid w:val="00944130"/>
    <w:rsid w:val="00945418"/>
    <w:rsid w:val="009459FE"/>
    <w:rsid w:val="00945C23"/>
    <w:rsid w:val="0094608C"/>
    <w:rsid w:val="00946849"/>
    <w:rsid w:val="009471BB"/>
    <w:rsid w:val="009471FA"/>
    <w:rsid w:val="00947513"/>
    <w:rsid w:val="00950E1F"/>
    <w:rsid w:val="00951A0B"/>
    <w:rsid w:val="00951F3E"/>
    <w:rsid w:val="00953D47"/>
    <w:rsid w:val="0095425D"/>
    <w:rsid w:val="0095449A"/>
    <w:rsid w:val="009544BC"/>
    <w:rsid w:val="009544F1"/>
    <w:rsid w:val="009554CA"/>
    <w:rsid w:val="009561CD"/>
    <w:rsid w:val="0095652A"/>
    <w:rsid w:val="00956675"/>
    <w:rsid w:val="009567AA"/>
    <w:rsid w:val="00956AD9"/>
    <w:rsid w:val="00957269"/>
    <w:rsid w:val="0095787A"/>
    <w:rsid w:val="00957D30"/>
    <w:rsid w:val="00960562"/>
    <w:rsid w:val="00960853"/>
    <w:rsid w:val="00960A9C"/>
    <w:rsid w:val="009611CA"/>
    <w:rsid w:val="0096133E"/>
    <w:rsid w:val="009615C4"/>
    <w:rsid w:val="009616C5"/>
    <w:rsid w:val="00961D23"/>
    <w:rsid w:val="00961FC3"/>
    <w:rsid w:val="009620CF"/>
    <w:rsid w:val="00962376"/>
    <w:rsid w:val="009626B6"/>
    <w:rsid w:val="009649DD"/>
    <w:rsid w:val="009651F7"/>
    <w:rsid w:val="00965C9D"/>
    <w:rsid w:val="00965DCE"/>
    <w:rsid w:val="00966109"/>
    <w:rsid w:val="009670B8"/>
    <w:rsid w:val="00967BBB"/>
    <w:rsid w:val="009700E9"/>
    <w:rsid w:val="00970C71"/>
    <w:rsid w:val="00970F28"/>
    <w:rsid w:val="00971520"/>
    <w:rsid w:val="0097196E"/>
    <w:rsid w:val="00971E72"/>
    <w:rsid w:val="009723D5"/>
    <w:rsid w:val="009727BD"/>
    <w:rsid w:val="00972E95"/>
    <w:rsid w:val="00972EA2"/>
    <w:rsid w:val="0097311F"/>
    <w:rsid w:val="009731BC"/>
    <w:rsid w:val="009733A7"/>
    <w:rsid w:val="00973DDC"/>
    <w:rsid w:val="00973ED2"/>
    <w:rsid w:val="00973FE1"/>
    <w:rsid w:val="009741B6"/>
    <w:rsid w:val="009744FB"/>
    <w:rsid w:val="00974A2A"/>
    <w:rsid w:val="009750AB"/>
    <w:rsid w:val="00975A6E"/>
    <w:rsid w:val="00975AAB"/>
    <w:rsid w:val="00975BE0"/>
    <w:rsid w:val="0097741F"/>
    <w:rsid w:val="00980157"/>
    <w:rsid w:val="0098032E"/>
    <w:rsid w:val="009806A0"/>
    <w:rsid w:val="00980FCE"/>
    <w:rsid w:val="00981A34"/>
    <w:rsid w:val="00981CFF"/>
    <w:rsid w:val="009826A4"/>
    <w:rsid w:val="00982906"/>
    <w:rsid w:val="00983DA6"/>
    <w:rsid w:val="009845CE"/>
    <w:rsid w:val="0098468E"/>
    <w:rsid w:val="00984B42"/>
    <w:rsid w:val="00984C32"/>
    <w:rsid w:val="00984EB0"/>
    <w:rsid w:val="00984EB1"/>
    <w:rsid w:val="00987603"/>
    <w:rsid w:val="00987D61"/>
    <w:rsid w:val="0099004E"/>
    <w:rsid w:val="00990141"/>
    <w:rsid w:val="00990631"/>
    <w:rsid w:val="00990735"/>
    <w:rsid w:val="0099079C"/>
    <w:rsid w:val="00990BE7"/>
    <w:rsid w:val="00990F4D"/>
    <w:rsid w:val="00991F3F"/>
    <w:rsid w:val="00991FBD"/>
    <w:rsid w:val="00992123"/>
    <w:rsid w:val="009921DF"/>
    <w:rsid w:val="00992387"/>
    <w:rsid w:val="00994126"/>
    <w:rsid w:val="0099511F"/>
    <w:rsid w:val="009961DE"/>
    <w:rsid w:val="00996603"/>
    <w:rsid w:val="00996A40"/>
    <w:rsid w:val="00996AE0"/>
    <w:rsid w:val="00996BF4"/>
    <w:rsid w:val="00996F15"/>
    <w:rsid w:val="009972D4"/>
    <w:rsid w:val="009975CD"/>
    <w:rsid w:val="0099761E"/>
    <w:rsid w:val="00997763"/>
    <w:rsid w:val="009A021F"/>
    <w:rsid w:val="009A0A7E"/>
    <w:rsid w:val="009A0F20"/>
    <w:rsid w:val="009A0F6F"/>
    <w:rsid w:val="009A124A"/>
    <w:rsid w:val="009A1281"/>
    <w:rsid w:val="009A150C"/>
    <w:rsid w:val="009A241F"/>
    <w:rsid w:val="009A30BB"/>
    <w:rsid w:val="009A3728"/>
    <w:rsid w:val="009A3901"/>
    <w:rsid w:val="009A3D47"/>
    <w:rsid w:val="009A3EEF"/>
    <w:rsid w:val="009A566E"/>
    <w:rsid w:val="009A6310"/>
    <w:rsid w:val="009A6869"/>
    <w:rsid w:val="009A6AA7"/>
    <w:rsid w:val="009A6B65"/>
    <w:rsid w:val="009A79EC"/>
    <w:rsid w:val="009B1C05"/>
    <w:rsid w:val="009B1DCC"/>
    <w:rsid w:val="009B23B7"/>
    <w:rsid w:val="009B2A75"/>
    <w:rsid w:val="009B2DBC"/>
    <w:rsid w:val="009B2E75"/>
    <w:rsid w:val="009B361D"/>
    <w:rsid w:val="009B40D3"/>
    <w:rsid w:val="009B46F5"/>
    <w:rsid w:val="009B56EC"/>
    <w:rsid w:val="009B5A13"/>
    <w:rsid w:val="009B5CAF"/>
    <w:rsid w:val="009B5DF0"/>
    <w:rsid w:val="009B5E5E"/>
    <w:rsid w:val="009B6390"/>
    <w:rsid w:val="009B6623"/>
    <w:rsid w:val="009B6B1F"/>
    <w:rsid w:val="009B78E3"/>
    <w:rsid w:val="009B7E15"/>
    <w:rsid w:val="009C053C"/>
    <w:rsid w:val="009C0611"/>
    <w:rsid w:val="009C0E77"/>
    <w:rsid w:val="009C2004"/>
    <w:rsid w:val="009C2358"/>
    <w:rsid w:val="009C23B1"/>
    <w:rsid w:val="009C29FF"/>
    <w:rsid w:val="009C3367"/>
    <w:rsid w:val="009C3393"/>
    <w:rsid w:val="009C3668"/>
    <w:rsid w:val="009C4740"/>
    <w:rsid w:val="009C4915"/>
    <w:rsid w:val="009C4D32"/>
    <w:rsid w:val="009C55D8"/>
    <w:rsid w:val="009C5B99"/>
    <w:rsid w:val="009C6077"/>
    <w:rsid w:val="009C620B"/>
    <w:rsid w:val="009C676C"/>
    <w:rsid w:val="009C67BF"/>
    <w:rsid w:val="009C707E"/>
    <w:rsid w:val="009C7268"/>
    <w:rsid w:val="009C7660"/>
    <w:rsid w:val="009D00A7"/>
    <w:rsid w:val="009D00EE"/>
    <w:rsid w:val="009D0A01"/>
    <w:rsid w:val="009D12D8"/>
    <w:rsid w:val="009D13E8"/>
    <w:rsid w:val="009D1475"/>
    <w:rsid w:val="009D1844"/>
    <w:rsid w:val="009D2D93"/>
    <w:rsid w:val="009D2E28"/>
    <w:rsid w:val="009D2EFA"/>
    <w:rsid w:val="009D30DC"/>
    <w:rsid w:val="009D3B08"/>
    <w:rsid w:val="009D40CA"/>
    <w:rsid w:val="009D4D9D"/>
    <w:rsid w:val="009D4E07"/>
    <w:rsid w:val="009D5C4F"/>
    <w:rsid w:val="009D6288"/>
    <w:rsid w:val="009D6A57"/>
    <w:rsid w:val="009D7546"/>
    <w:rsid w:val="009E0688"/>
    <w:rsid w:val="009E0C09"/>
    <w:rsid w:val="009E12AB"/>
    <w:rsid w:val="009E1356"/>
    <w:rsid w:val="009E1C59"/>
    <w:rsid w:val="009E1EA6"/>
    <w:rsid w:val="009E23DA"/>
    <w:rsid w:val="009E3474"/>
    <w:rsid w:val="009E36F9"/>
    <w:rsid w:val="009E3D1A"/>
    <w:rsid w:val="009E4E60"/>
    <w:rsid w:val="009E5A5D"/>
    <w:rsid w:val="009E5CB7"/>
    <w:rsid w:val="009E6017"/>
    <w:rsid w:val="009E67C1"/>
    <w:rsid w:val="009E698B"/>
    <w:rsid w:val="009E6C1F"/>
    <w:rsid w:val="009E6E0A"/>
    <w:rsid w:val="009E760F"/>
    <w:rsid w:val="009E793D"/>
    <w:rsid w:val="009E7AF3"/>
    <w:rsid w:val="009F12A4"/>
    <w:rsid w:val="009F1654"/>
    <w:rsid w:val="009F17D2"/>
    <w:rsid w:val="009F25BD"/>
    <w:rsid w:val="009F2A37"/>
    <w:rsid w:val="009F3619"/>
    <w:rsid w:val="009F46EE"/>
    <w:rsid w:val="009F4A01"/>
    <w:rsid w:val="009F4D02"/>
    <w:rsid w:val="009F5460"/>
    <w:rsid w:val="009F5AF7"/>
    <w:rsid w:val="009F5D14"/>
    <w:rsid w:val="009F5EB1"/>
    <w:rsid w:val="009F6322"/>
    <w:rsid w:val="009F72E7"/>
    <w:rsid w:val="009F7B82"/>
    <w:rsid w:val="009F7E50"/>
    <w:rsid w:val="00A0003E"/>
    <w:rsid w:val="00A00115"/>
    <w:rsid w:val="00A001FD"/>
    <w:rsid w:val="00A00D5D"/>
    <w:rsid w:val="00A01407"/>
    <w:rsid w:val="00A01626"/>
    <w:rsid w:val="00A018EE"/>
    <w:rsid w:val="00A01C4E"/>
    <w:rsid w:val="00A02FB4"/>
    <w:rsid w:val="00A030C7"/>
    <w:rsid w:val="00A031DE"/>
    <w:rsid w:val="00A0322E"/>
    <w:rsid w:val="00A03C64"/>
    <w:rsid w:val="00A0431E"/>
    <w:rsid w:val="00A0477B"/>
    <w:rsid w:val="00A064D4"/>
    <w:rsid w:val="00A06EB7"/>
    <w:rsid w:val="00A07019"/>
    <w:rsid w:val="00A074E2"/>
    <w:rsid w:val="00A07B43"/>
    <w:rsid w:val="00A07C54"/>
    <w:rsid w:val="00A07C81"/>
    <w:rsid w:val="00A102A6"/>
    <w:rsid w:val="00A114FD"/>
    <w:rsid w:val="00A12254"/>
    <w:rsid w:val="00A125A4"/>
    <w:rsid w:val="00A12936"/>
    <w:rsid w:val="00A12A83"/>
    <w:rsid w:val="00A12C75"/>
    <w:rsid w:val="00A13B80"/>
    <w:rsid w:val="00A13D51"/>
    <w:rsid w:val="00A1526C"/>
    <w:rsid w:val="00A15B71"/>
    <w:rsid w:val="00A15E38"/>
    <w:rsid w:val="00A16355"/>
    <w:rsid w:val="00A1659F"/>
    <w:rsid w:val="00A165F2"/>
    <w:rsid w:val="00A16B69"/>
    <w:rsid w:val="00A175E9"/>
    <w:rsid w:val="00A17AED"/>
    <w:rsid w:val="00A17C0D"/>
    <w:rsid w:val="00A20010"/>
    <w:rsid w:val="00A20104"/>
    <w:rsid w:val="00A208D9"/>
    <w:rsid w:val="00A20CDC"/>
    <w:rsid w:val="00A21466"/>
    <w:rsid w:val="00A21C19"/>
    <w:rsid w:val="00A22FFD"/>
    <w:rsid w:val="00A2354B"/>
    <w:rsid w:val="00A23AB9"/>
    <w:rsid w:val="00A23AE5"/>
    <w:rsid w:val="00A23C5B"/>
    <w:rsid w:val="00A241AD"/>
    <w:rsid w:val="00A2454C"/>
    <w:rsid w:val="00A24962"/>
    <w:rsid w:val="00A24FAF"/>
    <w:rsid w:val="00A25868"/>
    <w:rsid w:val="00A26485"/>
    <w:rsid w:val="00A266B2"/>
    <w:rsid w:val="00A26A98"/>
    <w:rsid w:val="00A26BFB"/>
    <w:rsid w:val="00A27A79"/>
    <w:rsid w:val="00A30FAD"/>
    <w:rsid w:val="00A315F4"/>
    <w:rsid w:val="00A32B5B"/>
    <w:rsid w:val="00A33A1A"/>
    <w:rsid w:val="00A34228"/>
    <w:rsid w:val="00A344E9"/>
    <w:rsid w:val="00A34DC6"/>
    <w:rsid w:val="00A354C9"/>
    <w:rsid w:val="00A35BF6"/>
    <w:rsid w:val="00A35C78"/>
    <w:rsid w:val="00A35E65"/>
    <w:rsid w:val="00A36446"/>
    <w:rsid w:val="00A412D6"/>
    <w:rsid w:val="00A41AA4"/>
    <w:rsid w:val="00A41E19"/>
    <w:rsid w:val="00A41FA5"/>
    <w:rsid w:val="00A438FD"/>
    <w:rsid w:val="00A446F7"/>
    <w:rsid w:val="00A44EB5"/>
    <w:rsid w:val="00A458FB"/>
    <w:rsid w:val="00A45B87"/>
    <w:rsid w:val="00A4638E"/>
    <w:rsid w:val="00A46C80"/>
    <w:rsid w:val="00A46D7B"/>
    <w:rsid w:val="00A472C2"/>
    <w:rsid w:val="00A507B3"/>
    <w:rsid w:val="00A508B5"/>
    <w:rsid w:val="00A5106D"/>
    <w:rsid w:val="00A515C0"/>
    <w:rsid w:val="00A52288"/>
    <w:rsid w:val="00A52631"/>
    <w:rsid w:val="00A534FD"/>
    <w:rsid w:val="00A5372A"/>
    <w:rsid w:val="00A5413B"/>
    <w:rsid w:val="00A548B6"/>
    <w:rsid w:val="00A549D4"/>
    <w:rsid w:val="00A5536B"/>
    <w:rsid w:val="00A553D1"/>
    <w:rsid w:val="00A5647D"/>
    <w:rsid w:val="00A57091"/>
    <w:rsid w:val="00A57149"/>
    <w:rsid w:val="00A57768"/>
    <w:rsid w:val="00A57E8C"/>
    <w:rsid w:val="00A57F48"/>
    <w:rsid w:val="00A60224"/>
    <w:rsid w:val="00A60E71"/>
    <w:rsid w:val="00A6128F"/>
    <w:rsid w:val="00A61DAC"/>
    <w:rsid w:val="00A620D4"/>
    <w:rsid w:val="00A62357"/>
    <w:rsid w:val="00A62F09"/>
    <w:rsid w:val="00A62F6C"/>
    <w:rsid w:val="00A6360C"/>
    <w:rsid w:val="00A63FCA"/>
    <w:rsid w:val="00A64FA8"/>
    <w:rsid w:val="00A651E9"/>
    <w:rsid w:val="00A652F1"/>
    <w:rsid w:val="00A665D9"/>
    <w:rsid w:val="00A66AD5"/>
    <w:rsid w:val="00A67479"/>
    <w:rsid w:val="00A67731"/>
    <w:rsid w:val="00A70137"/>
    <w:rsid w:val="00A70420"/>
    <w:rsid w:val="00A70551"/>
    <w:rsid w:val="00A7113B"/>
    <w:rsid w:val="00A716B2"/>
    <w:rsid w:val="00A724F7"/>
    <w:rsid w:val="00A72730"/>
    <w:rsid w:val="00A72B80"/>
    <w:rsid w:val="00A72DFB"/>
    <w:rsid w:val="00A72F36"/>
    <w:rsid w:val="00A731A8"/>
    <w:rsid w:val="00A7333F"/>
    <w:rsid w:val="00A73575"/>
    <w:rsid w:val="00A738C9"/>
    <w:rsid w:val="00A73AFC"/>
    <w:rsid w:val="00A73BCF"/>
    <w:rsid w:val="00A7443F"/>
    <w:rsid w:val="00A74C0D"/>
    <w:rsid w:val="00A74F33"/>
    <w:rsid w:val="00A75FB9"/>
    <w:rsid w:val="00A76278"/>
    <w:rsid w:val="00A762E2"/>
    <w:rsid w:val="00A7646E"/>
    <w:rsid w:val="00A76B54"/>
    <w:rsid w:val="00A776E2"/>
    <w:rsid w:val="00A80264"/>
    <w:rsid w:val="00A80335"/>
    <w:rsid w:val="00A80BBA"/>
    <w:rsid w:val="00A81480"/>
    <w:rsid w:val="00A81E00"/>
    <w:rsid w:val="00A8260E"/>
    <w:rsid w:val="00A826CC"/>
    <w:rsid w:val="00A82CC5"/>
    <w:rsid w:val="00A834D1"/>
    <w:rsid w:val="00A84184"/>
    <w:rsid w:val="00A84BA7"/>
    <w:rsid w:val="00A85169"/>
    <w:rsid w:val="00A86145"/>
    <w:rsid w:val="00A867B9"/>
    <w:rsid w:val="00A86ED6"/>
    <w:rsid w:val="00A87376"/>
    <w:rsid w:val="00A914ED"/>
    <w:rsid w:val="00A9192D"/>
    <w:rsid w:val="00A91B00"/>
    <w:rsid w:val="00A91B9B"/>
    <w:rsid w:val="00A91BA7"/>
    <w:rsid w:val="00A91FE7"/>
    <w:rsid w:val="00A92914"/>
    <w:rsid w:val="00A92CA1"/>
    <w:rsid w:val="00A9381B"/>
    <w:rsid w:val="00A93D4A"/>
    <w:rsid w:val="00A9433B"/>
    <w:rsid w:val="00A953B2"/>
    <w:rsid w:val="00A95AFF"/>
    <w:rsid w:val="00A963E1"/>
    <w:rsid w:val="00A96777"/>
    <w:rsid w:val="00A9719E"/>
    <w:rsid w:val="00A97B34"/>
    <w:rsid w:val="00A97F81"/>
    <w:rsid w:val="00AA02BD"/>
    <w:rsid w:val="00AA06E2"/>
    <w:rsid w:val="00AA08E3"/>
    <w:rsid w:val="00AA0F8B"/>
    <w:rsid w:val="00AA132E"/>
    <w:rsid w:val="00AA1467"/>
    <w:rsid w:val="00AA1A3B"/>
    <w:rsid w:val="00AA1FF4"/>
    <w:rsid w:val="00AA23B5"/>
    <w:rsid w:val="00AA2837"/>
    <w:rsid w:val="00AA2A26"/>
    <w:rsid w:val="00AA2B2B"/>
    <w:rsid w:val="00AA337F"/>
    <w:rsid w:val="00AA3647"/>
    <w:rsid w:val="00AA3C0B"/>
    <w:rsid w:val="00AA3F2B"/>
    <w:rsid w:val="00AA4ADE"/>
    <w:rsid w:val="00AA62B5"/>
    <w:rsid w:val="00AA6340"/>
    <w:rsid w:val="00AA6A71"/>
    <w:rsid w:val="00AA7015"/>
    <w:rsid w:val="00AA7495"/>
    <w:rsid w:val="00AB04B4"/>
    <w:rsid w:val="00AB086B"/>
    <w:rsid w:val="00AB0B9D"/>
    <w:rsid w:val="00AB0D75"/>
    <w:rsid w:val="00AB195C"/>
    <w:rsid w:val="00AB1F1D"/>
    <w:rsid w:val="00AB22CE"/>
    <w:rsid w:val="00AB25D4"/>
    <w:rsid w:val="00AB2D1F"/>
    <w:rsid w:val="00AB34CA"/>
    <w:rsid w:val="00AB359D"/>
    <w:rsid w:val="00AB375D"/>
    <w:rsid w:val="00AB38C8"/>
    <w:rsid w:val="00AB3BE0"/>
    <w:rsid w:val="00AB3C6C"/>
    <w:rsid w:val="00AB4103"/>
    <w:rsid w:val="00AB4392"/>
    <w:rsid w:val="00AB43C1"/>
    <w:rsid w:val="00AB4710"/>
    <w:rsid w:val="00AB514F"/>
    <w:rsid w:val="00AB5296"/>
    <w:rsid w:val="00AB56E0"/>
    <w:rsid w:val="00AB583A"/>
    <w:rsid w:val="00AB5E62"/>
    <w:rsid w:val="00AB6CFF"/>
    <w:rsid w:val="00AB6EC9"/>
    <w:rsid w:val="00AB6FCE"/>
    <w:rsid w:val="00AB70A0"/>
    <w:rsid w:val="00AB72F5"/>
    <w:rsid w:val="00AC0AB5"/>
    <w:rsid w:val="00AC0BE0"/>
    <w:rsid w:val="00AC0D0F"/>
    <w:rsid w:val="00AC14A0"/>
    <w:rsid w:val="00AC2676"/>
    <w:rsid w:val="00AC349A"/>
    <w:rsid w:val="00AC3560"/>
    <w:rsid w:val="00AC362F"/>
    <w:rsid w:val="00AC37A2"/>
    <w:rsid w:val="00AC39F3"/>
    <w:rsid w:val="00AC3D70"/>
    <w:rsid w:val="00AC4B25"/>
    <w:rsid w:val="00AC5513"/>
    <w:rsid w:val="00AC5554"/>
    <w:rsid w:val="00AC5EC3"/>
    <w:rsid w:val="00AC6533"/>
    <w:rsid w:val="00AC783D"/>
    <w:rsid w:val="00AC7A74"/>
    <w:rsid w:val="00AD001B"/>
    <w:rsid w:val="00AD097A"/>
    <w:rsid w:val="00AD1029"/>
    <w:rsid w:val="00AD1F84"/>
    <w:rsid w:val="00AD1FD3"/>
    <w:rsid w:val="00AD20B0"/>
    <w:rsid w:val="00AD2396"/>
    <w:rsid w:val="00AD2AE9"/>
    <w:rsid w:val="00AD3093"/>
    <w:rsid w:val="00AD3411"/>
    <w:rsid w:val="00AD4A27"/>
    <w:rsid w:val="00AD4DA5"/>
    <w:rsid w:val="00AD4F45"/>
    <w:rsid w:val="00AD55F5"/>
    <w:rsid w:val="00AD5F7E"/>
    <w:rsid w:val="00AD625D"/>
    <w:rsid w:val="00AD66A2"/>
    <w:rsid w:val="00AD756F"/>
    <w:rsid w:val="00AD7CD9"/>
    <w:rsid w:val="00AE143E"/>
    <w:rsid w:val="00AE1529"/>
    <w:rsid w:val="00AE1A1C"/>
    <w:rsid w:val="00AE2812"/>
    <w:rsid w:val="00AE28F1"/>
    <w:rsid w:val="00AE2ECF"/>
    <w:rsid w:val="00AE342E"/>
    <w:rsid w:val="00AE38A8"/>
    <w:rsid w:val="00AE39D1"/>
    <w:rsid w:val="00AE3A7E"/>
    <w:rsid w:val="00AE3F5E"/>
    <w:rsid w:val="00AE4691"/>
    <w:rsid w:val="00AE4B44"/>
    <w:rsid w:val="00AE4ED6"/>
    <w:rsid w:val="00AE5C22"/>
    <w:rsid w:val="00AE623F"/>
    <w:rsid w:val="00AE6A0F"/>
    <w:rsid w:val="00AE6AAC"/>
    <w:rsid w:val="00AE704B"/>
    <w:rsid w:val="00AE70BA"/>
    <w:rsid w:val="00AF00BE"/>
    <w:rsid w:val="00AF076B"/>
    <w:rsid w:val="00AF1BD1"/>
    <w:rsid w:val="00AF1CE7"/>
    <w:rsid w:val="00AF2AA8"/>
    <w:rsid w:val="00AF2CF6"/>
    <w:rsid w:val="00AF2FEB"/>
    <w:rsid w:val="00AF34FB"/>
    <w:rsid w:val="00AF3B78"/>
    <w:rsid w:val="00AF3F10"/>
    <w:rsid w:val="00AF41B2"/>
    <w:rsid w:val="00AF4788"/>
    <w:rsid w:val="00AF5040"/>
    <w:rsid w:val="00AF57BC"/>
    <w:rsid w:val="00AF5868"/>
    <w:rsid w:val="00AF5979"/>
    <w:rsid w:val="00AF5A46"/>
    <w:rsid w:val="00AF633E"/>
    <w:rsid w:val="00AF651D"/>
    <w:rsid w:val="00AF68B4"/>
    <w:rsid w:val="00B00367"/>
    <w:rsid w:val="00B009D5"/>
    <w:rsid w:val="00B00C2D"/>
    <w:rsid w:val="00B01108"/>
    <w:rsid w:val="00B01A65"/>
    <w:rsid w:val="00B02273"/>
    <w:rsid w:val="00B02997"/>
    <w:rsid w:val="00B02B16"/>
    <w:rsid w:val="00B03A6E"/>
    <w:rsid w:val="00B04365"/>
    <w:rsid w:val="00B04835"/>
    <w:rsid w:val="00B04C68"/>
    <w:rsid w:val="00B0579F"/>
    <w:rsid w:val="00B05CF7"/>
    <w:rsid w:val="00B06508"/>
    <w:rsid w:val="00B069D2"/>
    <w:rsid w:val="00B06DBF"/>
    <w:rsid w:val="00B07C9C"/>
    <w:rsid w:val="00B10A44"/>
    <w:rsid w:val="00B10AE5"/>
    <w:rsid w:val="00B10B4F"/>
    <w:rsid w:val="00B10CC4"/>
    <w:rsid w:val="00B112A5"/>
    <w:rsid w:val="00B11A55"/>
    <w:rsid w:val="00B13433"/>
    <w:rsid w:val="00B135A9"/>
    <w:rsid w:val="00B137CA"/>
    <w:rsid w:val="00B13E8C"/>
    <w:rsid w:val="00B145FC"/>
    <w:rsid w:val="00B1463F"/>
    <w:rsid w:val="00B147C8"/>
    <w:rsid w:val="00B14C83"/>
    <w:rsid w:val="00B14CA6"/>
    <w:rsid w:val="00B1601C"/>
    <w:rsid w:val="00B1641D"/>
    <w:rsid w:val="00B167B2"/>
    <w:rsid w:val="00B168E9"/>
    <w:rsid w:val="00B16971"/>
    <w:rsid w:val="00B171F7"/>
    <w:rsid w:val="00B176A4"/>
    <w:rsid w:val="00B1782B"/>
    <w:rsid w:val="00B20690"/>
    <w:rsid w:val="00B211C7"/>
    <w:rsid w:val="00B22362"/>
    <w:rsid w:val="00B22839"/>
    <w:rsid w:val="00B236BD"/>
    <w:rsid w:val="00B23D81"/>
    <w:rsid w:val="00B23F5F"/>
    <w:rsid w:val="00B24166"/>
    <w:rsid w:val="00B25187"/>
    <w:rsid w:val="00B25614"/>
    <w:rsid w:val="00B25A80"/>
    <w:rsid w:val="00B26130"/>
    <w:rsid w:val="00B26432"/>
    <w:rsid w:val="00B2687D"/>
    <w:rsid w:val="00B26E3E"/>
    <w:rsid w:val="00B272D7"/>
    <w:rsid w:val="00B2757A"/>
    <w:rsid w:val="00B2765B"/>
    <w:rsid w:val="00B27EA2"/>
    <w:rsid w:val="00B30552"/>
    <w:rsid w:val="00B3125F"/>
    <w:rsid w:val="00B31D99"/>
    <w:rsid w:val="00B321F4"/>
    <w:rsid w:val="00B3297F"/>
    <w:rsid w:val="00B32D3E"/>
    <w:rsid w:val="00B32E00"/>
    <w:rsid w:val="00B331F3"/>
    <w:rsid w:val="00B33436"/>
    <w:rsid w:val="00B3354B"/>
    <w:rsid w:val="00B336AA"/>
    <w:rsid w:val="00B33CA7"/>
    <w:rsid w:val="00B35378"/>
    <w:rsid w:val="00B35B30"/>
    <w:rsid w:val="00B35C05"/>
    <w:rsid w:val="00B35E73"/>
    <w:rsid w:val="00B3638E"/>
    <w:rsid w:val="00B36743"/>
    <w:rsid w:val="00B372E5"/>
    <w:rsid w:val="00B37677"/>
    <w:rsid w:val="00B40F61"/>
    <w:rsid w:val="00B41449"/>
    <w:rsid w:val="00B416C1"/>
    <w:rsid w:val="00B41710"/>
    <w:rsid w:val="00B418E4"/>
    <w:rsid w:val="00B427F7"/>
    <w:rsid w:val="00B42808"/>
    <w:rsid w:val="00B42B19"/>
    <w:rsid w:val="00B43939"/>
    <w:rsid w:val="00B4398A"/>
    <w:rsid w:val="00B43AA9"/>
    <w:rsid w:val="00B43D79"/>
    <w:rsid w:val="00B4476D"/>
    <w:rsid w:val="00B45E9C"/>
    <w:rsid w:val="00B466E8"/>
    <w:rsid w:val="00B46CAF"/>
    <w:rsid w:val="00B4792E"/>
    <w:rsid w:val="00B50FF3"/>
    <w:rsid w:val="00B5176E"/>
    <w:rsid w:val="00B51D23"/>
    <w:rsid w:val="00B526CC"/>
    <w:rsid w:val="00B53648"/>
    <w:rsid w:val="00B53CA2"/>
    <w:rsid w:val="00B53F1D"/>
    <w:rsid w:val="00B544F8"/>
    <w:rsid w:val="00B55612"/>
    <w:rsid w:val="00B557FA"/>
    <w:rsid w:val="00B56CBF"/>
    <w:rsid w:val="00B56FE6"/>
    <w:rsid w:val="00B57437"/>
    <w:rsid w:val="00B578E8"/>
    <w:rsid w:val="00B60BD8"/>
    <w:rsid w:val="00B612ED"/>
    <w:rsid w:val="00B6252B"/>
    <w:rsid w:val="00B63436"/>
    <w:rsid w:val="00B6346A"/>
    <w:rsid w:val="00B634D1"/>
    <w:rsid w:val="00B636C5"/>
    <w:rsid w:val="00B637E7"/>
    <w:rsid w:val="00B64050"/>
    <w:rsid w:val="00B6421B"/>
    <w:rsid w:val="00B644EC"/>
    <w:rsid w:val="00B647B6"/>
    <w:rsid w:val="00B6495A"/>
    <w:rsid w:val="00B64BD5"/>
    <w:rsid w:val="00B65038"/>
    <w:rsid w:val="00B6579B"/>
    <w:rsid w:val="00B65B12"/>
    <w:rsid w:val="00B65C1A"/>
    <w:rsid w:val="00B6609B"/>
    <w:rsid w:val="00B668ED"/>
    <w:rsid w:val="00B66D68"/>
    <w:rsid w:val="00B67ED1"/>
    <w:rsid w:val="00B705EF"/>
    <w:rsid w:val="00B70EBD"/>
    <w:rsid w:val="00B70ED7"/>
    <w:rsid w:val="00B7176B"/>
    <w:rsid w:val="00B71D35"/>
    <w:rsid w:val="00B71EF5"/>
    <w:rsid w:val="00B721B5"/>
    <w:rsid w:val="00B72B28"/>
    <w:rsid w:val="00B72C09"/>
    <w:rsid w:val="00B72DC0"/>
    <w:rsid w:val="00B7300B"/>
    <w:rsid w:val="00B738FD"/>
    <w:rsid w:val="00B7396E"/>
    <w:rsid w:val="00B74275"/>
    <w:rsid w:val="00B749A5"/>
    <w:rsid w:val="00B74AD7"/>
    <w:rsid w:val="00B75434"/>
    <w:rsid w:val="00B75BD9"/>
    <w:rsid w:val="00B760A2"/>
    <w:rsid w:val="00B76C3F"/>
    <w:rsid w:val="00B77063"/>
    <w:rsid w:val="00B77E1F"/>
    <w:rsid w:val="00B801E1"/>
    <w:rsid w:val="00B80BB9"/>
    <w:rsid w:val="00B80CB8"/>
    <w:rsid w:val="00B811AF"/>
    <w:rsid w:val="00B81B1C"/>
    <w:rsid w:val="00B81C98"/>
    <w:rsid w:val="00B81E91"/>
    <w:rsid w:val="00B82515"/>
    <w:rsid w:val="00B829F7"/>
    <w:rsid w:val="00B82AC8"/>
    <w:rsid w:val="00B82E8C"/>
    <w:rsid w:val="00B82FC7"/>
    <w:rsid w:val="00B838AB"/>
    <w:rsid w:val="00B84116"/>
    <w:rsid w:val="00B849DD"/>
    <w:rsid w:val="00B84EBD"/>
    <w:rsid w:val="00B85862"/>
    <w:rsid w:val="00B8594B"/>
    <w:rsid w:val="00B86BEF"/>
    <w:rsid w:val="00B86E18"/>
    <w:rsid w:val="00B87A72"/>
    <w:rsid w:val="00B87E0D"/>
    <w:rsid w:val="00B90355"/>
    <w:rsid w:val="00B903CA"/>
    <w:rsid w:val="00B908B7"/>
    <w:rsid w:val="00B9090A"/>
    <w:rsid w:val="00B90A49"/>
    <w:rsid w:val="00B9308A"/>
    <w:rsid w:val="00B9323B"/>
    <w:rsid w:val="00B9337D"/>
    <w:rsid w:val="00B933E0"/>
    <w:rsid w:val="00B93580"/>
    <w:rsid w:val="00B93788"/>
    <w:rsid w:val="00B93B1C"/>
    <w:rsid w:val="00B947E0"/>
    <w:rsid w:val="00B94883"/>
    <w:rsid w:val="00B950EB"/>
    <w:rsid w:val="00B95348"/>
    <w:rsid w:val="00B953F7"/>
    <w:rsid w:val="00B9607F"/>
    <w:rsid w:val="00B96D55"/>
    <w:rsid w:val="00B97239"/>
    <w:rsid w:val="00B97248"/>
    <w:rsid w:val="00B9770F"/>
    <w:rsid w:val="00B9777C"/>
    <w:rsid w:val="00B978EA"/>
    <w:rsid w:val="00BA0159"/>
    <w:rsid w:val="00BA07B5"/>
    <w:rsid w:val="00BA0E2E"/>
    <w:rsid w:val="00BA0F90"/>
    <w:rsid w:val="00BA13AB"/>
    <w:rsid w:val="00BA141E"/>
    <w:rsid w:val="00BA1C32"/>
    <w:rsid w:val="00BA256A"/>
    <w:rsid w:val="00BA2C6F"/>
    <w:rsid w:val="00BA3709"/>
    <w:rsid w:val="00BA43B4"/>
    <w:rsid w:val="00BA4A99"/>
    <w:rsid w:val="00BA4C72"/>
    <w:rsid w:val="00BA4EF8"/>
    <w:rsid w:val="00BA5033"/>
    <w:rsid w:val="00BA51F2"/>
    <w:rsid w:val="00BA526E"/>
    <w:rsid w:val="00BA5926"/>
    <w:rsid w:val="00BA5E22"/>
    <w:rsid w:val="00BA5E8A"/>
    <w:rsid w:val="00BA614F"/>
    <w:rsid w:val="00BA7CE4"/>
    <w:rsid w:val="00BB071A"/>
    <w:rsid w:val="00BB10DA"/>
    <w:rsid w:val="00BB241C"/>
    <w:rsid w:val="00BB296C"/>
    <w:rsid w:val="00BB2AD2"/>
    <w:rsid w:val="00BB2D3A"/>
    <w:rsid w:val="00BB3191"/>
    <w:rsid w:val="00BB31D2"/>
    <w:rsid w:val="00BB4557"/>
    <w:rsid w:val="00BB490F"/>
    <w:rsid w:val="00BB587C"/>
    <w:rsid w:val="00BB5A29"/>
    <w:rsid w:val="00BB5EC8"/>
    <w:rsid w:val="00BB5F04"/>
    <w:rsid w:val="00BB693A"/>
    <w:rsid w:val="00BB7564"/>
    <w:rsid w:val="00BC00C5"/>
    <w:rsid w:val="00BC0490"/>
    <w:rsid w:val="00BC0575"/>
    <w:rsid w:val="00BC07B6"/>
    <w:rsid w:val="00BC07FB"/>
    <w:rsid w:val="00BC1AF5"/>
    <w:rsid w:val="00BC1E00"/>
    <w:rsid w:val="00BC1FA6"/>
    <w:rsid w:val="00BC2079"/>
    <w:rsid w:val="00BC2541"/>
    <w:rsid w:val="00BC342C"/>
    <w:rsid w:val="00BC3F10"/>
    <w:rsid w:val="00BC43CD"/>
    <w:rsid w:val="00BC4475"/>
    <w:rsid w:val="00BC4E50"/>
    <w:rsid w:val="00BC522B"/>
    <w:rsid w:val="00BC6A19"/>
    <w:rsid w:val="00BC720B"/>
    <w:rsid w:val="00BC7C1E"/>
    <w:rsid w:val="00BC7D4E"/>
    <w:rsid w:val="00BD0030"/>
    <w:rsid w:val="00BD06E6"/>
    <w:rsid w:val="00BD077C"/>
    <w:rsid w:val="00BD07B7"/>
    <w:rsid w:val="00BD0945"/>
    <w:rsid w:val="00BD1400"/>
    <w:rsid w:val="00BD1921"/>
    <w:rsid w:val="00BD26C3"/>
    <w:rsid w:val="00BD2A61"/>
    <w:rsid w:val="00BD3209"/>
    <w:rsid w:val="00BD4A63"/>
    <w:rsid w:val="00BD4D77"/>
    <w:rsid w:val="00BD51F5"/>
    <w:rsid w:val="00BD594B"/>
    <w:rsid w:val="00BD5A35"/>
    <w:rsid w:val="00BD64DA"/>
    <w:rsid w:val="00BD66D3"/>
    <w:rsid w:val="00BD6780"/>
    <w:rsid w:val="00BD696A"/>
    <w:rsid w:val="00BD719D"/>
    <w:rsid w:val="00BD76F8"/>
    <w:rsid w:val="00BD7A40"/>
    <w:rsid w:val="00BE0021"/>
    <w:rsid w:val="00BE06A2"/>
    <w:rsid w:val="00BE0D77"/>
    <w:rsid w:val="00BE1144"/>
    <w:rsid w:val="00BE1890"/>
    <w:rsid w:val="00BE26FC"/>
    <w:rsid w:val="00BE37C4"/>
    <w:rsid w:val="00BE420C"/>
    <w:rsid w:val="00BE5D39"/>
    <w:rsid w:val="00BE77CE"/>
    <w:rsid w:val="00BE7AB5"/>
    <w:rsid w:val="00BF068A"/>
    <w:rsid w:val="00BF0963"/>
    <w:rsid w:val="00BF0C18"/>
    <w:rsid w:val="00BF1535"/>
    <w:rsid w:val="00BF1674"/>
    <w:rsid w:val="00BF1D2A"/>
    <w:rsid w:val="00BF2B3D"/>
    <w:rsid w:val="00BF2BAD"/>
    <w:rsid w:val="00BF2BD2"/>
    <w:rsid w:val="00BF3774"/>
    <w:rsid w:val="00BF3810"/>
    <w:rsid w:val="00BF396E"/>
    <w:rsid w:val="00BF4708"/>
    <w:rsid w:val="00BF4714"/>
    <w:rsid w:val="00BF48CB"/>
    <w:rsid w:val="00BF4DEB"/>
    <w:rsid w:val="00BF524A"/>
    <w:rsid w:val="00BF52BA"/>
    <w:rsid w:val="00BF5368"/>
    <w:rsid w:val="00BF5C5B"/>
    <w:rsid w:val="00BF71D2"/>
    <w:rsid w:val="00BF7A4B"/>
    <w:rsid w:val="00BF7F4C"/>
    <w:rsid w:val="00C00905"/>
    <w:rsid w:val="00C00A8F"/>
    <w:rsid w:val="00C00AD0"/>
    <w:rsid w:val="00C00CAC"/>
    <w:rsid w:val="00C00D8C"/>
    <w:rsid w:val="00C0110B"/>
    <w:rsid w:val="00C0137B"/>
    <w:rsid w:val="00C026D9"/>
    <w:rsid w:val="00C02B73"/>
    <w:rsid w:val="00C03B40"/>
    <w:rsid w:val="00C0480E"/>
    <w:rsid w:val="00C04E1B"/>
    <w:rsid w:val="00C04E48"/>
    <w:rsid w:val="00C04E7E"/>
    <w:rsid w:val="00C058E5"/>
    <w:rsid w:val="00C05B4D"/>
    <w:rsid w:val="00C05C4E"/>
    <w:rsid w:val="00C060A1"/>
    <w:rsid w:val="00C066DB"/>
    <w:rsid w:val="00C06825"/>
    <w:rsid w:val="00C06B95"/>
    <w:rsid w:val="00C07258"/>
    <w:rsid w:val="00C073EB"/>
    <w:rsid w:val="00C07AF9"/>
    <w:rsid w:val="00C10103"/>
    <w:rsid w:val="00C10128"/>
    <w:rsid w:val="00C10CB8"/>
    <w:rsid w:val="00C11ECB"/>
    <w:rsid w:val="00C126F5"/>
    <w:rsid w:val="00C13AAC"/>
    <w:rsid w:val="00C14481"/>
    <w:rsid w:val="00C1454C"/>
    <w:rsid w:val="00C14BFC"/>
    <w:rsid w:val="00C1533B"/>
    <w:rsid w:val="00C1542D"/>
    <w:rsid w:val="00C15564"/>
    <w:rsid w:val="00C1557D"/>
    <w:rsid w:val="00C156E3"/>
    <w:rsid w:val="00C1585B"/>
    <w:rsid w:val="00C16639"/>
    <w:rsid w:val="00C17114"/>
    <w:rsid w:val="00C17585"/>
    <w:rsid w:val="00C178C6"/>
    <w:rsid w:val="00C17F86"/>
    <w:rsid w:val="00C17FB8"/>
    <w:rsid w:val="00C20510"/>
    <w:rsid w:val="00C213D4"/>
    <w:rsid w:val="00C214C3"/>
    <w:rsid w:val="00C21531"/>
    <w:rsid w:val="00C21596"/>
    <w:rsid w:val="00C217CD"/>
    <w:rsid w:val="00C21880"/>
    <w:rsid w:val="00C21EB7"/>
    <w:rsid w:val="00C223AE"/>
    <w:rsid w:val="00C2248E"/>
    <w:rsid w:val="00C22610"/>
    <w:rsid w:val="00C226AF"/>
    <w:rsid w:val="00C22902"/>
    <w:rsid w:val="00C2357F"/>
    <w:rsid w:val="00C236F8"/>
    <w:rsid w:val="00C239B6"/>
    <w:rsid w:val="00C23D18"/>
    <w:rsid w:val="00C23EFC"/>
    <w:rsid w:val="00C2436E"/>
    <w:rsid w:val="00C243C3"/>
    <w:rsid w:val="00C24F2F"/>
    <w:rsid w:val="00C257B9"/>
    <w:rsid w:val="00C2593E"/>
    <w:rsid w:val="00C25E7E"/>
    <w:rsid w:val="00C25F37"/>
    <w:rsid w:val="00C25F5A"/>
    <w:rsid w:val="00C267D1"/>
    <w:rsid w:val="00C279C3"/>
    <w:rsid w:val="00C302A1"/>
    <w:rsid w:val="00C326B2"/>
    <w:rsid w:val="00C33572"/>
    <w:rsid w:val="00C34968"/>
    <w:rsid w:val="00C34E8F"/>
    <w:rsid w:val="00C3622E"/>
    <w:rsid w:val="00C37BA5"/>
    <w:rsid w:val="00C37E9C"/>
    <w:rsid w:val="00C400E4"/>
    <w:rsid w:val="00C40CC9"/>
    <w:rsid w:val="00C4143C"/>
    <w:rsid w:val="00C421E4"/>
    <w:rsid w:val="00C4299C"/>
    <w:rsid w:val="00C42E5C"/>
    <w:rsid w:val="00C43472"/>
    <w:rsid w:val="00C43BD8"/>
    <w:rsid w:val="00C442D9"/>
    <w:rsid w:val="00C44E97"/>
    <w:rsid w:val="00C45586"/>
    <w:rsid w:val="00C456B2"/>
    <w:rsid w:val="00C45CBD"/>
    <w:rsid w:val="00C45F5F"/>
    <w:rsid w:val="00C460AA"/>
    <w:rsid w:val="00C460D2"/>
    <w:rsid w:val="00C46DE8"/>
    <w:rsid w:val="00C46DF0"/>
    <w:rsid w:val="00C47365"/>
    <w:rsid w:val="00C474A0"/>
    <w:rsid w:val="00C47F98"/>
    <w:rsid w:val="00C50453"/>
    <w:rsid w:val="00C50759"/>
    <w:rsid w:val="00C50B3D"/>
    <w:rsid w:val="00C50FDC"/>
    <w:rsid w:val="00C513A7"/>
    <w:rsid w:val="00C519C1"/>
    <w:rsid w:val="00C528DA"/>
    <w:rsid w:val="00C52E0C"/>
    <w:rsid w:val="00C54016"/>
    <w:rsid w:val="00C543E9"/>
    <w:rsid w:val="00C546A5"/>
    <w:rsid w:val="00C54C1E"/>
    <w:rsid w:val="00C54C3D"/>
    <w:rsid w:val="00C5603C"/>
    <w:rsid w:val="00C561AB"/>
    <w:rsid w:val="00C567A6"/>
    <w:rsid w:val="00C56D58"/>
    <w:rsid w:val="00C56E2E"/>
    <w:rsid w:val="00C572D6"/>
    <w:rsid w:val="00C57930"/>
    <w:rsid w:val="00C605F5"/>
    <w:rsid w:val="00C606A8"/>
    <w:rsid w:val="00C60713"/>
    <w:rsid w:val="00C614C5"/>
    <w:rsid w:val="00C61A07"/>
    <w:rsid w:val="00C62425"/>
    <w:rsid w:val="00C62F6D"/>
    <w:rsid w:val="00C6323D"/>
    <w:rsid w:val="00C63696"/>
    <w:rsid w:val="00C63C28"/>
    <w:rsid w:val="00C64A8C"/>
    <w:rsid w:val="00C64CE5"/>
    <w:rsid w:val="00C64F0E"/>
    <w:rsid w:val="00C65668"/>
    <w:rsid w:val="00C6611A"/>
    <w:rsid w:val="00C66206"/>
    <w:rsid w:val="00C6632B"/>
    <w:rsid w:val="00C672CF"/>
    <w:rsid w:val="00C678A5"/>
    <w:rsid w:val="00C67F41"/>
    <w:rsid w:val="00C71616"/>
    <w:rsid w:val="00C719A6"/>
    <w:rsid w:val="00C71AC5"/>
    <w:rsid w:val="00C72469"/>
    <w:rsid w:val="00C7254B"/>
    <w:rsid w:val="00C72A35"/>
    <w:rsid w:val="00C736F8"/>
    <w:rsid w:val="00C73E94"/>
    <w:rsid w:val="00C73F3A"/>
    <w:rsid w:val="00C74F4C"/>
    <w:rsid w:val="00C752BB"/>
    <w:rsid w:val="00C75851"/>
    <w:rsid w:val="00C76A3C"/>
    <w:rsid w:val="00C76B63"/>
    <w:rsid w:val="00C77017"/>
    <w:rsid w:val="00C7779F"/>
    <w:rsid w:val="00C779C3"/>
    <w:rsid w:val="00C77B74"/>
    <w:rsid w:val="00C803ED"/>
    <w:rsid w:val="00C80878"/>
    <w:rsid w:val="00C8135B"/>
    <w:rsid w:val="00C81BF1"/>
    <w:rsid w:val="00C82F9E"/>
    <w:rsid w:val="00C82FE1"/>
    <w:rsid w:val="00C838EB"/>
    <w:rsid w:val="00C847C5"/>
    <w:rsid w:val="00C8518E"/>
    <w:rsid w:val="00C85779"/>
    <w:rsid w:val="00C85E65"/>
    <w:rsid w:val="00C86710"/>
    <w:rsid w:val="00C87672"/>
    <w:rsid w:val="00C87828"/>
    <w:rsid w:val="00C87BBF"/>
    <w:rsid w:val="00C902E2"/>
    <w:rsid w:val="00C903C3"/>
    <w:rsid w:val="00C907D6"/>
    <w:rsid w:val="00C90A89"/>
    <w:rsid w:val="00C9120C"/>
    <w:rsid w:val="00C91B21"/>
    <w:rsid w:val="00C92A83"/>
    <w:rsid w:val="00C930BB"/>
    <w:rsid w:val="00C93106"/>
    <w:rsid w:val="00C9320C"/>
    <w:rsid w:val="00C93CFE"/>
    <w:rsid w:val="00C93D98"/>
    <w:rsid w:val="00C93EB2"/>
    <w:rsid w:val="00C93FAE"/>
    <w:rsid w:val="00C94560"/>
    <w:rsid w:val="00C95196"/>
    <w:rsid w:val="00CA00E9"/>
    <w:rsid w:val="00CA04EF"/>
    <w:rsid w:val="00CA1000"/>
    <w:rsid w:val="00CA101A"/>
    <w:rsid w:val="00CA1447"/>
    <w:rsid w:val="00CA17FF"/>
    <w:rsid w:val="00CA1E4D"/>
    <w:rsid w:val="00CA1F29"/>
    <w:rsid w:val="00CA2058"/>
    <w:rsid w:val="00CA2A9D"/>
    <w:rsid w:val="00CA3692"/>
    <w:rsid w:val="00CA47FB"/>
    <w:rsid w:val="00CA4ECD"/>
    <w:rsid w:val="00CA5560"/>
    <w:rsid w:val="00CA5C4E"/>
    <w:rsid w:val="00CA5DB5"/>
    <w:rsid w:val="00CA6125"/>
    <w:rsid w:val="00CA77CB"/>
    <w:rsid w:val="00CB00B5"/>
    <w:rsid w:val="00CB027A"/>
    <w:rsid w:val="00CB06DD"/>
    <w:rsid w:val="00CB084D"/>
    <w:rsid w:val="00CB2F44"/>
    <w:rsid w:val="00CB300C"/>
    <w:rsid w:val="00CB30A2"/>
    <w:rsid w:val="00CB30E6"/>
    <w:rsid w:val="00CB4BCC"/>
    <w:rsid w:val="00CB4DB3"/>
    <w:rsid w:val="00CB570E"/>
    <w:rsid w:val="00CB6484"/>
    <w:rsid w:val="00CB670A"/>
    <w:rsid w:val="00CB6D0D"/>
    <w:rsid w:val="00CB7282"/>
    <w:rsid w:val="00CB7296"/>
    <w:rsid w:val="00CB731F"/>
    <w:rsid w:val="00CB7BFA"/>
    <w:rsid w:val="00CB7EF8"/>
    <w:rsid w:val="00CC00B1"/>
    <w:rsid w:val="00CC0B0C"/>
    <w:rsid w:val="00CC0B15"/>
    <w:rsid w:val="00CC0DC4"/>
    <w:rsid w:val="00CC0ECB"/>
    <w:rsid w:val="00CC17E7"/>
    <w:rsid w:val="00CC1904"/>
    <w:rsid w:val="00CC190A"/>
    <w:rsid w:val="00CC1A95"/>
    <w:rsid w:val="00CC2834"/>
    <w:rsid w:val="00CC4027"/>
    <w:rsid w:val="00CC449C"/>
    <w:rsid w:val="00CC44E2"/>
    <w:rsid w:val="00CC4B6C"/>
    <w:rsid w:val="00CC4FF1"/>
    <w:rsid w:val="00CC51D2"/>
    <w:rsid w:val="00CC53D6"/>
    <w:rsid w:val="00CC5633"/>
    <w:rsid w:val="00CC5D02"/>
    <w:rsid w:val="00CC6327"/>
    <w:rsid w:val="00CC6B04"/>
    <w:rsid w:val="00CC6F4E"/>
    <w:rsid w:val="00CC7B28"/>
    <w:rsid w:val="00CC7F30"/>
    <w:rsid w:val="00CD0125"/>
    <w:rsid w:val="00CD2865"/>
    <w:rsid w:val="00CD28A4"/>
    <w:rsid w:val="00CD30E8"/>
    <w:rsid w:val="00CD3658"/>
    <w:rsid w:val="00CD37EB"/>
    <w:rsid w:val="00CD3B97"/>
    <w:rsid w:val="00CD3F57"/>
    <w:rsid w:val="00CD458C"/>
    <w:rsid w:val="00CD49B9"/>
    <w:rsid w:val="00CD58A7"/>
    <w:rsid w:val="00CD5E5F"/>
    <w:rsid w:val="00CD6A7E"/>
    <w:rsid w:val="00CD6DFA"/>
    <w:rsid w:val="00CD741B"/>
    <w:rsid w:val="00CD755B"/>
    <w:rsid w:val="00CD7699"/>
    <w:rsid w:val="00CD77A5"/>
    <w:rsid w:val="00CD7DB9"/>
    <w:rsid w:val="00CD7E0F"/>
    <w:rsid w:val="00CE07B2"/>
    <w:rsid w:val="00CE0F8B"/>
    <w:rsid w:val="00CE276C"/>
    <w:rsid w:val="00CE2C8B"/>
    <w:rsid w:val="00CE7260"/>
    <w:rsid w:val="00CE749A"/>
    <w:rsid w:val="00CF02C6"/>
    <w:rsid w:val="00CF03C3"/>
    <w:rsid w:val="00CF04B5"/>
    <w:rsid w:val="00CF05A1"/>
    <w:rsid w:val="00CF0CBF"/>
    <w:rsid w:val="00CF1AEF"/>
    <w:rsid w:val="00CF3F52"/>
    <w:rsid w:val="00CF498D"/>
    <w:rsid w:val="00CF4CC8"/>
    <w:rsid w:val="00CF52A8"/>
    <w:rsid w:val="00CF5326"/>
    <w:rsid w:val="00CF68B7"/>
    <w:rsid w:val="00CF6AB4"/>
    <w:rsid w:val="00CF74B7"/>
    <w:rsid w:val="00CF7BF3"/>
    <w:rsid w:val="00D00314"/>
    <w:rsid w:val="00D00817"/>
    <w:rsid w:val="00D00C14"/>
    <w:rsid w:val="00D00E97"/>
    <w:rsid w:val="00D00FBE"/>
    <w:rsid w:val="00D02148"/>
    <w:rsid w:val="00D02E08"/>
    <w:rsid w:val="00D030D8"/>
    <w:rsid w:val="00D0321B"/>
    <w:rsid w:val="00D033D0"/>
    <w:rsid w:val="00D03443"/>
    <w:rsid w:val="00D03CAB"/>
    <w:rsid w:val="00D04144"/>
    <w:rsid w:val="00D0427F"/>
    <w:rsid w:val="00D044A7"/>
    <w:rsid w:val="00D04DF5"/>
    <w:rsid w:val="00D04DF8"/>
    <w:rsid w:val="00D052AF"/>
    <w:rsid w:val="00D05CA3"/>
    <w:rsid w:val="00D06240"/>
    <w:rsid w:val="00D06312"/>
    <w:rsid w:val="00D06862"/>
    <w:rsid w:val="00D0697A"/>
    <w:rsid w:val="00D06DA6"/>
    <w:rsid w:val="00D06FAF"/>
    <w:rsid w:val="00D06FB2"/>
    <w:rsid w:val="00D06FD4"/>
    <w:rsid w:val="00D0711D"/>
    <w:rsid w:val="00D07424"/>
    <w:rsid w:val="00D07FBE"/>
    <w:rsid w:val="00D107CA"/>
    <w:rsid w:val="00D10811"/>
    <w:rsid w:val="00D1119C"/>
    <w:rsid w:val="00D11D44"/>
    <w:rsid w:val="00D1295F"/>
    <w:rsid w:val="00D12D6E"/>
    <w:rsid w:val="00D135CB"/>
    <w:rsid w:val="00D13925"/>
    <w:rsid w:val="00D13DDB"/>
    <w:rsid w:val="00D1435A"/>
    <w:rsid w:val="00D1563E"/>
    <w:rsid w:val="00D1583D"/>
    <w:rsid w:val="00D1608C"/>
    <w:rsid w:val="00D16FE1"/>
    <w:rsid w:val="00D173CE"/>
    <w:rsid w:val="00D178A4"/>
    <w:rsid w:val="00D17977"/>
    <w:rsid w:val="00D21F6C"/>
    <w:rsid w:val="00D21FCF"/>
    <w:rsid w:val="00D232A4"/>
    <w:rsid w:val="00D23776"/>
    <w:rsid w:val="00D23C6E"/>
    <w:rsid w:val="00D23E86"/>
    <w:rsid w:val="00D2576E"/>
    <w:rsid w:val="00D25A5D"/>
    <w:rsid w:val="00D26B26"/>
    <w:rsid w:val="00D26D4F"/>
    <w:rsid w:val="00D274E1"/>
    <w:rsid w:val="00D27B8E"/>
    <w:rsid w:val="00D31B44"/>
    <w:rsid w:val="00D31E4A"/>
    <w:rsid w:val="00D31FDD"/>
    <w:rsid w:val="00D3203F"/>
    <w:rsid w:val="00D33436"/>
    <w:rsid w:val="00D33825"/>
    <w:rsid w:val="00D33AB7"/>
    <w:rsid w:val="00D33B2C"/>
    <w:rsid w:val="00D33C75"/>
    <w:rsid w:val="00D34B42"/>
    <w:rsid w:val="00D353A5"/>
    <w:rsid w:val="00D353E4"/>
    <w:rsid w:val="00D35CE9"/>
    <w:rsid w:val="00D35FC4"/>
    <w:rsid w:val="00D36B5F"/>
    <w:rsid w:val="00D3784B"/>
    <w:rsid w:val="00D40B20"/>
    <w:rsid w:val="00D40BDA"/>
    <w:rsid w:val="00D4132C"/>
    <w:rsid w:val="00D420C2"/>
    <w:rsid w:val="00D427DD"/>
    <w:rsid w:val="00D42C5F"/>
    <w:rsid w:val="00D42D8B"/>
    <w:rsid w:val="00D43188"/>
    <w:rsid w:val="00D435E1"/>
    <w:rsid w:val="00D4421F"/>
    <w:rsid w:val="00D44C52"/>
    <w:rsid w:val="00D44D58"/>
    <w:rsid w:val="00D44E0B"/>
    <w:rsid w:val="00D45037"/>
    <w:rsid w:val="00D45721"/>
    <w:rsid w:val="00D458C6"/>
    <w:rsid w:val="00D45EE5"/>
    <w:rsid w:val="00D461E0"/>
    <w:rsid w:val="00D462C5"/>
    <w:rsid w:val="00D469D2"/>
    <w:rsid w:val="00D46F49"/>
    <w:rsid w:val="00D4735B"/>
    <w:rsid w:val="00D4769F"/>
    <w:rsid w:val="00D5112A"/>
    <w:rsid w:val="00D511E7"/>
    <w:rsid w:val="00D51CAA"/>
    <w:rsid w:val="00D52E5F"/>
    <w:rsid w:val="00D5342E"/>
    <w:rsid w:val="00D53A2D"/>
    <w:rsid w:val="00D542A1"/>
    <w:rsid w:val="00D548C6"/>
    <w:rsid w:val="00D54EDE"/>
    <w:rsid w:val="00D55063"/>
    <w:rsid w:val="00D55271"/>
    <w:rsid w:val="00D566B4"/>
    <w:rsid w:val="00D56C97"/>
    <w:rsid w:val="00D57099"/>
    <w:rsid w:val="00D57917"/>
    <w:rsid w:val="00D57B94"/>
    <w:rsid w:val="00D57C7B"/>
    <w:rsid w:val="00D57E09"/>
    <w:rsid w:val="00D605E2"/>
    <w:rsid w:val="00D608AD"/>
    <w:rsid w:val="00D614EB"/>
    <w:rsid w:val="00D61A4F"/>
    <w:rsid w:val="00D61B86"/>
    <w:rsid w:val="00D62BA7"/>
    <w:rsid w:val="00D635E0"/>
    <w:rsid w:val="00D6381C"/>
    <w:rsid w:val="00D64110"/>
    <w:rsid w:val="00D6433C"/>
    <w:rsid w:val="00D6455C"/>
    <w:rsid w:val="00D64FA4"/>
    <w:rsid w:val="00D6525B"/>
    <w:rsid w:val="00D65C05"/>
    <w:rsid w:val="00D65D09"/>
    <w:rsid w:val="00D65ECF"/>
    <w:rsid w:val="00D65FC4"/>
    <w:rsid w:val="00D66A96"/>
    <w:rsid w:val="00D67F77"/>
    <w:rsid w:val="00D67FB8"/>
    <w:rsid w:val="00D70FBD"/>
    <w:rsid w:val="00D724B0"/>
    <w:rsid w:val="00D72DFB"/>
    <w:rsid w:val="00D738D8"/>
    <w:rsid w:val="00D74246"/>
    <w:rsid w:val="00D74266"/>
    <w:rsid w:val="00D742D5"/>
    <w:rsid w:val="00D75178"/>
    <w:rsid w:val="00D7538B"/>
    <w:rsid w:val="00D7539D"/>
    <w:rsid w:val="00D76F54"/>
    <w:rsid w:val="00D7710A"/>
    <w:rsid w:val="00D773C1"/>
    <w:rsid w:val="00D7758E"/>
    <w:rsid w:val="00D77AE2"/>
    <w:rsid w:val="00D801FC"/>
    <w:rsid w:val="00D808C2"/>
    <w:rsid w:val="00D80A1F"/>
    <w:rsid w:val="00D80F32"/>
    <w:rsid w:val="00D80FBD"/>
    <w:rsid w:val="00D82032"/>
    <w:rsid w:val="00D8231B"/>
    <w:rsid w:val="00D826F3"/>
    <w:rsid w:val="00D82CE5"/>
    <w:rsid w:val="00D835C2"/>
    <w:rsid w:val="00D836D8"/>
    <w:rsid w:val="00D83C0F"/>
    <w:rsid w:val="00D83F34"/>
    <w:rsid w:val="00D84574"/>
    <w:rsid w:val="00D846F6"/>
    <w:rsid w:val="00D8566F"/>
    <w:rsid w:val="00D86167"/>
    <w:rsid w:val="00D862A9"/>
    <w:rsid w:val="00D868BC"/>
    <w:rsid w:val="00D87934"/>
    <w:rsid w:val="00D905AA"/>
    <w:rsid w:val="00D91705"/>
    <w:rsid w:val="00D917A6"/>
    <w:rsid w:val="00D9192E"/>
    <w:rsid w:val="00D929B7"/>
    <w:rsid w:val="00D92C4C"/>
    <w:rsid w:val="00D92FB5"/>
    <w:rsid w:val="00D939BD"/>
    <w:rsid w:val="00D944C1"/>
    <w:rsid w:val="00D95B27"/>
    <w:rsid w:val="00D95B3E"/>
    <w:rsid w:val="00D9614C"/>
    <w:rsid w:val="00D96B72"/>
    <w:rsid w:val="00D9751B"/>
    <w:rsid w:val="00D9760A"/>
    <w:rsid w:val="00D97EBB"/>
    <w:rsid w:val="00DA002B"/>
    <w:rsid w:val="00DA0AE5"/>
    <w:rsid w:val="00DA0FBD"/>
    <w:rsid w:val="00DA16C4"/>
    <w:rsid w:val="00DA1B3A"/>
    <w:rsid w:val="00DA2630"/>
    <w:rsid w:val="00DA2A2E"/>
    <w:rsid w:val="00DA2D2C"/>
    <w:rsid w:val="00DA2E52"/>
    <w:rsid w:val="00DA40E8"/>
    <w:rsid w:val="00DA4183"/>
    <w:rsid w:val="00DA5CDE"/>
    <w:rsid w:val="00DA63AB"/>
    <w:rsid w:val="00DA6A39"/>
    <w:rsid w:val="00DA72A0"/>
    <w:rsid w:val="00DA7597"/>
    <w:rsid w:val="00DA7828"/>
    <w:rsid w:val="00DA7CEA"/>
    <w:rsid w:val="00DB01A9"/>
    <w:rsid w:val="00DB08FB"/>
    <w:rsid w:val="00DB0B39"/>
    <w:rsid w:val="00DB313E"/>
    <w:rsid w:val="00DB3240"/>
    <w:rsid w:val="00DB33B5"/>
    <w:rsid w:val="00DB3639"/>
    <w:rsid w:val="00DB3804"/>
    <w:rsid w:val="00DB39FF"/>
    <w:rsid w:val="00DB4324"/>
    <w:rsid w:val="00DB44FE"/>
    <w:rsid w:val="00DB4A39"/>
    <w:rsid w:val="00DB5466"/>
    <w:rsid w:val="00DB6250"/>
    <w:rsid w:val="00DB6408"/>
    <w:rsid w:val="00DB65BC"/>
    <w:rsid w:val="00DB712C"/>
    <w:rsid w:val="00DB72DB"/>
    <w:rsid w:val="00DB796C"/>
    <w:rsid w:val="00DC074A"/>
    <w:rsid w:val="00DC152B"/>
    <w:rsid w:val="00DC1A2C"/>
    <w:rsid w:val="00DC1DAE"/>
    <w:rsid w:val="00DC2079"/>
    <w:rsid w:val="00DC25E5"/>
    <w:rsid w:val="00DC2863"/>
    <w:rsid w:val="00DC2FE7"/>
    <w:rsid w:val="00DC34F6"/>
    <w:rsid w:val="00DC371C"/>
    <w:rsid w:val="00DC3A4A"/>
    <w:rsid w:val="00DC484F"/>
    <w:rsid w:val="00DC4BD1"/>
    <w:rsid w:val="00DC4D39"/>
    <w:rsid w:val="00DC4EDE"/>
    <w:rsid w:val="00DC58FB"/>
    <w:rsid w:val="00DC6A0C"/>
    <w:rsid w:val="00DC6C4F"/>
    <w:rsid w:val="00DC6C85"/>
    <w:rsid w:val="00DC6CA8"/>
    <w:rsid w:val="00DC77A1"/>
    <w:rsid w:val="00DC7ADA"/>
    <w:rsid w:val="00DD03E4"/>
    <w:rsid w:val="00DD2A83"/>
    <w:rsid w:val="00DD2DE0"/>
    <w:rsid w:val="00DD2E13"/>
    <w:rsid w:val="00DD3D05"/>
    <w:rsid w:val="00DD5328"/>
    <w:rsid w:val="00DD5EFA"/>
    <w:rsid w:val="00DD65F8"/>
    <w:rsid w:val="00DD67FF"/>
    <w:rsid w:val="00DD7409"/>
    <w:rsid w:val="00DD74A0"/>
    <w:rsid w:val="00DE01DC"/>
    <w:rsid w:val="00DE1226"/>
    <w:rsid w:val="00DE12BF"/>
    <w:rsid w:val="00DE1C24"/>
    <w:rsid w:val="00DE1DE9"/>
    <w:rsid w:val="00DE1F6C"/>
    <w:rsid w:val="00DE1F93"/>
    <w:rsid w:val="00DE2313"/>
    <w:rsid w:val="00DE2585"/>
    <w:rsid w:val="00DE2DD9"/>
    <w:rsid w:val="00DE36F9"/>
    <w:rsid w:val="00DE38BA"/>
    <w:rsid w:val="00DE4D30"/>
    <w:rsid w:val="00DE5330"/>
    <w:rsid w:val="00DE5356"/>
    <w:rsid w:val="00DE55FB"/>
    <w:rsid w:val="00DE5874"/>
    <w:rsid w:val="00DE73DC"/>
    <w:rsid w:val="00DF09F9"/>
    <w:rsid w:val="00DF12DB"/>
    <w:rsid w:val="00DF1850"/>
    <w:rsid w:val="00DF1897"/>
    <w:rsid w:val="00DF1FFF"/>
    <w:rsid w:val="00DF27B5"/>
    <w:rsid w:val="00DF3278"/>
    <w:rsid w:val="00DF371A"/>
    <w:rsid w:val="00DF420E"/>
    <w:rsid w:val="00DF44B2"/>
    <w:rsid w:val="00DF45BD"/>
    <w:rsid w:val="00DF4F87"/>
    <w:rsid w:val="00DF50D6"/>
    <w:rsid w:val="00DF52FC"/>
    <w:rsid w:val="00DF562D"/>
    <w:rsid w:val="00DF5669"/>
    <w:rsid w:val="00DF58E2"/>
    <w:rsid w:val="00E00665"/>
    <w:rsid w:val="00E0096E"/>
    <w:rsid w:val="00E01630"/>
    <w:rsid w:val="00E01F19"/>
    <w:rsid w:val="00E020F2"/>
    <w:rsid w:val="00E02194"/>
    <w:rsid w:val="00E032EC"/>
    <w:rsid w:val="00E03556"/>
    <w:rsid w:val="00E03BD2"/>
    <w:rsid w:val="00E04A3F"/>
    <w:rsid w:val="00E05065"/>
    <w:rsid w:val="00E05C21"/>
    <w:rsid w:val="00E07303"/>
    <w:rsid w:val="00E100F7"/>
    <w:rsid w:val="00E1047A"/>
    <w:rsid w:val="00E11589"/>
    <w:rsid w:val="00E11F2E"/>
    <w:rsid w:val="00E12599"/>
    <w:rsid w:val="00E12676"/>
    <w:rsid w:val="00E12AC3"/>
    <w:rsid w:val="00E12EB1"/>
    <w:rsid w:val="00E130B9"/>
    <w:rsid w:val="00E137DF"/>
    <w:rsid w:val="00E143B3"/>
    <w:rsid w:val="00E144C7"/>
    <w:rsid w:val="00E14829"/>
    <w:rsid w:val="00E15158"/>
    <w:rsid w:val="00E15319"/>
    <w:rsid w:val="00E15620"/>
    <w:rsid w:val="00E15ED4"/>
    <w:rsid w:val="00E1690B"/>
    <w:rsid w:val="00E16AA7"/>
    <w:rsid w:val="00E16ACB"/>
    <w:rsid w:val="00E16FF4"/>
    <w:rsid w:val="00E17190"/>
    <w:rsid w:val="00E1731A"/>
    <w:rsid w:val="00E200C6"/>
    <w:rsid w:val="00E201FE"/>
    <w:rsid w:val="00E20BCF"/>
    <w:rsid w:val="00E21475"/>
    <w:rsid w:val="00E21D1D"/>
    <w:rsid w:val="00E238F0"/>
    <w:rsid w:val="00E23E39"/>
    <w:rsid w:val="00E23E9F"/>
    <w:rsid w:val="00E23F87"/>
    <w:rsid w:val="00E242B0"/>
    <w:rsid w:val="00E2452C"/>
    <w:rsid w:val="00E25850"/>
    <w:rsid w:val="00E25923"/>
    <w:rsid w:val="00E25DAC"/>
    <w:rsid w:val="00E25DEB"/>
    <w:rsid w:val="00E261F5"/>
    <w:rsid w:val="00E264AA"/>
    <w:rsid w:val="00E277DF"/>
    <w:rsid w:val="00E279D0"/>
    <w:rsid w:val="00E30648"/>
    <w:rsid w:val="00E30B7D"/>
    <w:rsid w:val="00E31271"/>
    <w:rsid w:val="00E3151C"/>
    <w:rsid w:val="00E31D37"/>
    <w:rsid w:val="00E32006"/>
    <w:rsid w:val="00E32027"/>
    <w:rsid w:val="00E32890"/>
    <w:rsid w:val="00E32ED6"/>
    <w:rsid w:val="00E33134"/>
    <w:rsid w:val="00E339E6"/>
    <w:rsid w:val="00E33B44"/>
    <w:rsid w:val="00E34004"/>
    <w:rsid w:val="00E35EE5"/>
    <w:rsid w:val="00E3655E"/>
    <w:rsid w:val="00E36E1C"/>
    <w:rsid w:val="00E36F61"/>
    <w:rsid w:val="00E370E3"/>
    <w:rsid w:val="00E40149"/>
    <w:rsid w:val="00E40757"/>
    <w:rsid w:val="00E41543"/>
    <w:rsid w:val="00E4162D"/>
    <w:rsid w:val="00E419BD"/>
    <w:rsid w:val="00E41CFD"/>
    <w:rsid w:val="00E4242C"/>
    <w:rsid w:val="00E42610"/>
    <w:rsid w:val="00E44352"/>
    <w:rsid w:val="00E44B96"/>
    <w:rsid w:val="00E4506B"/>
    <w:rsid w:val="00E45100"/>
    <w:rsid w:val="00E455AD"/>
    <w:rsid w:val="00E4584C"/>
    <w:rsid w:val="00E46108"/>
    <w:rsid w:val="00E46167"/>
    <w:rsid w:val="00E467FD"/>
    <w:rsid w:val="00E46858"/>
    <w:rsid w:val="00E46CBF"/>
    <w:rsid w:val="00E46EFE"/>
    <w:rsid w:val="00E47205"/>
    <w:rsid w:val="00E4771D"/>
    <w:rsid w:val="00E47B85"/>
    <w:rsid w:val="00E47CB8"/>
    <w:rsid w:val="00E47D6E"/>
    <w:rsid w:val="00E504B9"/>
    <w:rsid w:val="00E507E6"/>
    <w:rsid w:val="00E5092C"/>
    <w:rsid w:val="00E509F9"/>
    <w:rsid w:val="00E50CD6"/>
    <w:rsid w:val="00E51078"/>
    <w:rsid w:val="00E51D32"/>
    <w:rsid w:val="00E521F5"/>
    <w:rsid w:val="00E52431"/>
    <w:rsid w:val="00E53609"/>
    <w:rsid w:val="00E537BA"/>
    <w:rsid w:val="00E544ED"/>
    <w:rsid w:val="00E550F3"/>
    <w:rsid w:val="00E55594"/>
    <w:rsid w:val="00E55722"/>
    <w:rsid w:val="00E56304"/>
    <w:rsid w:val="00E5634B"/>
    <w:rsid w:val="00E5703F"/>
    <w:rsid w:val="00E572E3"/>
    <w:rsid w:val="00E5768A"/>
    <w:rsid w:val="00E57B5A"/>
    <w:rsid w:val="00E6040C"/>
    <w:rsid w:val="00E625ED"/>
    <w:rsid w:val="00E6280C"/>
    <w:rsid w:val="00E62C81"/>
    <w:rsid w:val="00E63060"/>
    <w:rsid w:val="00E63282"/>
    <w:rsid w:val="00E63363"/>
    <w:rsid w:val="00E63A78"/>
    <w:rsid w:val="00E63CE9"/>
    <w:rsid w:val="00E64F43"/>
    <w:rsid w:val="00E6594B"/>
    <w:rsid w:val="00E66074"/>
    <w:rsid w:val="00E667F8"/>
    <w:rsid w:val="00E67A6B"/>
    <w:rsid w:val="00E67C97"/>
    <w:rsid w:val="00E67E80"/>
    <w:rsid w:val="00E70195"/>
    <w:rsid w:val="00E70E43"/>
    <w:rsid w:val="00E716EF"/>
    <w:rsid w:val="00E71DEC"/>
    <w:rsid w:val="00E7299F"/>
    <w:rsid w:val="00E73125"/>
    <w:rsid w:val="00E737D1"/>
    <w:rsid w:val="00E7413F"/>
    <w:rsid w:val="00E74142"/>
    <w:rsid w:val="00E75BC7"/>
    <w:rsid w:val="00E767D1"/>
    <w:rsid w:val="00E76DF0"/>
    <w:rsid w:val="00E76E1C"/>
    <w:rsid w:val="00E77992"/>
    <w:rsid w:val="00E801A6"/>
    <w:rsid w:val="00E8094A"/>
    <w:rsid w:val="00E80BB2"/>
    <w:rsid w:val="00E81CC2"/>
    <w:rsid w:val="00E8217C"/>
    <w:rsid w:val="00E8253F"/>
    <w:rsid w:val="00E82763"/>
    <w:rsid w:val="00E8292D"/>
    <w:rsid w:val="00E82BDE"/>
    <w:rsid w:val="00E830CF"/>
    <w:rsid w:val="00E83434"/>
    <w:rsid w:val="00E83CF7"/>
    <w:rsid w:val="00E84086"/>
    <w:rsid w:val="00E843ED"/>
    <w:rsid w:val="00E846D4"/>
    <w:rsid w:val="00E84A5E"/>
    <w:rsid w:val="00E8544F"/>
    <w:rsid w:val="00E85596"/>
    <w:rsid w:val="00E866ED"/>
    <w:rsid w:val="00E86D43"/>
    <w:rsid w:val="00E86D5E"/>
    <w:rsid w:val="00E87C17"/>
    <w:rsid w:val="00E905D1"/>
    <w:rsid w:val="00E9104D"/>
    <w:rsid w:val="00E91080"/>
    <w:rsid w:val="00E91291"/>
    <w:rsid w:val="00E917AD"/>
    <w:rsid w:val="00E92727"/>
    <w:rsid w:val="00E9278B"/>
    <w:rsid w:val="00E92D2C"/>
    <w:rsid w:val="00E93264"/>
    <w:rsid w:val="00E953E3"/>
    <w:rsid w:val="00E9555C"/>
    <w:rsid w:val="00E970C3"/>
    <w:rsid w:val="00E9737B"/>
    <w:rsid w:val="00E97782"/>
    <w:rsid w:val="00E97AB6"/>
    <w:rsid w:val="00EA0212"/>
    <w:rsid w:val="00EA0C95"/>
    <w:rsid w:val="00EA0F79"/>
    <w:rsid w:val="00EA1B6E"/>
    <w:rsid w:val="00EA1D50"/>
    <w:rsid w:val="00EA2B31"/>
    <w:rsid w:val="00EA36D3"/>
    <w:rsid w:val="00EA601A"/>
    <w:rsid w:val="00EA6EF2"/>
    <w:rsid w:val="00EB0405"/>
    <w:rsid w:val="00EB115C"/>
    <w:rsid w:val="00EB1AAF"/>
    <w:rsid w:val="00EB226B"/>
    <w:rsid w:val="00EB2C5F"/>
    <w:rsid w:val="00EB3F93"/>
    <w:rsid w:val="00EB4938"/>
    <w:rsid w:val="00EB4F87"/>
    <w:rsid w:val="00EB508D"/>
    <w:rsid w:val="00EB51BB"/>
    <w:rsid w:val="00EB5985"/>
    <w:rsid w:val="00EB59DD"/>
    <w:rsid w:val="00EB5DEA"/>
    <w:rsid w:val="00EB605A"/>
    <w:rsid w:val="00EB66ED"/>
    <w:rsid w:val="00EB6EE9"/>
    <w:rsid w:val="00EB7208"/>
    <w:rsid w:val="00EB7E82"/>
    <w:rsid w:val="00EB7FE4"/>
    <w:rsid w:val="00EC055B"/>
    <w:rsid w:val="00EC0814"/>
    <w:rsid w:val="00EC083C"/>
    <w:rsid w:val="00EC0AE1"/>
    <w:rsid w:val="00EC0EF3"/>
    <w:rsid w:val="00EC1805"/>
    <w:rsid w:val="00EC19E1"/>
    <w:rsid w:val="00EC1B3A"/>
    <w:rsid w:val="00EC1D6C"/>
    <w:rsid w:val="00EC2252"/>
    <w:rsid w:val="00EC2313"/>
    <w:rsid w:val="00EC28BE"/>
    <w:rsid w:val="00EC2ED2"/>
    <w:rsid w:val="00EC2EE5"/>
    <w:rsid w:val="00EC3168"/>
    <w:rsid w:val="00EC3689"/>
    <w:rsid w:val="00EC428D"/>
    <w:rsid w:val="00EC4FE3"/>
    <w:rsid w:val="00EC5474"/>
    <w:rsid w:val="00EC556F"/>
    <w:rsid w:val="00EC6551"/>
    <w:rsid w:val="00EC6A20"/>
    <w:rsid w:val="00EC7AB6"/>
    <w:rsid w:val="00EC7B06"/>
    <w:rsid w:val="00EC7DFF"/>
    <w:rsid w:val="00EC7E60"/>
    <w:rsid w:val="00ED068D"/>
    <w:rsid w:val="00ED0C8E"/>
    <w:rsid w:val="00ED0FF6"/>
    <w:rsid w:val="00ED174D"/>
    <w:rsid w:val="00ED1A58"/>
    <w:rsid w:val="00ED28A7"/>
    <w:rsid w:val="00ED28CE"/>
    <w:rsid w:val="00ED2B37"/>
    <w:rsid w:val="00ED337C"/>
    <w:rsid w:val="00ED3710"/>
    <w:rsid w:val="00ED3A8C"/>
    <w:rsid w:val="00ED3AE6"/>
    <w:rsid w:val="00ED421A"/>
    <w:rsid w:val="00ED4A4E"/>
    <w:rsid w:val="00ED558C"/>
    <w:rsid w:val="00ED573B"/>
    <w:rsid w:val="00ED5BEA"/>
    <w:rsid w:val="00ED5CC7"/>
    <w:rsid w:val="00ED656C"/>
    <w:rsid w:val="00ED69E3"/>
    <w:rsid w:val="00ED6EF9"/>
    <w:rsid w:val="00ED6FF6"/>
    <w:rsid w:val="00EE034B"/>
    <w:rsid w:val="00EE1682"/>
    <w:rsid w:val="00EE2617"/>
    <w:rsid w:val="00EE26D8"/>
    <w:rsid w:val="00EE3168"/>
    <w:rsid w:val="00EE3663"/>
    <w:rsid w:val="00EE457D"/>
    <w:rsid w:val="00EE48AF"/>
    <w:rsid w:val="00EE53EC"/>
    <w:rsid w:val="00EE5B47"/>
    <w:rsid w:val="00EE5EA8"/>
    <w:rsid w:val="00EE5F83"/>
    <w:rsid w:val="00EE68B6"/>
    <w:rsid w:val="00EE6EA9"/>
    <w:rsid w:val="00EE705E"/>
    <w:rsid w:val="00EE706B"/>
    <w:rsid w:val="00EE71D3"/>
    <w:rsid w:val="00EE7583"/>
    <w:rsid w:val="00EE792F"/>
    <w:rsid w:val="00EF00EE"/>
    <w:rsid w:val="00EF0747"/>
    <w:rsid w:val="00EF096C"/>
    <w:rsid w:val="00EF0C80"/>
    <w:rsid w:val="00EF0CD5"/>
    <w:rsid w:val="00EF0E88"/>
    <w:rsid w:val="00EF19E6"/>
    <w:rsid w:val="00EF323B"/>
    <w:rsid w:val="00EF354C"/>
    <w:rsid w:val="00EF3C87"/>
    <w:rsid w:val="00EF4427"/>
    <w:rsid w:val="00EF5029"/>
    <w:rsid w:val="00EF542E"/>
    <w:rsid w:val="00EF577B"/>
    <w:rsid w:val="00EF57C4"/>
    <w:rsid w:val="00EF57D6"/>
    <w:rsid w:val="00EF617D"/>
    <w:rsid w:val="00EF68EC"/>
    <w:rsid w:val="00EF6986"/>
    <w:rsid w:val="00EF705F"/>
    <w:rsid w:val="00EF75E2"/>
    <w:rsid w:val="00F003FD"/>
    <w:rsid w:val="00F004CB"/>
    <w:rsid w:val="00F00D6B"/>
    <w:rsid w:val="00F01020"/>
    <w:rsid w:val="00F0104E"/>
    <w:rsid w:val="00F01AD9"/>
    <w:rsid w:val="00F02605"/>
    <w:rsid w:val="00F02C20"/>
    <w:rsid w:val="00F03202"/>
    <w:rsid w:val="00F0360E"/>
    <w:rsid w:val="00F039E7"/>
    <w:rsid w:val="00F03B20"/>
    <w:rsid w:val="00F04523"/>
    <w:rsid w:val="00F045EF"/>
    <w:rsid w:val="00F04718"/>
    <w:rsid w:val="00F051E7"/>
    <w:rsid w:val="00F05B16"/>
    <w:rsid w:val="00F05B8B"/>
    <w:rsid w:val="00F06120"/>
    <w:rsid w:val="00F065D3"/>
    <w:rsid w:val="00F0675D"/>
    <w:rsid w:val="00F0745A"/>
    <w:rsid w:val="00F107DC"/>
    <w:rsid w:val="00F10B1E"/>
    <w:rsid w:val="00F10B86"/>
    <w:rsid w:val="00F10C94"/>
    <w:rsid w:val="00F10EAD"/>
    <w:rsid w:val="00F1136D"/>
    <w:rsid w:val="00F1151E"/>
    <w:rsid w:val="00F11960"/>
    <w:rsid w:val="00F1233F"/>
    <w:rsid w:val="00F12AE4"/>
    <w:rsid w:val="00F13F13"/>
    <w:rsid w:val="00F1452F"/>
    <w:rsid w:val="00F147E1"/>
    <w:rsid w:val="00F15043"/>
    <w:rsid w:val="00F150DE"/>
    <w:rsid w:val="00F20DD9"/>
    <w:rsid w:val="00F21113"/>
    <w:rsid w:val="00F21385"/>
    <w:rsid w:val="00F21F4C"/>
    <w:rsid w:val="00F223EF"/>
    <w:rsid w:val="00F22E5A"/>
    <w:rsid w:val="00F24870"/>
    <w:rsid w:val="00F2491D"/>
    <w:rsid w:val="00F249E7"/>
    <w:rsid w:val="00F24ABA"/>
    <w:rsid w:val="00F25BC6"/>
    <w:rsid w:val="00F25E9C"/>
    <w:rsid w:val="00F26487"/>
    <w:rsid w:val="00F26C85"/>
    <w:rsid w:val="00F2735D"/>
    <w:rsid w:val="00F2759F"/>
    <w:rsid w:val="00F27D45"/>
    <w:rsid w:val="00F303A9"/>
    <w:rsid w:val="00F30DAF"/>
    <w:rsid w:val="00F30E14"/>
    <w:rsid w:val="00F315C3"/>
    <w:rsid w:val="00F31A7F"/>
    <w:rsid w:val="00F32515"/>
    <w:rsid w:val="00F32B5A"/>
    <w:rsid w:val="00F33E44"/>
    <w:rsid w:val="00F34AB2"/>
    <w:rsid w:val="00F34B57"/>
    <w:rsid w:val="00F34C0C"/>
    <w:rsid w:val="00F34EB5"/>
    <w:rsid w:val="00F35423"/>
    <w:rsid w:val="00F358D9"/>
    <w:rsid w:val="00F35C29"/>
    <w:rsid w:val="00F35D8C"/>
    <w:rsid w:val="00F3678C"/>
    <w:rsid w:val="00F36958"/>
    <w:rsid w:val="00F36FDF"/>
    <w:rsid w:val="00F40EE0"/>
    <w:rsid w:val="00F41853"/>
    <w:rsid w:val="00F41948"/>
    <w:rsid w:val="00F41CBC"/>
    <w:rsid w:val="00F425E0"/>
    <w:rsid w:val="00F42A72"/>
    <w:rsid w:val="00F42B29"/>
    <w:rsid w:val="00F42CF4"/>
    <w:rsid w:val="00F4331D"/>
    <w:rsid w:val="00F436F7"/>
    <w:rsid w:val="00F43F0D"/>
    <w:rsid w:val="00F44D32"/>
    <w:rsid w:val="00F44D8E"/>
    <w:rsid w:val="00F45117"/>
    <w:rsid w:val="00F464A9"/>
    <w:rsid w:val="00F467EE"/>
    <w:rsid w:val="00F469D8"/>
    <w:rsid w:val="00F46A54"/>
    <w:rsid w:val="00F46DA4"/>
    <w:rsid w:val="00F47CFD"/>
    <w:rsid w:val="00F47E80"/>
    <w:rsid w:val="00F50073"/>
    <w:rsid w:val="00F50297"/>
    <w:rsid w:val="00F50529"/>
    <w:rsid w:val="00F50A39"/>
    <w:rsid w:val="00F51100"/>
    <w:rsid w:val="00F52F0D"/>
    <w:rsid w:val="00F5302D"/>
    <w:rsid w:val="00F531A8"/>
    <w:rsid w:val="00F535AD"/>
    <w:rsid w:val="00F53904"/>
    <w:rsid w:val="00F53B6F"/>
    <w:rsid w:val="00F53B97"/>
    <w:rsid w:val="00F54D79"/>
    <w:rsid w:val="00F54E1C"/>
    <w:rsid w:val="00F55080"/>
    <w:rsid w:val="00F5587A"/>
    <w:rsid w:val="00F55A0B"/>
    <w:rsid w:val="00F55B11"/>
    <w:rsid w:val="00F56081"/>
    <w:rsid w:val="00F56665"/>
    <w:rsid w:val="00F56845"/>
    <w:rsid w:val="00F56CC9"/>
    <w:rsid w:val="00F56D60"/>
    <w:rsid w:val="00F56D79"/>
    <w:rsid w:val="00F5706F"/>
    <w:rsid w:val="00F5745A"/>
    <w:rsid w:val="00F576BB"/>
    <w:rsid w:val="00F602A9"/>
    <w:rsid w:val="00F60E45"/>
    <w:rsid w:val="00F60F38"/>
    <w:rsid w:val="00F61346"/>
    <w:rsid w:val="00F61365"/>
    <w:rsid w:val="00F61408"/>
    <w:rsid w:val="00F6184C"/>
    <w:rsid w:val="00F62BB5"/>
    <w:rsid w:val="00F632FC"/>
    <w:rsid w:val="00F633D7"/>
    <w:rsid w:val="00F64C0A"/>
    <w:rsid w:val="00F65414"/>
    <w:rsid w:val="00F65F49"/>
    <w:rsid w:val="00F66768"/>
    <w:rsid w:val="00F6681F"/>
    <w:rsid w:val="00F6704C"/>
    <w:rsid w:val="00F673C7"/>
    <w:rsid w:val="00F7123B"/>
    <w:rsid w:val="00F714B3"/>
    <w:rsid w:val="00F716E3"/>
    <w:rsid w:val="00F71D08"/>
    <w:rsid w:val="00F71F4A"/>
    <w:rsid w:val="00F72B79"/>
    <w:rsid w:val="00F733D1"/>
    <w:rsid w:val="00F73C1A"/>
    <w:rsid w:val="00F73E39"/>
    <w:rsid w:val="00F74065"/>
    <w:rsid w:val="00F74DFD"/>
    <w:rsid w:val="00F7501C"/>
    <w:rsid w:val="00F75785"/>
    <w:rsid w:val="00F7593C"/>
    <w:rsid w:val="00F759DE"/>
    <w:rsid w:val="00F75C74"/>
    <w:rsid w:val="00F76012"/>
    <w:rsid w:val="00F76EA4"/>
    <w:rsid w:val="00F773A7"/>
    <w:rsid w:val="00F774C3"/>
    <w:rsid w:val="00F80796"/>
    <w:rsid w:val="00F808AB"/>
    <w:rsid w:val="00F80D17"/>
    <w:rsid w:val="00F80F7D"/>
    <w:rsid w:val="00F81699"/>
    <w:rsid w:val="00F81855"/>
    <w:rsid w:val="00F81AAA"/>
    <w:rsid w:val="00F81BEF"/>
    <w:rsid w:val="00F821CF"/>
    <w:rsid w:val="00F8286F"/>
    <w:rsid w:val="00F829D2"/>
    <w:rsid w:val="00F84202"/>
    <w:rsid w:val="00F84B78"/>
    <w:rsid w:val="00F84CA7"/>
    <w:rsid w:val="00F85174"/>
    <w:rsid w:val="00F85411"/>
    <w:rsid w:val="00F860EE"/>
    <w:rsid w:val="00F8652B"/>
    <w:rsid w:val="00F868EA"/>
    <w:rsid w:val="00F86A6D"/>
    <w:rsid w:val="00F873E9"/>
    <w:rsid w:val="00F876D0"/>
    <w:rsid w:val="00F87A0F"/>
    <w:rsid w:val="00F87EC2"/>
    <w:rsid w:val="00F900B6"/>
    <w:rsid w:val="00F9061A"/>
    <w:rsid w:val="00F916BC"/>
    <w:rsid w:val="00F91815"/>
    <w:rsid w:val="00F9229E"/>
    <w:rsid w:val="00F925A5"/>
    <w:rsid w:val="00F92C0B"/>
    <w:rsid w:val="00F93795"/>
    <w:rsid w:val="00F9407C"/>
    <w:rsid w:val="00F954E5"/>
    <w:rsid w:val="00F95A09"/>
    <w:rsid w:val="00F96A22"/>
    <w:rsid w:val="00F97FB8"/>
    <w:rsid w:val="00FA0548"/>
    <w:rsid w:val="00FA071E"/>
    <w:rsid w:val="00FA1380"/>
    <w:rsid w:val="00FA1418"/>
    <w:rsid w:val="00FA216F"/>
    <w:rsid w:val="00FA25F5"/>
    <w:rsid w:val="00FA32F8"/>
    <w:rsid w:val="00FA478F"/>
    <w:rsid w:val="00FA5092"/>
    <w:rsid w:val="00FA570E"/>
    <w:rsid w:val="00FA6433"/>
    <w:rsid w:val="00FA6A80"/>
    <w:rsid w:val="00FA7421"/>
    <w:rsid w:val="00FA759C"/>
    <w:rsid w:val="00FA75DF"/>
    <w:rsid w:val="00FA7D5C"/>
    <w:rsid w:val="00FB0513"/>
    <w:rsid w:val="00FB12BA"/>
    <w:rsid w:val="00FB175A"/>
    <w:rsid w:val="00FB1F5E"/>
    <w:rsid w:val="00FB21CA"/>
    <w:rsid w:val="00FB22A5"/>
    <w:rsid w:val="00FB28A8"/>
    <w:rsid w:val="00FB2C1C"/>
    <w:rsid w:val="00FB2C5E"/>
    <w:rsid w:val="00FB31E9"/>
    <w:rsid w:val="00FB33AC"/>
    <w:rsid w:val="00FB4062"/>
    <w:rsid w:val="00FB5413"/>
    <w:rsid w:val="00FB57A3"/>
    <w:rsid w:val="00FB5C6B"/>
    <w:rsid w:val="00FB6077"/>
    <w:rsid w:val="00FB68B3"/>
    <w:rsid w:val="00FB69BF"/>
    <w:rsid w:val="00FB6F3D"/>
    <w:rsid w:val="00FB7262"/>
    <w:rsid w:val="00FB7A38"/>
    <w:rsid w:val="00FC01D9"/>
    <w:rsid w:val="00FC0698"/>
    <w:rsid w:val="00FC0FB7"/>
    <w:rsid w:val="00FC18C8"/>
    <w:rsid w:val="00FC1CBC"/>
    <w:rsid w:val="00FC2920"/>
    <w:rsid w:val="00FC2D63"/>
    <w:rsid w:val="00FC2E8B"/>
    <w:rsid w:val="00FC380B"/>
    <w:rsid w:val="00FC39F8"/>
    <w:rsid w:val="00FC4636"/>
    <w:rsid w:val="00FC48D0"/>
    <w:rsid w:val="00FC4CB0"/>
    <w:rsid w:val="00FC4D72"/>
    <w:rsid w:val="00FC4DD4"/>
    <w:rsid w:val="00FC53CE"/>
    <w:rsid w:val="00FC59B9"/>
    <w:rsid w:val="00FC5A05"/>
    <w:rsid w:val="00FC5FAF"/>
    <w:rsid w:val="00FC5FF9"/>
    <w:rsid w:val="00FC6442"/>
    <w:rsid w:val="00FC65CB"/>
    <w:rsid w:val="00FC6AF4"/>
    <w:rsid w:val="00FC6DA6"/>
    <w:rsid w:val="00FC6E0E"/>
    <w:rsid w:val="00FC7095"/>
    <w:rsid w:val="00FC76CC"/>
    <w:rsid w:val="00FC7A8E"/>
    <w:rsid w:val="00FD1359"/>
    <w:rsid w:val="00FD1CA8"/>
    <w:rsid w:val="00FD1E26"/>
    <w:rsid w:val="00FD1F47"/>
    <w:rsid w:val="00FD20E6"/>
    <w:rsid w:val="00FD25F2"/>
    <w:rsid w:val="00FD26E5"/>
    <w:rsid w:val="00FD30BD"/>
    <w:rsid w:val="00FD37A1"/>
    <w:rsid w:val="00FD44CE"/>
    <w:rsid w:val="00FD45EB"/>
    <w:rsid w:val="00FD468D"/>
    <w:rsid w:val="00FD4DC0"/>
    <w:rsid w:val="00FD564D"/>
    <w:rsid w:val="00FD5E6F"/>
    <w:rsid w:val="00FD5F19"/>
    <w:rsid w:val="00FD66DF"/>
    <w:rsid w:val="00FD7BE5"/>
    <w:rsid w:val="00FD7CAA"/>
    <w:rsid w:val="00FE0338"/>
    <w:rsid w:val="00FE1420"/>
    <w:rsid w:val="00FE159E"/>
    <w:rsid w:val="00FE19F2"/>
    <w:rsid w:val="00FE1CBA"/>
    <w:rsid w:val="00FE1CE8"/>
    <w:rsid w:val="00FE2331"/>
    <w:rsid w:val="00FE2BD7"/>
    <w:rsid w:val="00FE4D19"/>
    <w:rsid w:val="00FE6670"/>
    <w:rsid w:val="00FE6689"/>
    <w:rsid w:val="00FE66AE"/>
    <w:rsid w:val="00FE6E28"/>
    <w:rsid w:val="00FE72FD"/>
    <w:rsid w:val="00FE794F"/>
    <w:rsid w:val="00FF0355"/>
    <w:rsid w:val="00FF0999"/>
    <w:rsid w:val="00FF0E08"/>
    <w:rsid w:val="00FF0E86"/>
    <w:rsid w:val="00FF1584"/>
    <w:rsid w:val="00FF20CB"/>
    <w:rsid w:val="00FF2719"/>
    <w:rsid w:val="00FF29CA"/>
    <w:rsid w:val="00FF2A65"/>
    <w:rsid w:val="00FF306E"/>
    <w:rsid w:val="00FF395F"/>
    <w:rsid w:val="00FF6177"/>
    <w:rsid w:val="00FF6A78"/>
    <w:rsid w:val="00FF6C95"/>
    <w:rsid w:val="00FF6D33"/>
    <w:rsid w:val="00FF6E56"/>
    <w:rsid w:val="00FF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5D59D3CB"/>
  <w15:docId w15:val="{9CEC067D-C5CF-41FE-8D38-D1A6FE96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0751"/>
    <w:pPr>
      <w:spacing w:before="120" w:after="120" w:line="300" w:lineRule="atLeast"/>
      <w:jc w:val="both"/>
    </w:pPr>
    <w:rPr>
      <w:rFonts w:ascii="Arial" w:hAnsi="Arial"/>
      <w:sz w:val="20"/>
      <w:lang w:val="bg-BG"/>
    </w:rPr>
  </w:style>
  <w:style w:type="paragraph" w:styleId="Heading1">
    <w:name w:val="heading 1"/>
    <w:basedOn w:val="Normal"/>
    <w:next w:val="Normal"/>
    <w:link w:val="Heading1Char"/>
    <w:uiPriority w:val="99"/>
    <w:qFormat/>
    <w:rsid w:val="0059294E"/>
    <w:pPr>
      <w:outlineLvl w:val="0"/>
    </w:pPr>
    <w:rPr>
      <w:rFonts w:eastAsiaTheme="majorEastAsia" w:cstheme="majorBidi"/>
      <w:szCs w:val="32"/>
    </w:rPr>
  </w:style>
  <w:style w:type="paragraph" w:styleId="Heading2">
    <w:name w:val="heading 2"/>
    <w:basedOn w:val="Normal"/>
    <w:next w:val="Normal"/>
    <w:link w:val="Heading2Char"/>
    <w:uiPriority w:val="99"/>
    <w:unhideWhenUsed/>
    <w:qFormat/>
    <w:rsid w:val="00922362"/>
    <w:pPr>
      <w:keepNext/>
      <w:keepLines/>
      <w:spacing w:before="40" w:after="0"/>
      <w:outlineLvl w:val="1"/>
    </w:pPr>
    <w:rPr>
      <w:rFonts w:eastAsiaTheme="majorEastAsia" w:cstheme="majorBidi"/>
      <w:color w:val="222A35" w:themeColor="text2" w:themeShade="80"/>
      <w:sz w:val="26"/>
      <w:szCs w:val="26"/>
    </w:rPr>
  </w:style>
  <w:style w:type="paragraph" w:styleId="Heading3">
    <w:name w:val="heading 3"/>
    <w:basedOn w:val="Normal"/>
    <w:next w:val="Normal"/>
    <w:link w:val="Heading3Char"/>
    <w:uiPriority w:val="99"/>
    <w:unhideWhenUsed/>
    <w:qFormat/>
    <w:rsid w:val="008813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qFormat/>
    <w:rsid w:val="009C70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154D34"/>
    <w:pPr>
      <w:keepLines/>
      <w:tabs>
        <w:tab w:val="left" w:pos="2268"/>
      </w:tabs>
      <w:overflowPunct w:val="0"/>
      <w:autoSpaceDE w:val="0"/>
      <w:autoSpaceDN w:val="0"/>
      <w:adjustRightInd w:val="0"/>
      <w:spacing w:before="240" w:after="60" w:line="240" w:lineRule="auto"/>
      <w:ind w:left="994"/>
      <w:textAlignment w:val="baseline"/>
      <w:outlineLvl w:val="4"/>
    </w:pPr>
    <w:rPr>
      <w:rFonts w:eastAsia="Calibri" w:cs="Times New Roman"/>
      <w:b/>
      <w:bCs/>
      <w:i/>
      <w:iCs/>
      <w:sz w:val="26"/>
      <w:szCs w:val="26"/>
      <w:lang w:val="en-GB" w:eastAsia="x-none"/>
    </w:rPr>
  </w:style>
  <w:style w:type="paragraph" w:styleId="Heading6">
    <w:name w:val="heading 6"/>
    <w:basedOn w:val="Normal"/>
    <w:link w:val="Heading6Char"/>
    <w:uiPriority w:val="99"/>
    <w:qFormat/>
    <w:rsid w:val="00154D34"/>
    <w:pPr>
      <w:tabs>
        <w:tab w:val="num" w:pos="1418"/>
      </w:tabs>
      <w:spacing w:before="0" w:after="0" w:line="240" w:lineRule="auto"/>
      <w:ind w:left="1985"/>
      <w:jc w:val="left"/>
      <w:outlineLvl w:val="5"/>
    </w:pPr>
    <w:rPr>
      <w:rFonts w:eastAsia="Times New Roman" w:cs="Times New Roman"/>
      <w:sz w:val="24"/>
      <w:szCs w:val="24"/>
      <w:lang w:val="x-none"/>
    </w:rPr>
  </w:style>
  <w:style w:type="paragraph" w:styleId="Heading7">
    <w:name w:val="heading 7"/>
    <w:aliases w:val="Style Left: 3,25 cm"/>
    <w:basedOn w:val="Normal"/>
    <w:link w:val="Heading7Char"/>
    <w:autoRedefine/>
    <w:uiPriority w:val="99"/>
    <w:qFormat/>
    <w:rsid w:val="00154D34"/>
    <w:pPr>
      <w:keepLines/>
      <w:numPr>
        <w:numId w:val="28"/>
      </w:numPr>
      <w:tabs>
        <w:tab w:val="left" w:pos="2268"/>
        <w:tab w:val="left" w:pos="2410"/>
      </w:tabs>
      <w:overflowPunct w:val="0"/>
      <w:autoSpaceDE w:val="0"/>
      <w:autoSpaceDN w:val="0"/>
      <w:adjustRightInd w:val="0"/>
      <w:spacing w:before="0" w:line="240" w:lineRule="auto"/>
      <w:ind w:left="2268" w:hanging="425"/>
      <w:textAlignment w:val="baseline"/>
      <w:outlineLvl w:val="6"/>
    </w:pPr>
    <w:rPr>
      <w:rFonts w:eastAsia="Calibri" w:cs="Times New Roman"/>
      <w:sz w:val="24"/>
      <w:szCs w:val="24"/>
      <w:lang w:val="en-GB"/>
    </w:rPr>
  </w:style>
  <w:style w:type="paragraph" w:styleId="Heading8">
    <w:name w:val="heading 8"/>
    <w:basedOn w:val="Normal"/>
    <w:next w:val="Normal"/>
    <w:link w:val="Heading8Char"/>
    <w:uiPriority w:val="99"/>
    <w:qFormat/>
    <w:rsid w:val="00154D34"/>
    <w:pPr>
      <w:keepLines/>
      <w:tabs>
        <w:tab w:val="left" w:pos="2268"/>
      </w:tabs>
      <w:overflowPunct w:val="0"/>
      <w:autoSpaceDE w:val="0"/>
      <w:autoSpaceDN w:val="0"/>
      <w:adjustRightInd w:val="0"/>
      <w:spacing w:before="0" w:line="240" w:lineRule="auto"/>
      <w:jc w:val="right"/>
      <w:textAlignment w:val="baseline"/>
      <w:outlineLvl w:val="7"/>
    </w:pPr>
    <w:rPr>
      <w:rFonts w:ascii="Times New Roman" w:eastAsia="Calibri" w:hAnsi="Times New Roman" w:cs="Times New Roman"/>
      <w:i/>
      <w:szCs w:val="20"/>
      <w:lang w:val="en-GB" w:eastAsia="x-none"/>
    </w:rPr>
  </w:style>
  <w:style w:type="paragraph" w:styleId="Heading9">
    <w:name w:val="heading 9"/>
    <w:basedOn w:val="Normal"/>
    <w:next w:val="Normal"/>
    <w:link w:val="Heading9Char"/>
    <w:uiPriority w:val="99"/>
    <w:qFormat/>
    <w:rsid w:val="00154D34"/>
    <w:pPr>
      <w:keepLines/>
      <w:tabs>
        <w:tab w:val="left" w:pos="2268"/>
      </w:tabs>
      <w:overflowPunct w:val="0"/>
      <w:autoSpaceDE w:val="0"/>
      <w:autoSpaceDN w:val="0"/>
      <w:adjustRightInd w:val="0"/>
      <w:spacing w:before="0" w:line="240" w:lineRule="auto"/>
      <w:jc w:val="center"/>
      <w:textAlignment w:val="baseline"/>
      <w:outlineLvl w:val="8"/>
    </w:pPr>
    <w:rPr>
      <w:rFonts w:eastAsia="Calibri" w:cs="Times New Roman"/>
      <w:b/>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922362"/>
    <w:rPr>
      <w:rFonts w:ascii="Arial" w:eastAsiaTheme="majorEastAsia" w:hAnsi="Arial" w:cstheme="majorBidi"/>
      <w:color w:val="222A35" w:themeColor="text2" w:themeShade="80"/>
      <w:sz w:val="26"/>
      <w:szCs w:val="26"/>
      <w:lang w:val="bg-BG"/>
    </w:rPr>
  </w:style>
  <w:style w:type="character" w:customStyle="1" w:styleId="Heading1Char">
    <w:name w:val="Heading 1 Char"/>
    <w:basedOn w:val="DefaultParagraphFont"/>
    <w:link w:val="Heading1"/>
    <w:uiPriority w:val="99"/>
    <w:rsid w:val="0059294E"/>
    <w:rPr>
      <w:rFonts w:ascii="Arial" w:eastAsiaTheme="majorEastAsia" w:hAnsi="Arial" w:cstheme="majorBidi"/>
      <w:sz w:val="20"/>
      <w:szCs w:val="32"/>
      <w:lang w:val="bg-BG"/>
    </w:rPr>
  </w:style>
  <w:style w:type="paragraph" w:styleId="NoSpacing">
    <w:name w:val="No Spacing"/>
    <w:uiPriority w:val="1"/>
    <w:qFormat/>
    <w:rsid w:val="00922362"/>
    <w:pPr>
      <w:spacing w:after="0" w:line="240" w:lineRule="auto"/>
    </w:pPr>
    <w:rPr>
      <w:rFonts w:ascii="Arial" w:hAnsi="Arial"/>
      <w:sz w:val="24"/>
      <w:lang w:val="bg-BG"/>
    </w:rPr>
  </w:style>
  <w:style w:type="paragraph" w:customStyle="1" w:styleId="DGKVLevel1">
    <w:name w:val="DGKV Level 1"/>
    <w:basedOn w:val="Heading1"/>
    <w:link w:val="DGKVLevel1Char"/>
    <w:qFormat/>
    <w:rsid w:val="001368CF"/>
    <w:pPr>
      <w:keepNext/>
      <w:numPr>
        <w:numId w:val="1"/>
      </w:numPr>
      <w:spacing w:before="360"/>
      <w:ind w:left="720"/>
    </w:pPr>
    <w:rPr>
      <w:rFonts w:ascii="Calibri" w:hAnsi="Calibri"/>
      <w:b/>
      <w:caps/>
      <w:sz w:val="22"/>
    </w:rPr>
  </w:style>
  <w:style w:type="paragraph" w:customStyle="1" w:styleId="DGKVLevel2">
    <w:name w:val="DGKV Level 2"/>
    <w:basedOn w:val="Heading2"/>
    <w:link w:val="DGKVLevel2Char"/>
    <w:qFormat/>
    <w:rsid w:val="007E1699"/>
    <w:pPr>
      <w:keepNext w:val="0"/>
      <w:keepLines w:val="0"/>
      <w:numPr>
        <w:ilvl w:val="1"/>
        <w:numId w:val="1"/>
      </w:numPr>
      <w:tabs>
        <w:tab w:val="num" w:pos="709"/>
      </w:tabs>
      <w:spacing w:before="120" w:after="120"/>
      <w:ind w:left="709" w:hanging="709"/>
    </w:pPr>
    <w:rPr>
      <w:sz w:val="20"/>
    </w:rPr>
  </w:style>
  <w:style w:type="paragraph" w:customStyle="1" w:styleId="DGKVLevel3">
    <w:name w:val="DGKV Level 3"/>
    <w:basedOn w:val="Heading3"/>
    <w:qFormat/>
    <w:rsid w:val="007E1699"/>
    <w:pPr>
      <w:keepNext w:val="0"/>
      <w:keepLines w:val="0"/>
      <w:numPr>
        <w:ilvl w:val="2"/>
        <w:numId w:val="1"/>
      </w:numPr>
      <w:tabs>
        <w:tab w:val="num" w:pos="1418"/>
      </w:tabs>
      <w:spacing w:before="120" w:after="120"/>
      <w:ind w:left="1418" w:hanging="709"/>
    </w:pPr>
    <w:rPr>
      <w:rFonts w:ascii="Arial" w:hAnsi="Arial"/>
      <w:color w:val="auto"/>
      <w:sz w:val="20"/>
    </w:rPr>
  </w:style>
  <w:style w:type="paragraph" w:customStyle="1" w:styleId="DGKVLevel4">
    <w:name w:val="DGKV Level 4"/>
    <w:basedOn w:val="Heading4"/>
    <w:qFormat/>
    <w:rsid w:val="009C707E"/>
    <w:pPr>
      <w:keepNext w:val="0"/>
      <w:keepLines w:val="0"/>
      <w:numPr>
        <w:ilvl w:val="3"/>
        <w:numId w:val="1"/>
      </w:numPr>
      <w:spacing w:before="120" w:after="120"/>
    </w:pPr>
    <w:rPr>
      <w:rFonts w:ascii="Arial" w:hAnsi="Arial"/>
      <w:i w:val="0"/>
      <w:color w:val="auto"/>
    </w:rPr>
  </w:style>
  <w:style w:type="paragraph" w:customStyle="1" w:styleId="DGKVPreamble">
    <w:name w:val="DGKV Preamble"/>
    <w:basedOn w:val="Normal"/>
    <w:rsid w:val="00E100F7"/>
    <w:pPr>
      <w:numPr>
        <w:numId w:val="2"/>
      </w:numPr>
    </w:pPr>
  </w:style>
  <w:style w:type="numbering" w:customStyle="1" w:styleId="DGKVRecitals">
    <w:name w:val="DGKV Recitals"/>
    <w:uiPriority w:val="99"/>
    <w:rsid w:val="00511760"/>
    <w:pPr>
      <w:numPr>
        <w:numId w:val="3"/>
      </w:numPr>
    </w:pPr>
  </w:style>
  <w:style w:type="paragraph" w:customStyle="1" w:styleId="DGKVParties">
    <w:name w:val="DGKV Parties"/>
    <w:basedOn w:val="Normal"/>
    <w:rsid w:val="00E100F7"/>
    <w:pPr>
      <w:numPr>
        <w:numId w:val="4"/>
      </w:numPr>
      <w:ind w:left="720" w:hanging="720"/>
    </w:pPr>
  </w:style>
  <w:style w:type="paragraph" w:styleId="Header">
    <w:name w:val="header"/>
    <w:basedOn w:val="Normal"/>
    <w:link w:val="HeaderChar"/>
    <w:uiPriority w:val="99"/>
    <w:unhideWhenUsed/>
    <w:rsid w:val="002E69D0"/>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2E69D0"/>
    <w:rPr>
      <w:rFonts w:ascii="Arial" w:hAnsi="Arial"/>
      <w:sz w:val="20"/>
      <w:lang w:val="bg-BG"/>
    </w:rPr>
  </w:style>
  <w:style w:type="paragraph" w:styleId="Footer">
    <w:name w:val="footer"/>
    <w:aliases w:val="Footer line 1"/>
    <w:basedOn w:val="Normal"/>
    <w:link w:val="FooterChar"/>
    <w:uiPriority w:val="99"/>
    <w:unhideWhenUsed/>
    <w:qFormat/>
    <w:rsid w:val="002E69D0"/>
    <w:pPr>
      <w:tabs>
        <w:tab w:val="center" w:pos="4536"/>
        <w:tab w:val="right" w:pos="9072"/>
      </w:tabs>
      <w:spacing w:before="0" w:after="0" w:line="240" w:lineRule="auto"/>
    </w:pPr>
  </w:style>
  <w:style w:type="character" w:customStyle="1" w:styleId="FooterChar">
    <w:name w:val="Footer Char"/>
    <w:aliases w:val="Footer line 1 Char"/>
    <w:basedOn w:val="DefaultParagraphFont"/>
    <w:link w:val="Footer"/>
    <w:uiPriority w:val="99"/>
    <w:rsid w:val="002E69D0"/>
    <w:rPr>
      <w:rFonts w:ascii="Arial" w:hAnsi="Arial"/>
      <w:sz w:val="20"/>
      <w:lang w:val="bg-BG"/>
    </w:rPr>
  </w:style>
  <w:style w:type="paragraph" w:customStyle="1" w:styleId="StandardL9">
    <w:name w:val="Standard L9"/>
    <w:basedOn w:val="Normal"/>
    <w:next w:val="BodyText3"/>
    <w:uiPriority w:val="99"/>
    <w:rsid w:val="006D65E8"/>
    <w:pPr>
      <w:numPr>
        <w:ilvl w:val="8"/>
        <w:numId w:val="5"/>
      </w:numPr>
      <w:spacing w:before="0" w:after="240" w:line="240" w:lineRule="auto"/>
      <w:outlineLvl w:val="8"/>
    </w:pPr>
    <w:rPr>
      <w:rFonts w:ascii="Times New Roman" w:eastAsia="SimSun" w:hAnsi="Times New Roman" w:cs="Times New Roman"/>
      <w:sz w:val="24"/>
      <w:szCs w:val="24"/>
      <w:lang w:val="en-GB" w:eastAsia="zh-CN" w:bidi="ar-AE"/>
    </w:rPr>
  </w:style>
  <w:style w:type="paragraph" w:customStyle="1" w:styleId="StandardL8">
    <w:name w:val="Standard L8"/>
    <w:basedOn w:val="Normal"/>
    <w:next w:val="BodyText2"/>
    <w:link w:val="StandardL8Char"/>
    <w:uiPriority w:val="99"/>
    <w:rsid w:val="006D65E8"/>
    <w:pPr>
      <w:numPr>
        <w:ilvl w:val="7"/>
        <w:numId w:val="5"/>
      </w:numPr>
      <w:spacing w:before="0" w:after="240" w:line="240" w:lineRule="auto"/>
      <w:outlineLvl w:val="7"/>
    </w:pPr>
    <w:rPr>
      <w:rFonts w:ascii="Times New Roman" w:eastAsia="SimSun" w:hAnsi="Times New Roman" w:cs="Times New Roman"/>
      <w:sz w:val="24"/>
      <w:szCs w:val="24"/>
      <w:lang w:val="en-GB" w:eastAsia="zh-CN" w:bidi="ar-AE"/>
    </w:rPr>
  </w:style>
  <w:style w:type="paragraph" w:customStyle="1" w:styleId="StandardL7">
    <w:name w:val="Standard L7"/>
    <w:basedOn w:val="Normal"/>
    <w:next w:val="Normal"/>
    <w:uiPriority w:val="99"/>
    <w:rsid w:val="006D65E8"/>
    <w:pPr>
      <w:numPr>
        <w:ilvl w:val="6"/>
        <w:numId w:val="5"/>
      </w:numPr>
      <w:spacing w:before="0" w:after="240" w:line="240" w:lineRule="auto"/>
      <w:outlineLvl w:val="6"/>
    </w:pPr>
    <w:rPr>
      <w:rFonts w:ascii="Times New Roman" w:eastAsia="SimSun" w:hAnsi="Times New Roman" w:cs="Times New Roman"/>
      <w:sz w:val="24"/>
      <w:szCs w:val="24"/>
      <w:lang w:val="en-GB" w:eastAsia="zh-CN" w:bidi="ar-AE"/>
    </w:rPr>
  </w:style>
  <w:style w:type="paragraph" w:customStyle="1" w:styleId="StandardL6">
    <w:name w:val="Standard L6"/>
    <w:basedOn w:val="Normal"/>
    <w:next w:val="Normal"/>
    <w:uiPriority w:val="99"/>
    <w:rsid w:val="006D65E8"/>
    <w:pPr>
      <w:numPr>
        <w:ilvl w:val="5"/>
        <w:numId w:val="5"/>
      </w:numPr>
      <w:spacing w:before="0" w:after="240" w:line="240" w:lineRule="auto"/>
      <w:outlineLvl w:val="5"/>
    </w:pPr>
    <w:rPr>
      <w:rFonts w:ascii="Times New Roman" w:eastAsia="SimSun" w:hAnsi="Times New Roman" w:cs="Times New Roman"/>
      <w:sz w:val="24"/>
      <w:szCs w:val="24"/>
      <w:lang w:val="en-GB" w:eastAsia="zh-CN" w:bidi="ar-AE"/>
    </w:rPr>
  </w:style>
  <w:style w:type="paragraph" w:customStyle="1" w:styleId="StandardL5">
    <w:name w:val="Standard L5"/>
    <w:basedOn w:val="Normal"/>
    <w:next w:val="Normal"/>
    <w:uiPriority w:val="99"/>
    <w:rsid w:val="006D65E8"/>
    <w:pPr>
      <w:numPr>
        <w:ilvl w:val="4"/>
        <w:numId w:val="5"/>
      </w:numPr>
      <w:spacing w:before="0" w:after="240" w:line="240" w:lineRule="auto"/>
      <w:outlineLvl w:val="4"/>
    </w:pPr>
    <w:rPr>
      <w:rFonts w:ascii="Times New Roman" w:eastAsia="SimSun" w:hAnsi="Times New Roman" w:cs="Times New Roman"/>
      <w:sz w:val="24"/>
      <w:szCs w:val="24"/>
      <w:lang w:val="en-GB" w:eastAsia="zh-CN" w:bidi="ar-AE"/>
    </w:rPr>
  </w:style>
  <w:style w:type="paragraph" w:customStyle="1" w:styleId="StandardL4">
    <w:name w:val="Standard L4"/>
    <w:basedOn w:val="Normal"/>
    <w:next w:val="BodyText3"/>
    <w:link w:val="StandardL4Char"/>
    <w:uiPriority w:val="99"/>
    <w:rsid w:val="006D65E8"/>
    <w:pPr>
      <w:numPr>
        <w:ilvl w:val="3"/>
        <w:numId w:val="5"/>
      </w:numPr>
      <w:spacing w:before="0" w:after="240" w:line="240" w:lineRule="auto"/>
      <w:outlineLvl w:val="3"/>
    </w:pPr>
    <w:rPr>
      <w:rFonts w:ascii="Times New Roman" w:eastAsia="SimSun" w:hAnsi="Times New Roman" w:cs="Times New Roman"/>
      <w:sz w:val="24"/>
      <w:szCs w:val="24"/>
      <w:lang w:val="en-GB" w:eastAsia="zh-CN" w:bidi="ar-AE"/>
    </w:rPr>
  </w:style>
  <w:style w:type="paragraph" w:customStyle="1" w:styleId="StandardL3">
    <w:name w:val="Standard L3"/>
    <w:basedOn w:val="Normal"/>
    <w:next w:val="BodyText2"/>
    <w:link w:val="StandardL3Char"/>
    <w:uiPriority w:val="99"/>
    <w:rsid w:val="006D65E8"/>
    <w:pPr>
      <w:numPr>
        <w:ilvl w:val="2"/>
        <w:numId w:val="5"/>
      </w:numPr>
      <w:spacing w:before="0" w:after="240" w:line="240" w:lineRule="auto"/>
      <w:outlineLvl w:val="2"/>
    </w:pPr>
    <w:rPr>
      <w:rFonts w:ascii="Times New Roman" w:eastAsia="SimSun" w:hAnsi="Times New Roman" w:cs="Times New Roman"/>
      <w:sz w:val="24"/>
      <w:szCs w:val="24"/>
      <w:lang w:val="en-GB" w:eastAsia="zh-CN" w:bidi="ar-AE"/>
    </w:rPr>
  </w:style>
  <w:style w:type="paragraph" w:customStyle="1" w:styleId="StandardL2">
    <w:name w:val="Standard L2"/>
    <w:basedOn w:val="Normal"/>
    <w:next w:val="Normal"/>
    <w:link w:val="StandardL2Char"/>
    <w:uiPriority w:val="99"/>
    <w:rsid w:val="006D65E8"/>
    <w:pPr>
      <w:numPr>
        <w:ilvl w:val="1"/>
        <w:numId w:val="5"/>
      </w:numPr>
      <w:spacing w:before="0" w:after="240" w:line="240" w:lineRule="auto"/>
      <w:outlineLvl w:val="1"/>
    </w:pPr>
    <w:rPr>
      <w:rFonts w:ascii="Times New Roman" w:eastAsia="SimSun" w:hAnsi="Times New Roman" w:cs="Times New Roman"/>
      <w:sz w:val="24"/>
      <w:szCs w:val="24"/>
      <w:lang w:val="en-GB" w:eastAsia="zh-CN" w:bidi="ar-AE"/>
    </w:rPr>
  </w:style>
  <w:style w:type="paragraph" w:customStyle="1" w:styleId="StandardL1">
    <w:name w:val="Standard L1"/>
    <w:basedOn w:val="Normal"/>
    <w:next w:val="Normal"/>
    <w:uiPriority w:val="99"/>
    <w:rsid w:val="006D65E8"/>
    <w:pPr>
      <w:keepNext/>
      <w:numPr>
        <w:numId w:val="5"/>
      </w:numPr>
      <w:suppressAutoHyphens/>
      <w:spacing w:before="0" w:after="240" w:line="240" w:lineRule="auto"/>
      <w:jc w:val="left"/>
      <w:outlineLvl w:val="0"/>
    </w:pPr>
    <w:rPr>
      <w:rFonts w:ascii="Times New Roman" w:eastAsia="SimSun" w:hAnsi="Times New Roman" w:cs="Times New Roman"/>
      <w:b/>
      <w:caps/>
      <w:sz w:val="24"/>
      <w:szCs w:val="24"/>
      <w:lang w:val="en-GB" w:eastAsia="zh-CN" w:bidi="ar-AE"/>
    </w:rPr>
  </w:style>
  <w:style w:type="paragraph" w:styleId="BodyText3">
    <w:name w:val="Body Text 3"/>
    <w:basedOn w:val="Normal"/>
    <w:link w:val="BodyText3Char"/>
    <w:uiPriority w:val="99"/>
    <w:unhideWhenUsed/>
    <w:rsid w:val="006D65E8"/>
    <w:rPr>
      <w:sz w:val="16"/>
      <w:szCs w:val="16"/>
    </w:rPr>
  </w:style>
  <w:style w:type="character" w:customStyle="1" w:styleId="BodyText3Char">
    <w:name w:val="Body Text 3 Char"/>
    <w:basedOn w:val="DefaultParagraphFont"/>
    <w:link w:val="BodyText3"/>
    <w:uiPriority w:val="99"/>
    <w:rsid w:val="006D65E8"/>
    <w:rPr>
      <w:rFonts w:ascii="Arial" w:hAnsi="Arial"/>
      <w:sz w:val="16"/>
      <w:szCs w:val="16"/>
      <w:lang w:val="bg-BG"/>
    </w:rPr>
  </w:style>
  <w:style w:type="paragraph" w:styleId="BodyText2">
    <w:name w:val="Body Text 2"/>
    <w:basedOn w:val="Normal"/>
    <w:link w:val="BodyText2Char"/>
    <w:uiPriority w:val="99"/>
    <w:unhideWhenUsed/>
    <w:rsid w:val="006D65E8"/>
    <w:pPr>
      <w:spacing w:line="480" w:lineRule="auto"/>
    </w:pPr>
  </w:style>
  <w:style w:type="character" w:customStyle="1" w:styleId="BodyText2Char">
    <w:name w:val="Body Text 2 Char"/>
    <w:basedOn w:val="DefaultParagraphFont"/>
    <w:link w:val="BodyText2"/>
    <w:uiPriority w:val="99"/>
    <w:rsid w:val="006D65E8"/>
    <w:rPr>
      <w:rFonts w:ascii="Arial" w:hAnsi="Arial"/>
      <w:sz w:val="20"/>
      <w:lang w:val="bg-BG"/>
    </w:rPr>
  </w:style>
  <w:style w:type="paragraph" w:styleId="ListParagraph">
    <w:name w:val="List Paragraph"/>
    <w:basedOn w:val="Normal"/>
    <w:link w:val="ListParagraphChar"/>
    <w:uiPriority w:val="34"/>
    <w:qFormat/>
    <w:rsid w:val="0059294E"/>
    <w:pPr>
      <w:ind w:left="720"/>
    </w:pPr>
  </w:style>
  <w:style w:type="character" w:styleId="BookTitle">
    <w:name w:val="Book Title"/>
    <w:basedOn w:val="DefaultParagraphFont"/>
    <w:uiPriority w:val="33"/>
    <w:qFormat/>
    <w:rsid w:val="0059294E"/>
    <w:rPr>
      <w:b/>
      <w:bCs/>
      <w:i/>
      <w:iCs/>
      <w:spacing w:val="5"/>
    </w:rPr>
  </w:style>
  <w:style w:type="character" w:customStyle="1" w:styleId="StandardL4Char">
    <w:name w:val="Standard L4 Char"/>
    <w:basedOn w:val="DefaultParagraphFont"/>
    <w:link w:val="StandardL4"/>
    <w:uiPriority w:val="99"/>
    <w:rsid w:val="00EE457D"/>
    <w:rPr>
      <w:rFonts w:ascii="Times New Roman" w:eastAsia="SimSun" w:hAnsi="Times New Roman" w:cs="Times New Roman"/>
      <w:sz w:val="24"/>
      <w:szCs w:val="24"/>
      <w:lang w:val="en-GB" w:eastAsia="zh-CN" w:bidi="ar-AE"/>
    </w:rPr>
  </w:style>
  <w:style w:type="character" w:customStyle="1" w:styleId="StandardL3Char">
    <w:name w:val="Standard L3 Char"/>
    <w:basedOn w:val="DefaultParagraphFont"/>
    <w:link w:val="StandardL3"/>
    <w:uiPriority w:val="99"/>
    <w:rsid w:val="00EE457D"/>
    <w:rPr>
      <w:rFonts w:ascii="Times New Roman" w:eastAsia="SimSun" w:hAnsi="Times New Roman" w:cs="Times New Roman"/>
      <w:sz w:val="24"/>
      <w:szCs w:val="24"/>
      <w:lang w:val="en-GB" w:eastAsia="zh-CN" w:bidi="ar-AE"/>
    </w:rPr>
  </w:style>
  <w:style w:type="character" w:customStyle="1" w:styleId="StandardL8Char">
    <w:name w:val="Standard L8 Char"/>
    <w:basedOn w:val="DefaultParagraphFont"/>
    <w:link w:val="StandardL8"/>
    <w:uiPriority w:val="99"/>
    <w:rsid w:val="00B25A80"/>
    <w:rPr>
      <w:rFonts w:ascii="Times New Roman" w:eastAsia="SimSun" w:hAnsi="Times New Roman" w:cs="Times New Roman"/>
      <w:sz w:val="24"/>
      <w:szCs w:val="24"/>
      <w:lang w:val="en-GB" w:eastAsia="zh-CN" w:bidi="ar-AE"/>
    </w:rPr>
  </w:style>
  <w:style w:type="character" w:customStyle="1" w:styleId="StandardL2Char">
    <w:name w:val="Standard L2 Char"/>
    <w:basedOn w:val="DefaultParagraphFont"/>
    <w:link w:val="StandardL2"/>
    <w:uiPriority w:val="99"/>
    <w:rsid w:val="00B25A80"/>
    <w:rPr>
      <w:rFonts w:ascii="Times New Roman" w:eastAsia="SimSun" w:hAnsi="Times New Roman" w:cs="Times New Roman"/>
      <w:sz w:val="24"/>
      <w:szCs w:val="24"/>
      <w:lang w:val="en-GB" w:eastAsia="zh-CN" w:bidi="ar-AE"/>
    </w:rPr>
  </w:style>
  <w:style w:type="paragraph" w:customStyle="1" w:styleId="AOHead1">
    <w:name w:val="AOHead1"/>
    <w:basedOn w:val="Normal"/>
    <w:next w:val="Normal"/>
    <w:uiPriority w:val="99"/>
    <w:rsid w:val="009B23B7"/>
    <w:pPr>
      <w:keepNext/>
      <w:numPr>
        <w:numId w:val="6"/>
      </w:numPr>
      <w:spacing w:before="240" w:after="0" w:line="260" w:lineRule="atLeast"/>
      <w:outlineLvl w:val="0"/>
    </w:pPr>
    <w:rPr>
      <w:rFonts w:ascii="Times New Roman" w:eastAsia="SimSun" w:hAnsi="Times New Roman" w:cs="Times New Roman"/>
      <w:b/>
      <w:caps/>
      <w:kern w:val="28"/>
      <w:sz w:val="22"/>
      <w:lang w:val="en-GB"/>
    </w:rPr>
  </w:style>
  <w:style w:type="paragraph" w:customStyle="1" w:styleId="AOHead2">
    <w:name w:val="AOHead2"/>
    <w:basedOn w:val="Normal"/>
    <w:next w:val="Normal"/>
    <w:uiPriority w:val="99"/>
    <w:rsid w:val="009B23B7"/>
    <w:pPr>
      <w:keepNext/>
      <w:numPr>
        <w:ilvl w:val="1"/>
        <w:numId w:val="6"/>
      </w:numPr>
      <w:spacing w:before="240" w:after="0" w:line="260" w:lineRule="atLeast"/>
      <w:outlineLvl w:val="1"/>
    </w:pPr>
    <w:rPr>
      <w:rFonts w:ascii="Times New Roman" w:eastAsia="SimSun" w:hAnsi="Times New Roman" w:cs="Times New Roman"/>
      <w:b/>
      <w:sz w:val="22"/>
      <w:lang w:val="en-GB"/>
    </w:rPr>
  </w:style>
  <w:style w:type="paragraph" w:customStyle="1" w:styleId="AOHead3">
    <w:name w:val="AOHead3"/>
    <w:basedOn w:val="Normal"/>
    <w:next w:val="Normal"/>
    <w:link w:val="AOHead3Char"/>
    <w:uiPriority w:val="99"/>
    <w:rsid w:val="009B23B7"/>
    <w:pPr>
      <w:numPr>
        <w:ilvl w:val="2"/>
        <w:numId w:val="6"/>
      </w:numPr>
      <w:spacing w:before="240" w:after="0" w:line="260" w:lineRule="atLeast"/>
      <w:outlineLvl w:val="2"/>
    </w:pPr>
    <w:rPr>
      <w:rFonts w:ascii="Times New Roman" w:eastAsia="SimSun" w:hAnsi="Times New Roman" w:cs="Times New Roman"/>
      <w:sz w:val="22"/>
      <w:lang w:val="en-GB"/>
    </w:rPr>
  </w:style>
  <w:style w:type="paragraph" w:customStyle="1" w:styleId="AOHead4">
    <w:name w:val="AOHead4"/>
    <w:basedOn w:val="Normal"/>
    <w:next w:val="Normal"/>
    <w:uiPriority w:val="99"/>
    <w:rsid w:val="009B23B7"/>
    <w:pPr>
      <w:numPr>
        <w:ilvl w:val="3"/>
        <w:numId w:val="6"/>
      </w:numPr>
      <w:spacing w:before="240" w:after="0" w:line="260" w:lineRule="atLeast"/>
      <w:outlineLvl w:val="3"/>
    </w:pPr>
    <w:rPr>
      <w:rFonts w:ascii="Times New Roman" w:eastAsia="SimSun" w:hAnsi="Times New Roman" w:cs="Times New Roman"/>
      <w:sz w:val="22"/>
      <w:lang w:val="en-GB"/>
    </w:rPr>
  </w:style>
  <w:style w:type="paragraph" w:customStyle="1" w:styleId="AOHead5">
    <w:name w:val="AOHead5"/>
    <w:basedOn w:val="Normal"/>
    <w:next w:val="Normal"/>
    <w:uiPriority w:val="99"/>
    <w:rsid w:val="009B23B7"/>
    <w:pPr>
      <w:numPr>
        <w:ilvl w:val="4"/>
        <w:numId w:val="6"/>
      </w:numPr>
      <w:spacing w:before="240" w:after="0" w:line="260" w:lineRule="atLeast"/>
      <w:outlineLvl w:val="4"/>
    </w:pPr>
    <w:rPr>
      <w:rFonts w:ascii="Times New Roman" w:eastAsia="SimSun" w:hAnsi="Times New Roman" w:cs="Times New Roman"/>
      <w:sz w:val="22"/>
      <w:lang w:val="en-GB"/>
    </w:rPr>
  </w:style>
  <w:style w:type="paragraph" w:customStyle="1" w:styleId="AOHead6">
    <w:name w:val="AOHead6"/>
    <w:basedOn w:val="Normal"/>
    <w:next w:val="Normal"/>
    <w:uiPriority w:val="99"/>
    <w:rsid w:val="009B23B7"/>
    <w:pPr>
      <w:numPr>
        <w:ilvl w:val="5"/>
        <w:numId w:val="6"/>
      </w:numPr>
      <w:spacing w:before="240" w:after="0" w:line="260" w:lineRule="atLeast"/>
      <w:outlineLvl w:val="5"/>
    </w:pPr>
    <w:rPr>
      <w:rFonts w:ascii="Times New Roman" w:eastAsia="SimSun" w:hAnsi="Times New Roman" w:cs="Times New Roman"/>
      <w:sz w:val="22"/>
      <w:lang w:val="en-GB"/>
    </w:rPr>
  </w:style>
  <w:style w:type="paragraph" w:customStyle="1" w:styleId="AOAltHead2">
    <w:name w:val="AOAltHead2"/>
    <w:basedOn w:val="AOHead2"/>
    <w:next w:val="Normal"/>
    <w:link w:val="AOAltHead2Char"/>
    <w:rsid w:val="009B23B7"/>
    <w:pPr>
      <w:keepNext w:val="0"/>
    </w:pPr>
    <w:rPr>
      <w:b w:val="0"/>
    </w:rPr>
  </w:style>
  <w:style w:type="character" w:customStyle="1" w:styleId="AOHead3Char">
    <w:name w:val="AOHead3 Char"/>
    <w:basedOn w:val="DefaultParagraphFont"/>
    <w:link w:val="AOHead3"/>
    <w:uiPriority w:val="99"/>
    <w:rsid w:val="009B23B7"/>
    <w:rPr>
      <w:rFonts w:ascii="Times New Roman" w:eastAsia="SimSun" w:hAnsi="Times New Roman" w:cs="Times New Roman"/>
      <w:lang w:val="en-GB"/>
    </w:rPr>
  </w:style>
  <w:style w:type="character" w:customStyle="1" w:styleId="AOAltHead2Char">
    <w:name w:val="AOAltHead2 Char"/>
    <w:basedOn w:val="DefaultParagraphFont"/>
    <w:link w:val="AOAltHead2"/>
    <w:rsid w:val="009B23B7"/>
    <w:rPr>
      <w:rFonts w:ascii="Times New Roman" w:eastAsia="SimSun" w:hAnsi="Times New Roman" w:cs="Times New Roman"/>
      <w:lang w:val="en-GB"/>
    </w:rPr>
  </w:style>
  <w:style w:type="paragraph" w:customStyle="1" w:styleId="AOAltHead4">
    <w:name w:val="AOAltHead4"/>
    <w:basedOn w:val="AOHead4"/>
    <w:next w:val="Normal"/>
    <w:uiPriority w:val="99"/>
    <w:rsid w:val="00C34E8F"/>
    <w:pPr>
      <w:numPr>
        <w:numId w:val="7"/>
      </w:numPr>
    </w:pPr>
  </w:style>
  <w:style w:type="paragraph" w:customStyle="1" w:styleId="AOAltHead21">
    <w:name w:val="AOAltHead2+1"/>
    <w:basedOn w:val="AOAltHead2"/>
    <w:qFormat/>
    <w:rsid w:val="00C34E8F"/>
    <w:pPr>
      <w:widowControl w:val="0"/>
      <w:numPr>
        <w:numId w:val="7"/>
      </w:numPr>
      <w:ind w:left="709" w:hanging="709"/>
    </w:pPr>
  </w:style>
  <w:style w:type="table" w:styleId="TableGrid">
    <w:name w:val="Table Grid"/>
    <w:basedOn w:val="TableNormal"/>
    <w:uiPriority w:val="39"/>
    <w:rsid w:val="00060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sL9">
    <w:name w:val="Definitions L9"/>
    <w:basedOn w:val="Normal"/>
    <w:rsid w:val="00BC4E50"/>
    <w:pPr>
      <w:numPr>
        <w:ilvl w:val="8"/>
        <w:numId w:val="8"/>
      </w:numPr>
      <w:spacing w:before="0" w:after="240" w:line="240" w:lineRule="auto"/>
      <w:outlineLvl w:val="8"/>
    </w:pPr>
    <w:rPr>
      <w:rFonts w:ascii="Times New Roman" w:eastAsia="SimSun" w:hAnsi="Times New Roman" w:cs="Times New Roman"/>
      <w:sz w:val="24"/>
      <w:szCs w:val="24"/>
      <w:lang w:eastAsia="bg-BG" w:bidi="bg-BG"/>
    </w:rPr>
  </w:style>
  <w:style w:type="paragraph" w:customStyle="1" w:styleId="DefinitionsL8">
    <w:name w:val="Definitions L8"/>
    <w:basedOn w:val="Normal"/>
    <w:rsid w:val="00BC4E50"/>
    <w:pPr>
      <w:numPr>
        <w:ilvl w:val="7"/>
        <w:numId w:val="8"/>
      </w:numPr>
      <w:spacing w:before="0" w:after="240" w:line="240" w:lineRule="auto"/>
      <w:outlineLvl w:val="7"/>
    </w:pPr>
    <w:rPr>
      <w:rFonts w:ascii="Times New Roman" w:eastAsia="SimSun" w:hAnsi="Times New Roman" w:cs="Times New Roman"/>
      <w:sz w:val="24"/>
      <w:szCs w:val="24"/>
      <w:lang w:eastAsia="bg-BG" w:bidi="bg-BG"/>
    </w:rPr>
  </w:style>
  <w:style w:type="paragraph" w:customStyle="1" w:styleId="DefinitionsL7">
    <w:name w:val="Definitions L7"/>
    <w:basedOn w:val="Normal"/>
    <w:rsid w:val="00BC4E50"/>
    <w:pPr>
      <w:numPr>
        <w:ilvl w:val="6"/>
        <w:numId w:val="8"/>
      </w:numPr>
      <w:spacing w:before="0" w:after="240" w:line="240" w:lineRule="auto"/>
      <w:outlineLvl w:val="6"/>
    </w:pPr>
    <w:rPr>
      <w:rFonts w:ascii="Times New Roman" w:eastAsia="SimSun" w:hAnsi="Times New Roman" w:cs="Times New Roman"/>
      <w:sz w:val="24"/>
      <w:szCs w:val="24"/>
      <w:lang w:eastAsia="bg-BG" w:bidi="bg-BG"/>
    </w:rPr>
  </w:style>
  <w:style w:type="paragraph" w:customStyle="1" w:styleId="DefinitionsL6">
    <w:name w:val="Definitions L6"/>
    <w:basedOn w:val="Normal"/>
    <w:rsid w:val="00BC4E50"/>
    <w:pPr>
      <w:numPr>
        <w:ilvl w:val="5"/>
        <w:numId w:val="8"/>
      </w:numPr>
      <w:spacing w:before="0" w:after="240" w:line="240" w:lineRule="auto"/>
      <w:outlineLvl w:val="5"/>
    </w:pPr>
    <w:rPr>
      <w:rFonts w:ascii="Times New Roman" w:eastAsia="SimSun" w:hAnsi="Times New Roman" w:cs="Times New Roman"/>
      <w:sz w:val="24"/>
      <w:szCs w:val="24"/>
      <w:lang w:eastAsia="bg-BG" w:bidi="bg-BG"/>
    </w:rPr>
  </w:style>
  <w:style w:type="paragraph" w:customStyle="1" w:styleId="DefinitionsL5">
    <w:name w:val="Definitions L5"/>
    <w:basedOn w:val="Normal"/>
    <w:next w:val="Normal"/>
    <w:rsid w:val="00BC4E50"/>
    <w:pPr>
      <w:numPr>
        <w:ilvl w:val="4"/>
        <w:numId w:val="8"/>
      </w:numPr>
      <w:spacing w:before="0" w:after="240" w:line="240" w:lineRule="auto"/>
      <w:outlineLvl w:val="4"/>
    </w:pPr>
    <w:rPr>
      <w:rFonts w:ascii="Times New Roman" w:eastAsia="SimSun" w:hAnsi="Times New Roman" w:cs="Times New Roman"/>
      <w:sz w:val="24"/>
      <w:szCs w:val="24"/>
      <w:lang w:eastAsia="bg-BG" w:bidi="bg-BG"/>
    </w:rPr>
  </w:style>
  <w:style w:type="paragraph" w:customStyle="1" w:styleId="DefinitionsL4">
    <w:name w:val="Definitions L4"/>
    <w:basedOn w:val="Normal"/>
    <w:next w:val="Normal"/>
    <w:rsid w:val="00BC4E50"/>
    <w:pPr>
      <w:numPr>
        <w:ilvl w:val="3"/>
        <w:numId w:val="8"/>
      </w:numPr>
      <w:spacing w:before="0" w:after="240" w:line="240" w:lineRule="auto"/>
      <w:outlineLvl w:val="3"/>
    </w:pPr>
    <w:rPr>
      <w:rFonts w:ascii="Times New Roman" w:eastAsia="SimSun" w:hAnsi="Times New Roman" w:cs="Times New Roman"/>
      <w:sz w:val="24"/>
      <w:szCs w:val="24"/>
      <w:lang w:eastAsia="bg-BG" w:bidi="bg-BG"/>
    </w:rPr>
  </w:style>
  <w:style w:type="paragraph" w:customStyle="1" w:styleId="DefinitionsL3">
    <w:name w:val="Definitions L3"/>
    <w:basedOn w:val="Normal"/>
    <w:next w:val="BodyText3"/>
    <w:rsid w:val="00BC4E50"/>
    <w:pPr>
      <w:numPr>
        <w:ilvl w:val="2"/>
        <w:numId w:val="8"/>
      </w:numPr>
      <w:spacing w:before="0" w:after="240" w:line="240" w:lineRule="auto"/>
      <w:outlineLvl w:val="2"/>
    </w:pPr>
    <w:rPr>
      <w:rFonts w:ascii="Times New Roman" w:eastAsia="SimSun" w:hAnsi="Times New Roman" w:cs="Times New Roman"/>
      <w:sz w:val="24"/>
      <w:szCs w:val="24"/>
      <w:lang w:eastAsia="bg-BG" w:bidi="bg-BG"/>
    </w:rPr>
  </w:style>
  <w:style w:type="paragraph" w:customStyle="1" w:styleId="DefinitionsL2">
    <w:name w:val="Definitions L2"/>
    <w:basedOn w:val="Normal"/>
    <w:next w:val="BodyText2"/>
    <w:link w:val="DefinitionsL2Char"/>
    <w:rsid w:val="00BC4E50"/>
    <w:pPr>
      <w:numPr>
        <w:ilvl w:val="1"/>
        <w:numId w:val="8"/>
      </w:numPr>
      <w:spacing w:before="0" w:after="240" w:line="240" w:lineRule="auto"/>
      <w:outlineLvl w:val="1"/>
    </w:pPr>
    <w:rPr>
      <w:rFonts w:ascii="Times New Roman" w:eastAsia="SimSun" w:hAnsi="Times New Roman" w:cs="Times New Roman"/>
      <w:sz w:val="24"/>
      <w:szCs w:val="24"/>
      <w:lang w:eastAsia="bg-BG" w:bidi="bg-BG"/>
    </w:rPr>
  </w:style>
  <w:style w:type="paragraph" w:customStyle="1" w:styleId="DefinitionsL1">
    <w:name w:val="Definitions L1"/>
    <w:basedOn w:val="Normal"/>
    <w:next w:val="Normal"/>
    <w:link w:val="DefinitionsL1Char"/>
    <w:rsid w:val="00BC4E50"/>
    <w:pPr>
      <w:numPr>
        <w:numId w:val="8"/>
      </w:numPr>
      <w:spacing w:before="0" w:after="240" w:line="240" w:lineRule="auto"/>
      <w:outlineLvl w:val="0"/>
    </w:pPr>
    <w:rPr>
      <w:rFonts w:ascii="Times New Roman" w:eastAsia="SimSun" w:hAnsi="Times New Roman" w:cs="Times New Roman"/>
      <w:sz w:val="24"/>
      <w:szCs w:val="24"/>
      <w:lang w:eastAsia="bg-BG" w:bidi="bg-BG"/>
    </w:rPr>
  </w:style>
  <w:style w:type="paragraph" w:styleId="FootnoteText">
    <w:name w:val="footnote text"/>
    <w:basedOn w:val="Normal"/>
    <w:link w:val="FootnoteTextChar"/>
    <w:uiPriority w:val="99"/>
    <w:unhideWhenUsed/>
    <w:rsid w:val="000E462E"/>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0E462E"/>
    <w:rPr>
      <w:rFonts w:ascii="Arial" w:hAnsi="Arial"/>
      <w:sz w:val="20"/>
      <w:szCs w:val="20"/>
      <w:lang w:val="bg-BG"/>
    </w:rPr>
  </w:style>
  <w:style w:type="paragraph" w:customStyle="1" w:styleId="SimpleL9">
    <w:name w:val="Simple L9"/>
    <w:basedOn w:val="Normal"/>
    <w:rsid w:val="000E462E"/>
    <w:pPr>
      <w:numPr>
        <w:ilvl w:val="8"/>
        <w:numId w:val="9"/>
      </w:numPr>
      <w:spacing w:before="0" w:after="240" w:line="240" w:lineRule="auto"/>
      <w:outlineLvl w:val="8"/>
    </w:pPr>
    <w:rPr>
      <w:rFonts w:ascii="Times New Roman" w:eastAsia="SimSun" w:hAnsi="Times New Roman" w:cs="Times New Roman"/>
      <w:sz w:val="24"/>
      <w:szCs w:val="24"/>
      <w:lang w:eastAsia="bg-BG" w:bidi="bg-BG"/>
    </w:rPr>
  </w:style>
  <w:style w:type="paragraph" w:customStyle="1" w:styleId="SimpleL8">
    <w:name w:val="Simple L8"/>
    <w:basedOn w:val="Normal"/>
    <w:rsid w:val="000E462E"/>
    <w:pPr>
      <w:numPr>
        <w:ilvl w:val="7"/>
        <w:numId w:val="9"/>
      </w:numPr>
      <w:spacing w:before="0" w:after="240" w:line="240" w:lineRule="auto"/>
      <w:outlineLvl w:val="7"/>
    </w:pPr>
    <w:rPr>
      <w:rFonts w:ascii="Times New Roman" w:eastAsia="SimSun" w:hAnsi="Times New Roman" w:cs="Times New Roman"/>
      <w:sz w:val="24"/>
      <w:szCs w:val="24"/>
      <w:lang w:eastAsia="bg-BG" w:bidi="bg-BG"/>
    </w:rPr>
  </w:style>
  <w:style w:type="paragraph" w:customStyle="1" w:styleId="SimpleL7">
    <w:name w:val="Simple L7"/>
    <w:basedOn w:val="Normal"/>
    <w:link w:val="SimpleL7Char"/>
    <w:rsid w:val="000E462E"/>
    <w:pPr>
      <w:numPr>
        <w:ilvl w:val="6"/>
        <w:numId w:val="9"/>
      </w:numPr>
      <w:spacing w:before="0" w:after="240" w:line="240" w:lineRule="auto"/>
      <w:outlineLvl w:val="6"/>
    </w:pPr>
    <w:rPr>
      <w:rFonts w:ascii="Times New Roman" w:eastAsia="SimSun" w:hAnsi="Times New Roman" w:cs="Times New Roman"/>
      <w:sz w:val="24"/>
      <w:szCs w:val="24"/>
      <w:lang w:eastAsia="bg-BG" w:bidi="bg-BG"/>
    </w:rPr>
  </w:style>
  <w:style w:type="paragraph" w:customStyle="1" w:styleId="SimpleL6">
    <w:name w:val="Simple L6"/>
    <w:basedOn w:val="Normal"/>
    <w:rsid w:val="000E462E"/>
    <w:pPr>
      <w:numPr>
        <w:ilvl w:val="5"/>
        <w:numId w:val="9"/>
      </w:numPr>
      <w:spacing w:before="0" w:after="240" w:line="240" w:lineRule="auto"/>
      <w:outlineLvl w:val="5"/>
    </w:pPr>
    <w:rPr>
      <w:rFonts w:ascii="Times New Roman" w:eastAsia="SimSun" w:hAnsi="Times New Roman" w:cs="Times New Roman"/>
      <w:sz w:val="24"/>
      <w:szCs w:val="24"/>
      <w:lang w:eastAsia="bg-BG" w:bidi="bg-BG"/>
    </w:rPr>
  </w:style>
  <w:style w:type="paragraph" w:customStyle="1" w:styleId="SimpleL5">
    <w:name w:val="Simple L5"/>
    <w:basedOn w:val="Normal"/>
    <w:link w:val="SimpleL5Char"/>
    <w:rsid w:val="000E462E"/>
    <w:pPr>
      <w:numPr>
        <w:ilvl w:val="4"/>
        <w:numId w:val="9"/>
      </w:numPr>
      <w:spacing w:before="0" w:after="240" w:line="240" w:lineRule="auto"/>
      <w:outlineLvl w:val="4"/>
    </w:pPr>
    <w:rPr>
      <w:rFonts w:ascii="Times New Roman" w:eastAsia="SimSun" w:hAnsi="Times New Roman" w:cs="Times New Roman"/>
      <w:sz w:val="24"/>
      <w:szCs w:val="24"/>
      <w:lang w:eastAsia="bg-BG" w:bidi="bg-BG"/>
    </w:rPr>
  </w:style>
  <w:style w:type="paragraph" w:customStyle="1" w:styleId="SimpleL4">
    <w:name w:val="Simple L4"/>
    <w:basedOn w:val="Normal"/>
    <w:link w:val="SimpleL4Char"/>
    <w:rsid w:val="000E462E"/>
    <w:pPr>
      <w:numPr>
        <w:ilvl w:val="3"/>
        <w:numId w:val="9"/>
      </w:numPr>
      <w:spacing w:before="0" w:after="240" w:line="240" w:lineRule="auto"/>
      <w:outlineLvl w:val="3"/>
    </w:pPr>
    <w:rPr>
      <w:rFonts w:ascii="Times New Roman" w:eastAsia="SimSun" w:hAnsi="Times New Roman" w:cs="Times New Roman"/>
      <w:sz w:val="24"/>
      <w:szCs w:val="24"/>
      <w:lang w:eastAsia="bg-BG" w:bidi="bg-BG"/>
    </w:rPr>
  </w:style>
  <w:style w:type="paragraph" w:customStyle="1" w:styleId="SimpleL3">
    <w:name w:val="Simple L3"/>
    <w:basedOn w:val="Normal"/>
    <w:rsid w:val="000E462E"/>
    <w:pPr>
      <w:numPr>
        <w:ilvl w:val="2"/>
        <w:numId w:val="9"/>
      </w:numPr>
      <w:spacing w:before="0" w:after="240" w:line="240" w:lineRule="auto"/>
      <w:outlineLvl w:val="2"/>
    </w:pPr>
    <w:rPr>
      <w:rFonts w:ascii="Times New Roman" w:eastAsia="SimSun" w:hAnsi="Times New Roman" w:cs="Times New Roman"/>
      <w:sz w:val="24"/>
      <w:szCs w:val="24"/>
      <w:lang w:eastAsia="bg-BG" w:bidi="bg-BG"/>
    </w:rPr>
  </w:style>
  <w:style w:type="paragraph" w:customStyle="1" w:styleId="SimpleL2">
    <w:name w:val="Simple L2"/>
    <w:basedOn w:val="Normal"/>
    <w:rsid w:val="000E462E"/>
    <w:pPr>
      <w:numPr>
        <w:ilvl w:val="1"/>
        <w:numId w:val="9"/>
      </w:numPr>
      <w:spacing w:before="0" w:after="240" w:line="240" w:lineRule="auto"/>
      <w:outlineLvl w:val="1"/>
    </w:pPr>
    <w:rPr>
      <w:rFonts w:ascii="Times New Roman" w:eastAsia="SimSun" w:hAnsi="Times New Roman" w:cs="Times New Roman"/>
      <w:sz w:val="24"/>
      <w:szCs w:val="24"/>
      <w:lang w:eastAsia="bg-BG" w:bidi="bg-BG"/>
    </w:rPr>
  </w:style>
  <w:style w:type="paragraph" w:customStyle="1" w:styleId="SimpleL1">
    <w:name w:val="Simple L1"/>
    <w:basedOn w:val="Normal"/>
    <w:rsid w:val="000E462E"/>
    <w:pPr>
      <w:numPr>
        <w:numId w:val="9"/>
      </w:numPr>
      <w:spacing w:before="0" w:after="240" w:line="240" w:lineRule="auto"/>
      <w:outlineLvl w:val="0"/>
    </w:pPr>
    <w:rPr>
      <w:rFonts w:ascii="Times New Roman" w:eastAsia="SimSun" w:hAnsi="Times New Roman" w:cs="Times New Roman"/>
      <w:sz w:val="24"/>
      <w:szCs w:val="24"/>
      <w:lang w:eastAsia="bg-BG" w:bidi="bg-BG"/>
    </w:rPr>
  </w:style>
  <w:style w:type="character" w:styleId="FootnoteReference">
    <w:name w:val="footnote reference"/>
    <w:basedOn w:val="DefaultParagraphFont"/>
    <w:rsid w:val="000E462E"/>
    <w:rPr>
      <w:rFonts w:ascii="Times New Roman" w:eastAsia="SimSun" w:hAnsi="Times New Roman" w:cs="Simplified Arabic"/>
      <w:sz w:val="18"/>
      <w:szCs w:val="18"/>
      <w:vertAlign w:val="superscript"/>
      <w:lang w:bidi="bg-BG"/>
    </w:rPr>
  </w:style>
  <w:style w:type="character" w:customStyle="1" w:styleId="Heading3Char">
    <w:name w:val="Heading 3 Char"/>
    <w:basedOn w:val="DefaultParagraphFont"/>
    <w:link w:val="Heading3"/>
    <w:uiPriority w:val="99"/>
    <w:rsid w:val="00881331"/>
    <w:rPr>
      <w:rFonts w:asciiTheme="majorHAnsi" w:eastAsiaTheme="majorEastAsia" w:hAnsiTheme="majorHAnsi" w:cstheme="majorBidi"/>
      <w:color w:val="1F3763" w:themeColor="accent1" w:themeShade="7F"/>
      <w:sz w:val="24"/>
      <w:szCs w:val="24"/>
      <w:lang w:val="bg-BG"/>
    </w:rPr>
  </w:style>
  <w:style w:type="paragraph" w:customStyle="1" w:styleId="Schedule3L9">
    <w:name w:val="Schedule 3 L9"/>
    <w:basedOn w:val="Normal"/>
    <w:rsid w:val="00881331"/>
    <w:pPr>
      <w:numPr>
        <w:ilvl w:val="8"/>
        <w:numId w:val="10"/>
      </w:numPr>
      <w:spacing w:before="0" w:after="240" w:line="240" w:lineRule="auto"/>
      <w:outlineLvl w:val="8"/>
    </w:pPr>
    <w:rPr>
      <w:rFonts w:ascii="Times New Roman" w:eastAsia="SimSun" w:hAnsi="Times New Roman" w:cs="Times New Roman"/>
      <w:sz w:val="24"/>
      <w:szCs w:val="24"/>
      <w:lang w:eastAsia="bg-BG" w:bidi="bg-BG"/>
    </w:rPr>
  </w:style>
  <w:style w:type="paragraph" w:customStyle="1" w:styleId="Schedule3L8">
    <w:name w:val="Schedule 3 L8"/>
    <w:basedOn w:val="Normal"/>
    <w:next w:val="Normal"/>
    <w:rsid w:val="00881331"/>
    <w:pPr>
      <w:numPr>
        <w:ilvl w:val="7"/>
        <w:numId w:val="10"/>
      </w:numPr>
      <w:spacing w:before="0" w:after="240" w:line="240" w:lineRule="auto"/>
      <w:outlineLvl w:val="7"/>
    </w:pPr>
    <w:rPr>
      <w:rFonts w:ascii="Times New Roman" w:eastAsia="SimSun" w:hAnsi="Times New Roman" w:cs="Times New Roman"/>
      <w:sz w:val="24"/>
      <w:szCs w:val="24"/>
      <w:lang w:eastAsia="bg-BG" w:bidi="bg-BG"/>
    </w:rPr>
  </w:style>
  <w:style w:type="paragraph" w:customStyle="1" w:styleId="Schedule3L7">
    <w:name w:val="Schedule 3 L7"/>
    <w:basedOn w:val="Normal"/>
    <w:next w:val="Normal"/>
    <w:rsid w:val="00881331"/>
    <w:pPr>
      <w:numPr>
        <w:ilvl w:val="6"/>
        <w:numId w:val="10"/>
      </w:numPr>
      <w:spacing w:before="0" w:after="240" w:line="240" w:lineRule="auto"/>
      <w:outlineLvl w:val="6"/>
    </w:pPr>
    <w:rPr>
      <w:rFonts w:ascii="Times New Roman" w:eastAsia="SimSun" w:hAnsi="Times New Roman" w:cs="Times New Roman"/>
      <w:sz w:val="24"/>
      <w:szCs w:val="24"/>
      <w:lang w:eastAsia="bg-BG" w:bidi="bg-BG"/>
    </w:rPr>
  </w:style>
  <w:style w:type="paragraph" w:customStyle="1" w:styleId="Schedule3L6">
    <w:name w:val="Schedule 3 L6"/>
    <w:basedOn w:val="Normal"/>
    <w:next w:val="BodyText3"/>
    <w:rsid w:val="00881331"/>
    <w:pPr>
      <w:numPr>
        <w:ilvl w:val="5"/>
        <w:numId w:val="10"/>
      </w:numPr>
      <w:spacing w:before="0" w:after="240" w:line="240" w:lineRule="auto"/>
      <w:outlineLvl w:val="5"/>
    </w:pPr>
    <w:rPr>
      <w:rFonts w:ascii="Times New Roman" w:eastAsia="SimSun" w:hAnsi="Times New Roman" w:cs="Times New Roman"/>
      <w:sz w:val="24"/>
      <w:szCs w:val="24"/>
      <w:lang w:eastAsia="bg-BG" w:bidi="bg-BG"/>
    </w:rPr>
  </w:style>
  <w:style w:type="paragraph" w:customStyle="1" w:styleId="Schedule3L5">
    <w:name w:val="Schedule 3 L5"/>
    <w:basedOn w:val="Normal"/>
    <w:next w:val="BodyText2"/>
    <w:rsid w:val="00881331"/>
    <w:pPr>
      <w:numPr>
        <w:ilvl w:val="4"/>
        <w:numId w:val="10"/>
      </w:numPr>
      <w:spacing w:before="0" w:after="240" w:line="240" w:lineRule="auto"/>
      <w:outlineLvl w:val="4"/>
    </w:pPr>
    <w:rPr>
      <w:rFonts w:ascii="Times New Roman" w:eastAsia="SimSun" w:hAnsi="Times New Roman" w:cs="Times New Roman"/>
      <w:sz w:val="24"/>
      <w:szCs w:val="24"/>
      <w:lang w:eastAsia="bg-BG" w:bidi="bg-BG"/>
    </w:rPr>
  </w:style>
  <w:style w:type="paragraph" w:customStyle="1" w:styleId="Schedule3L4">
    <w:name w:val="Schedule 3 L4"/>
    <w:basedOn w:val="Normal"/>
    <w:next w:val="Normal"/>
    <w:rsid w:val="00881331"/>
    <w:pPr>
      <w:spacing w:before="0" w:after="240" w:line="240" w:lineRule="auto"/>
      <w:outlineLvl w:val="3"/>
    </w:pPr>
    <w:rPr>
      <w:rFonts w:ascii="Times New Roman" w:eastAsia="SimSun" w:hAnsi="Times New Roman" w:cs="Times New Roman"/>
      <w:sz w:val="24"/>
      <w:szCs w:val="24"/>
      <w:lang w:eastAsia="bg-BG" w:bidi="bg-BG"/>
    </w:rPr>
  </w:style>
  <w:style w:type="paragraph" w:customStyle="1" w:styleId="Schedule3L3">
    <w:name w:val="Schedule 3 L3"/>
    <w:basedOn w:val="Normal"/>
    <w:next w:val="Normal"/>
    <w:rsid w:val="00881331"/>
    <w:pPr>
      <w:spacing w:before="0" w:after="240" w:line="240" w:lineRule="auto"/>
      <w:outlineLvl w:val="2"/>
    </w:pPr>
    <w:rPr>
      <w:rFonts w:ascii="Times New Roman" w:eastAsia="SimSun" w:hAnsi="Times New Roman" w:cs="Times New Roman"/>
      <w:sz w:val="24"/>
      <w:szCs w:val="24"/>
      <w:lang w:eastAsia="bg-BG" w:bidi="bg-BG"/>
    </w:rPr>
  </w:style>
  <w:style w:type="paragraph" w:customStyle="1" w:styleId="Schedule3L2">
    <w:name w:val="Schedule 3 L2"/>
    <w:basedOn w:val="Normal"/>
    <w:next w:val="BodyText"/>
    <w:rsid w:val="00881331"/>
    <w:pPr>
      <w:spacing w:before="0" w:after="240" w:line="240" w:lineRule="auto"/>
      <w:jc w:val="center"/>
      <w:outlineLvl w:val="1"/>
    </w:pPr>
    <w:rPr>
      <w:rFonts w:ascii="Times New Roman" w:eastAsia="SimSun" w:hAnsi="Times New Roman" w:cs="Times New Roman"/>
      <w:b/>
      <w:caps/>
      <w:sz w:val="24"/>
      <w:szCs w:val="24"/>
      <w:lang w:eastAsia="bg-BG" w:bidi="bg-BG"/>
    </w:rPr>
  </w:style>
  <w:style w:type="paragraph" w:customStyle="1" w:styleId="DGKVSchedule">
    <w:name w:val="DGKV Schedule"/>
    <w:basedOn w:val="Schedule3L9"/>
    <w:next w:val="DGKVSchL2"/>
    <w:rsid w:val="00D57C7B"/>
    <w:pPr>
      <w:keepNext/>
      <w:pageBreakBefore/>
      <w:numPr>
        <w:ilvl w:val="0"/>
      </w:numPr>
      <w:spacing w:before="120" w:after="120" w:line="300" w:lineRule="atLeast"/>
      <w:jc w:val="center"/>
      <w:outlineLvl w:val="0"/>
    </w:pPr>
    <w:rPr>
      <w:rFonts w:ascii="Arial" w:hAnsi="Arial"/>
      <w:b/>
      <w:caps/>
      <w:sz w:val="20"/>
    </w:rPr>
  </w:style>
  <w:style w:type="paragraph" w:styleId="BodyText">
    <w:name w:val="Body Text"/>
    <w:basedOn w:val="Normal"/>
    <w:link w:val="BodyTextChar"/>
    <w:uiPriority w:val="99"/>
    <w:unhideWhenUsed/>
    <w:rsid w:val="00881331"/>
  </w:style>
  <w:style w:type="character" w:customStyle="1" w:styleId="BodyTextChar">
    <w:name w:val="Body Text Char"/>
    <w:basedOn w:val="DefaultParagraphFont"/>
    <w:link w:val="BodyText"/>
    <w:uiPriority w:val="99"/>
    <w:rsid w:val="00881331"/>
    <w:rPr>
      <w:rFonts w:ascii="Arial" w:hAnsi="Arial"/>
      <w:sz w:val="20"/>
      <w:lang w:val="bg-BG"/>
    </w:rPr>
  </w:style>
  <w:style w:type="paragraph" w:styleId="BalloonText">
    <w:name w:val="Balloon Text"/>
    <w:basedOn w:val="Normal"/>
    <w:link w:val="BalloonTextChar"/>
    <w:uiPriority w:val="99"/>
    <w:semiHidden/>
    <w:unhideWhenUsed/>
    <w:rsid w:val="002A792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92B"/>
    <w:rPr>
      <w:rFonts w:ascii="Segoe UI" w:hAnsi="Segoe UI" w:cs="Segoe UI"/>
      <w:sz w:val="18"/>
      <w:szCs w:val="18"/>
      <w:lang w:val="bg-BG"/>
    </w:rPr>
  </w:style>
  <w:style w:type="paragraph" w:customStyle="1" w:styleId="DGKVBody">
    <w:name w:val="DGKV Body"/>
    <w:basedOn w:val="BodyText"/>
    <w:autoRedefine/>
    <w:qFormat/>
    <w:rsid w:val="005179EC"/>
    <w:pPr>
      <w:spacing w:before="0"/>
      <w:ind w:left="709"/>
    </w:pPr>
    <w:rPr>
      <w:rFonts w:eastAsia="Times New Roman" w:cs="Times New Roman"/>
      <w:szCs w:val="20"/>
      <w:lang w:eastAsia="en-GB"/>
    </w:rPr>
  </w:style>
  <w:style w:type="paragraph" w:customStyle="1" w:styleId="Level1">
    <w:name w:val="Level 1"/>
    <w:basedOn w:val="Heading1"/>
    <w:uiPriority w:val="99"/>
    <w:qFormat/>
    <w:rsid w:val="00747D78"/>
    <w:pPr>
      <w:keepNext/>
      <w:keepLines/>
      <w:numPr>
        <w:numId w:val="11"/>
      </w:numPr>
      <w:spacing w:before="360" w:after="0" w:line="260" w:lineRule="atLeast"/>
      <w:jc w:val="left"/>
    </w:pPr>
    <w:rPr>
      <w:rFonts w:ascii="Times New Roman Bold" w:eastAsia="Times New Roman" w:hAnsi="Times New Roman Bold" w:cs="Times New Roman"/>
      <w:b/>
      <w:caps/>
      <w:color w:val="000000"/>
      <w:sz w:val="22"/>
      <w:szCs w:val="22"/>
      <w:lang w:val="en-US"/>
    </w:rPr>
  </w:style>
  <w:style w:type="paragraph" w:customStyle="1" w:styleId="Level2">
    <w:name w:val="Level 2"/>
    <w:basedOn w:val="ListParagraph"/>
    <w:qFormat/>
    <w:rsid w:val="00747D78"/>
    <w:pPr>
      <w:numPr>
        <w:ilvl w:val="1"/>
        <w:numId w:val="11"/>
      </w:numPr>
      <w:tabs>
        <w:tab w:val="left" w:pos="709"/>
      </w:tabs>
      <w:spacing w:before="240" w:after="0" w:line="260" w:lineRule="atLeast"/>
    </w:pPr>
    <w:rPr>
      <w:rFonts w:ascii="Times New Roman" w:eastAsia="Times New Roman" w:hAnsi="Times New Roman" w:cs="Times New Roman"/>
      <w:color w:val="000000"/>
      <w:sz w:val="22"/>
      <w:lang w:val="en-US"/>
    </w:rPr>
  </w:style>
  <w:style w:type="paragraph" w:customStyle="1" w:styleId="Level3">
    <w:name w:val="Level 3"/>
    <w:basedOn w:val="ListParagraph"/>
    <w:link w:val="Level3Char"/>
    <w:qFormat/>
    <w:rsid w:val="00747D78"/>
    <w:pPr>
      <w:numPr>
        <w:ilvl w:val="2"/>
        <w:numId w:val="11"/>
      </w:numPr>
      <w:tabs>
        <w:tab w:val="left" w:pos="709"/>
      </w:tabs>
      <w:spacing w:before="240" w:after="0" w:line="260" w:lineRule="atLeast"/>
    </w:pPr>
    <w:rPr>
      <w:rFonts w:ascii="Times New Roman" w:eastAsia="Times New Roman" w:hAnsi="Times New Roman" w:cs="Times New Roman"/>
      <w:color w:val="000000"/>
      <w:sz w:val="22"/>
      <w:lang w:val="en-US"/>
    </w:rPr>
  </w:style>
  <w:style w:type="paragraph" w:customStyle="1" w:styleId="Level4">
    <w:name w:val="Level 4"/>
    <w:basedOn w:val="Level3"/>
    <w:qFormat/>
    <w:rsid w:val="00747D78"/>
    <w:pPr>
      <w:numPr>
        <w:ilvl w:val="3"/>
      </w:numPr>
    </w:pPr>
  </w:style>
  <w:style w:type="character" w:styleId="Hyperlink">
    <w:name w:val="Hyperlink"/>
    <w:basedOn w:val="DefaultParagraphFont"/>
    <w:uiPriority w:val="99"/>
    <w:unhideWhenUsed/>
    <w:rsid w:val="00747D78"/>
    <w:rPr>
      <w:color w:val="0563C1" w:themeColor="hyperlink"/>
      <w:u w:val="single"/>
    </w:rPr>
  </w:style>
  <w:style w:type="paragraph" w:styleId="TOCHeading">
    <w:name w:val="TOC Heading"/>
    <w:basedOn w:val="Heading1"/>
    <w:next w:val="Normal"/>
    <w:uiPriority w:val="39"/>
    <w:unhideWhenUsed/>
    <w:qFormat/>
    <w:rsid w:val="00AB72F5"/>
    <w:pPr>
      <w:keepNext/>
      <w:keepLines/>
      <w:spacing w:before="240" w:after="0" w:line="259" w:lineRule="auto"/>
      <w:jc w:val="left"/>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15162A"/>
    <w:pPr>
      <w:tabs>
        <w:tab w:val="left" w:pos="709"/>
        <w:tab w:val="right" w:leader="dot" w:pos="9396"/>
      </w:tabs>
      <w:spacing w:before="0"/>
    </w:pPr>
  </w:style>
  <w:style w:type="paragraph" w:customStyle="1" w:styleId="AOBullet">
    <w:name w:val="AOBullet"/>
    <w:basedOn w:val="Normal"/>
    <w:rsid w:val="00251970"/>
    <w:pPr>
      <w:numPr>
        <w:numId w:val="12"/>
      </w:numPr>
      <w:tabs>
        <w:tab w:val="clear" w:pos="720"/>
      </w:tabs>
      <w:spacing w:before="240" w:after="0" w:line="260" w:lineRule="atLeast"/>
    </w:pPr>
    <w:rPr>
      <w:rFonts w:ascii="Times New Roman" w:eastAsia="SimSun" w:hAnsi="Times New Roman" w:cs="Times New Roman"/>
      <w:sz w:val="22"/>
      <w:lang w:val="en-GB"/>
    </w:rPr>
  </w:style>
  <w:style w:type="paragraph" w:customStyle="1" w:styleId="AOBullet3">
    <w:name w:val="AOBullet3"/>
    <w:basedOn w:val="Normal"/>
    <w:rsid w:val="00251970"/>
    <w:pPr>
      <w:numPr>
        <w:numId w:val="13"/>
      </w:numPr>
      <w:tabs>
        <w:tab w:val="clear" w:pos="720"/>
      </w:tabs>
      <w:spacing w:after="0" w:line="260" w:lineRule="atLeast"/>
    </w:pPr>
    <w:rPr>
      <w:rFonts w:ascii="Times New Roman" w:eastAsia="SimSun" w:hAnsi="Times New Roman" w:cs="Times New Roman"/>
      <w:sz w:val="22"/>
      <w:lang w:val="en-GB"/>
    </w:rPr>
  </w:style>
  <w:style w:type="character" w:customStyle="1" w:styleId="DGKVLevel1Char">
    <w:name w:val="DGKV Level 1 Char"/>
    <w:basedOn w:val="DefaultParagraphFont"/>
    <w:link w:val="DGKVLevel1"/>
    <w:rsid w:val="001368CF"/>
    <w:rPr>
      <w:rFonts w:ascii="Calibri" w:eastAsiaTheme="majorEastAsia" w:hAnsi="Calibri" w:cstheme="majorBidi"/>
      <w:b/>
      <w:caps/>
      <w:szCs w:val="32"/>
      <w:lang w:val="bg-BG"/>
    </w:rPr>
  </w:style>
  <w:style w:type="character" w:customStyle="1" w:styleId="DGKVLevel2Char">
    <w:name w:val="DGKV Level 2 Char"/>
    <w:basedOn w:val="DefaultParagraphFont"/>
    <w:link w:val="DGKVLevel2"/>
    <w:rsid w:val="009C707E"/>
    <w:rPr>
      <w:rFonts w:ascii="Arial" w:eastAsiaTheme="majorEastAsia" w:hAnsi="Arial" w:cstheme="majorBidi"/>
      <w:color w:val="222A35" w:themeColor="text2" w:themeShade="80"/>
      <w:sz w:val="20"/>
      <w:szCs w:val="26"/>
      <w:lang w:val="bg-BG"/>
    </w:rPr>
  </w:style>
  <w:style w:type="character" w:styleId="CommentReference">
    <w:name w:val="annotation reference"/>
    <w:basedOn w:val="DefaultParagraphFont"/>
    <w:uiPriority w:val="99"/>
    <w:semiHidden/>
    <w:unhideWhenUsed/>
    <w:rsid w:val="007901DB"/>
    <w:rPr>
      <w:sz w:val="16"/>
      <w:szCs w:val="16"/>
    </w:rPr>
  </w:style>
  <w:style w:type="character" w:customStyle="1" w:styleId="Heading4Char">
    <w:name w:val="Heading 4 Char"/>
    <w:basedOn w:val="DefaultParagraphFont"/>
    <w:link w:val="Heading4"/>
    <w:uiPriority w:val="99"/>
    <w:rsid w:val="009C707E"/>
    <w:rPr>
      <w:rFonts w:asciiTheme="majorHAnsi" w:eastAsiaTheme="majorEastAsia" w:hAnsiTheme="majorHAnsi" w:cstheme="majorBidi"/>
      <w:i/>
      <w:iCs/>
      <w:color w:val="2F5496" w:themeColor="accent1" w:themeShade="BF"/>
      <w:sz w:val="20"/>
      <w:lang w:val="bg-BG"/>
    </w:rPr>
  </w:style>
  <w:style w:type="paragraph" w:styleId="CommentText">
    <w:name w:val="annotation text"/>
    <w:basedOn w:val="Normal"/>
    <w:link w:val="CommentTextChar"/>
    <w:uiPriority w:val="99"/>
    <w:unhideWhenUsed/>
    <w:rsid w:val="007901DB"/>
    <w:pPr>
      <w:spacing w:line="240" w:lineRule="auto"/>
    </w:pPr>
    <w:rPr>
      <w:szCs w:val="20"/>
    </w:rPr>
  </w:style>
  <w:style w:type="character" w:customStyle="1" w:styleId="CommentTextChar">
    <w:name w:val="Comment Text Char"/>
    <w:basedOn w:val="DefaultParagraphFont"/>
    <w:link w:val="CommentText"/>
    <w:uiPriority w:val="99"/>
    <w:rsid w:val="007901DB"/>
    <w:rPr>
      <w:rFonts w:ascii="Arial" w:hAnsi="Arial"/>
      <w:sz w:val="20"/>
      <w:szCs w:val="20"/>
      <w:lang w:val="bg-BG"/>
    </w:rPr>
  </w:style>
  <w:style w:type="paragraph" w:customStyle="1" w:styleId="DGKVFootnote">
    <w:name w:val="DGKV Footnote"/>
    <w:basedOn w:val="FootnoteText"/>
    <w:qFormat/>
    <w:rsid w:val="00F60F38"/>
    <w:pPr>
      <w:spacing w:line="280" w:lineRule="atLeast"/>
    </w:pPr>
    <w:rPr>
      <w:sz w:val="18"/>
    </w:rPr>
  </w:style>
  <w:style w:type="paragraph" w:styleId="CommentSubject">
    <w:name w:val="annotation subject"/>
    <w:basedOn w:val="CommentText"/>
    <w:next w:val="CommentText"/>
    <w:link w:val="CommentSubjectChar"/>
    <w:semiHidden/>
    <w:unhideWhenUsed/>
    <w:rsid w:val="00051C37"/>
    <w:rPr>
      <w:b/>
      <w:bCs/>
    </w:rPr>
  </w:style>
  <w:style w:type="character" w:customStyle="1" w:styleId="CommentSubjectChar">
    <w:name w:val="Comment Subject Char"/>
    <w:basedOn w:val="CommentTextChar"/>
    <w:link w:val="CommentSubject"/>
    <w:semiHidden/>
    <w:rsid w:val="00051C37"/>
    <w:rPr>
      <w:rFonts w:ascii="Arial" w:hAnsi="Arial"/>
      <w:b/>
      <w:bCs/>
      <w:sz w:val="20"/>
      <w:szCs w:val="20"/>
      <w:lang w:val="bg-BG"/>
    </w:rPr>
  </w:style>
  <w:style w:type="paragraph" w:customStyle="1" w:styleId="DGKVSchL2">
    <w:name w:val="DGKV Sch L2"/>
    <w:basedOn w:val="DGKVSchedule"/>
    <w:qFormat/>
    <w:rsid w:val="00B23F5F"/>
    <w:pPr>
      <w:pageBreakBefore w:val="0"/>
      <w:numPr>
        <w:ilvl w:val="1"/>
      </w:numPr>
      <w:tabs>
        <w:tab w:val="clear" w:pos="709"/>
        <w:tab w:val="left" w:pos="1418"/>
      </w:tabs>
      <w:spacing w:before="360"/>
      <w:ind w:left="1418" w:hanging="1418"/>
      <w:jc w:val="left"/>
    </w:pPr>
    <w:rPr>
      <w:rFonts w:ascii="Arial Bold" w:hAnsi="Arial Bold"/>
      <w:caps w:val="0"/>
    </w:rPr>
  </w:style>
  <w:style w:type="paragraph" w:customStyle="1" w:styleId="DGKVSchL3">
    <w:name w:val="DGKV Sch L3"/>
    <w:basedOn w:val="DGKVSchL2"/>
    <w:autoRedefine/>
    <w:qFormat/>
    <w:rsid w:val="003651FE"/>
    <w:pPr>
      <w:keepNext w:val="0"/>
      <w:numPr>
        <w:ilvl w:val="2"/>
      </w:numPr>
      <w:spacing w:before="120"/>
      <w:jc w:val="both"/>
    </w:pPr>
    <w:rPr>
      <w:rFonts w:ascii="Arial" w:hAnsi="Arial"/>
      <w:b w:val="0"/>
    </w:rPr>
  </w:style>
  <w:style w:type="paragraph" w:customStyle="1" w:styleId="DGKVSchL4">
    <w:name w:val="DGKV Sch L4"/>
    <w:basedOn w:val="DGKVSchL3"/>
    <w:qFormat/>
    <w:rsid w:val="0020615C"/>
    <w:pPr>
      <w:numPr>
        <w:ilvl w:val="3"/>
      </w:numPr>
    </w:pPr>
  </w:style>
  <w:style w:type="paragraph" w:customStyle="1" w:styleId="DGKVDefList">
    <w:name w:val="DGKV Def List"/>
    <w:basedOn w:val="DGKVBody"/>
    <w:qFormat/>
    <w:rsid w:val="003153D7"/>
    <w:pPr>
      <w:numPr>
        <w:numId w:val="14"/>
      </w:numPr>
      <w:spacing w:before="120"/>
      <w:ind w:left="1418" w:hanging="709"/>
    </w:pPr>
  </w:style>
  <w:style w:type="paragraph" w:customStyle="1" w:styleId="DGKVBody2">
    <w:name w:val="DGKV Body2"/>
    <w:basedOn w:val="DGKVBody"/>
    <w:qFormat/>
    <w:rsid w:val="0037373A"/>
    <w:pPr>
      <w:ind w:left="1418"/>
    </w:pPr>
  </w:style>
  <w:style w:type="paragraph" w:customStyle="1" w:styleId="DGKVNormal">
    <w:name w:val="DGKV Normal"/>
    <w:basedOn w:val="DGKVBody"/>
    <w:qFormat/>
    <w:rsid w:val="000D4299"/>
    <w:pPr>
      <w:ind w:left="0"/>
    </w:pPr>
  </w:style>
  <w:style w:type="paragraph" w:customStyle="1" w:styleId="DGKVTitle">
    <w:name w:val="DGKV Title"/>
    <w:basedOn w:val="Title"/>
    <w:qFormat/>
    <w:rsid w:val="0080575A"/>
    <w:pPr>
      <w:spacing w:before="480" w:after="160" w:line="360" w:lineRule="auto"/>
      <w:jc w:val="center"/>
    </w:pPr>
    <w:rPr>
      <w:rFonts w:ascii="Arial Bold" w:hAnsi="Arial Bold"/>
      <w:b/>
      <w:caps/>
      <w:color w:val="2F5496" w:themeColor="accent1" w:themeShade="BF"/>
      <w:spacing w:val="40"/>
      <w:sz w:val="32"/>
    </w:rPr>
  </w:style>
  <w:style w:type="paragraph" w:customStyle="1" w:styleId="DGKVSubtitle">
    <w:name w:val="DGKV Subtitle"/>
    <w:basedOn w:val="Subtitle"/>
    <w:qFormat/>
    <w:rsid w:val="0080575A"/>
    <w:pPr>
      <w:spacing w:before="0" w:after="160" w:line="259" w:lineRule="auto"/>
      <w:jc w:val="center"/>
    </w:pPr>
    <w:rPr>
      <w:rFonts w:ascii="Arial" w:hAnsi="Arial"/>
      <w:b/>
      <w:i w:val="0"/>
      <w:color w:val="2F5496" w:themeColor="accent1" w:themeShade="BF"/>
    </w:rPr>
  </w:style>
  <w:style w:type="paragraph" w:styleId="Title">
    <w:name w:val="Title"/>
    <w:basedOn w:val="Normal"/>
    <w:next w:val="Normal"/>
    <w:link w:val="TitleChar"/>
    <w:uiPriority w:val="99"/>
    <w:qFormat/>
    <w:rsid w:val="00150ADE"/>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99"/>
    <w:rsid w:val="00150ADE"/>
    <w:rPr>
      <w:rFonts w:asciiTheme="majorHAnsi" w:eastAsiaTheme="majorEastAsia" w:hAnsiTheme="majorHAnsi" w:cstheme="majorBidi"/>
      <w:color w:val="323E4F" w:themeColor="text2" w:themeShade="BF"/>
      <w:spacing w:val="5"/>
      <w:kern w:val="28"/>
      <w:sz w:val="52"/>
      <w:szCs w:val="52"/>
      <w:lang w:val="bg-BG"/>
    </w:rPr>
  </w:style>
  <w:style w:type="paragraph" w:customStyle="1" w:styleId="DGKVTitlePage">
    <w:name w:val="DGKV Title Page"/>
    <w:basedOn w:val="DGKVNormal"/>
    <w:qFormat/>
    <w:rsid w:val="0080575A"/>
    <w:pPr>
      <w:spacing w:before="240"/>
      <w:jc w:val="center"/>
    </w:pPr>
    <w:rPr>
      <w:sz w:val="22"/>
    </w:rPr>
  </w:style>
  <w:style w:type="paragraph" w:styleId="Subtitle">
    <w:name w:val="Subtitle"/>
    <w:basedOn w:val="Normal"/>
    <w:next w:val="Normal"/>
    <w:link w:val="SubtitleChar"/>
    <w:uiPriority w:val="99"/>
    <w:qFormat/>
    <w:rsid w:val="00DF45BD"/>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99"/>
    <w:rsid w:val="00DF45BD"/>
    <w:rPr>
      <w:rFonts w:asciiTheme="majorHAnsi" w:eastAsiaTheme="majorEastAsia" w:hAnsiTheme="majorHAnsi" w:cstheme="majorBidi"/>
      <w:i/>
      <w:iCs/>
      <w:color w:val="4472C4" w:themeColor="accent1"/>
      <w:spacing w:val="15"/>
      <w:sz w:val="24"/>
      <w:szCs w:val="24"/>
      <w:lang w:val="bg-BG"/>
    </w:rPr>
  </w:style>
  <w:style w:type="paragraph" w:styleId="TOC2">
    <w:name w:val="toc 2"/>
    <w:basedOn w:val="Normal"/>
    <w:next w:val="Normal"/>
    <w:autoRedefine/>
    <w:uiPriority w:val="39"/>
    <w:unhideWhenUsed/>
    <w:rsid w:val="00B933E0"/>
    <w:pPr>
      <w:spacing w:after="100"/>
      <w:ind w:left="200"/>
    </w:pPr>
  </w:style>
  <w:style w:type="character" w:customStyle="1" w:styleId="Heading5Char">
    <w:name w:val="Heading 5 Char"/>
    <w:basedOn w:val="DefaultParagraphFont"/>
    <w:link w:val="Heading5"/>
    <w:uiPriority w:val="99"/>
    <w:rsid w:val="00154D34"/>
    <w:rPr>
      <w:rFonts w:ascii="Arial" w:eastAsia="Calibri" w:hAnsi="Arial" w:cs="Times New Roman"/>
      <w:b/>
      <w:bCs/>
      <w:i/>
      <w:iCs/>
      <w:sz w:val="26"/>
      <w:szCs w:val="26"/>
      <w:lang w:val="en-GB" w:eastAsia="x-none"/>
    </w:rPr>
  </w:style>
  <w:style w:type="character" w:customStyle="1" w:styleId="Heading6Char">
    <w:name w:val="Heading 6 Char"/>
    <w:basedOn w:val="DefaultParagraphFont"/>
    <w:link w:val="Heading6"/>
    <w:uiPriority w:val="99"/>
    <w:rsid w:val="00154D34"/>
    <w:rPr>
      <w:rFonts w:ascii="Arial" w:eastAsia="Times New Roman" w:hAnsi="Arial" w:cs="Times New Roman"/>
      <w:sz w:val="24"/>
      <w:szCs w:val="24"/>
      <w:lang w:val="x-none"/>
    </w:rPr>
  </w:style>
  <w:style w:type="character" w:customStyle="1" w:styleId="Heading7Char">
    <w:name w:val="Heading 7 Char"/>
    <w:aliases w:val="Style Left: 3 Char,25 cm Char"/>
    <w:basedOn w:val="DefaultParagraphFont"/>
    <w:link w:val="Heading7"/>
    <w:uiPriority w:val="99"/>
    <w:rsid w:val="00154D34"/>
    <w:rPr>
      <w:rFonts w:ascii="Arial" w:eastAsia="Calibri" w:hAnsi="Arial" w:cs="Times New Roman"/>
      <w:sz w:val="24"/>
      <w:szCs w:val="24"/>
      <w:lang w:val="en-GB"/>
    </w:rPr>
  </w:style>
  <w:style w:type="character" w:customStyle="1" w:styleId="Heading8Char">
    <w:name w:val="Heading 8 Char"/>
    <w:basedOn w:val="DefaultParagraphFont"/>
    <w:link w:val="Heading8"/>
    <w:uiPriority w:val="99"/>
    <w:rsid w:val="00154D34"/>
    <w:rPr>
      <w:rFonts w:ascii="Times New Roman" w:eastAsia="Calibri" w:hAnsi="Times New Roman" w:cs="Times New Roman"/>
      <w:i/>
      <w:sz w:val="20"/>
      <w:szCs w:val="20"/>
      <w:lang w:val="en-GB" w:eastAsia="x-none"/>
    </w:rPr>
  </w:style>
  <w:style w:type="character" w:customStyle="1" w:styleId="Heading9Char">
    <w:name w:val="Heading 9 Char"/>
    <w:basedOn w:val="DefaultParagraphFont"/>
    <w:link w:val="Heading9"/>
    <w:uiPriority w:val="99"/>
    <w:rsid w:val="00154D34"/>
    <w:rPr>
      <w:rFonts w:ascii="Arial" w:eastAsia="Calibri" w:hAnsi="Arial" w:cs="Times New Roman"/>
      <w:b/>
      <w:sz w:val="20"/>
      <w:szCs w:val="20"/>
      <w:lang w:val="en-GB" w:eastAsia="x-none"/>
    </w:rPr>
  </w:style>
  <w:style w:type="paragraph" w:customStyle="1" w:styleId="StyleHeading511pt">
    <w:name w:val="Style Heading 5 + 11 pt"/>
    <w:basedOn w:val="Heading5"/>
    <w:uiPriority w:val="99"/>
    <w:rsid w:val="00154D34"/>
    <w:pPr>
      <w:keepNext/>
      <w:spacing w:after="0"/>
    </w:pPr>
    <w:rPr>
      <w:i w:val="0"/>
      <w:iCs w:val="0"/>
      <w:sz w:val="22"/>
      <w:szCs w:val="24"/>
    </w:rPr>
  </w:style>
  <w:style w:type="paragraph" w:customStyle="1" w:styleId="autoclear">
    <w:name w:val="autoclear"/>
    <w:basedOn w:val="Normal"/>
    <w:uiPriority w:val="99"/>
    <w:locked/>
    <w:rsid w:val="00154D34"/>
    <w:pPr>
      <w:keepLines/>
      <w:tabs>
        <w:tab w:val="left" w:pos="5599"/>
        <w:tab w:val="left" w:pos="8729"/>
      </w:tabs>
      <w:overflowPunct w:val="0"/>
      <w:autoSpaceDE w:val="0"/>
      <w:autoSpaceDN w:val="0"/>
      <w:adjustRightInd w:val="0"/>
      <w:spacing w:before="0" w:line="240" w:lineRule="auto"/>
      <w:ind w:left="534"/>
      <w:jc w:val="left"/>
      <w:textAlignment w:val="baseline"/>
    </w:pPr>
    <w:rPr>
      <w:rFonts w:eastAsia="Times New Roman" w:cs="Times New Roman"/>
      <w:bCs/>
      <w:sz w:val="24"/>
      <w:szCs w:val="24"/>
      <w:lang w:val="en-GB"/>
    </w:rPr>
  </w:style>
  <w:style w:type="paragraph" w:customStyle="1" w:styleId="beilogo">
    <w:name w:val="beilogo"/>
    <w:basedOn w:val="Normal"/>
    <w:uiPriority w:val="99"/>
    <w:locked/>
    <w:rsid w:val="00154D34"/>
    <w:pPr>
      <w:keepLines/>
      <w:tabs>
        <w:tab w:val="left" w:pos="2268"/>
      </w:tabs>
      <w:overflowPunct w:val="0"/>
      <w:autoSpaceDE w:val="0"/>
      <w:autoSpaceDN w:val="0"/>
      <w:adjustRightInd w:val="0"/>
      <w:spacing w:before="0" w:line="240" w:lineRule="auto"/>
      <w:ind w:left="709"/>
      <w:textAlignment w:val="baseline"/>
    </w:pPr>
    <w:rPr>
      <w:rFonts w:eastAsia="Times New Roman" w:cs="Times New Roman"/>
      <w:sz w:val="24"/>
      <w:szCs w:val="24"/>
      <w:lang w:val="en-GB"/>
    </w:rPr>
  </w:style>
  <w:style w:type="paragraph" w:styleId="BodyTextIndent">
    <w:name w:val="Body Text Indent"/>
    <w:basedOn w:val="Normal"/>
    <w:link w:val="BodyTextIndentChar"/>
    <w:uiPriority w:val="99"/>
    <w:rsid w:val="00154D34"/>
    <w:pPr>
      <w:keepLines/>
      <w:tabs>
        <w:tab w:val="left" w:pos="2268"/>
      </w:tabs>
      <w:overflowPunct w:val="0"/>
      <w:autoSpaceDE w:val="0"/>
      <w:autoSpaceDN w:val="0"/>
      <w:adjustRightInd w:val="0"/>
      <w:spacing w:before="0" w:line="240" w:lineRule="auto"/>
      <w:ind w:left="993"/>
      <w:textAlignment w:val="baseline"/>
    </w:pPr>
    <w:rPr>
      <w:rFonts w:eastAsia="Calibri" w:cs="Times New Roman"/>
      <w:szCs w:val="20"/>
      <w:lang w:val="en-GB" w:eastAsia="x-none"/>
    </w:rPr>
  </w:style>
  <w:style w:type="character" w:customStyle="1" w:styleId="BodyTextIndentChar">
    <w:name w:val="Body Text Indent Char"/>
    <w:basedOn w:val="DefaultParagraphFont"/>
    <w:link w:val="BodyTextIndent"/>
    <w:uiPriority w:val="99"/>
    <w:rsid w:val="00154D34"/>
    <w:rPr>
      <w:rFonts w:ascii="Arial" w:eastAsia="Calibri" w:hAnsi="Arial" w:cs="Times New Roman"/>
      <w:sz w:val="20"/>
      <w:szCs w:val="20"/>
      <w:lang w:val="en-GB" w:eastAsia="x-none"/>
    </w:rPr>
  </w:style>
  <w:style w:type="paragraph" w:customStyle="1" w:styleId="dia">
    <w:name w:val="di(a)"/>
    <w:basedOn w:val="Normal"/>
    <w:uiPriority w:val="99"/>
    <w:locked/>
    <w:rsid w:val="00154D34"/>
    <w:pPr>
      <w:keepLines/>
      <w:tabs>
        <w:tab w:val="num" w:pos="2552"/>
      </w:tabs>
      <w:overflowPunct w:val="0"/>
      <w:autoSpaceDE w:val="0"/>
      <w:autoSpaceDN w:val="0"/>
      <w:adjustRightInd w:val="0"/>
      <w:spacing w:before="0" w:line="240" w:lineRule="auto"/>
      <w:ind w:left="2552" w:hanging="567"/>
      <w:textAlignment w:val="baseline"/>
    </w:pPr>
    <w:rPr>
      <w:rFonts w:eastAsia="Times New Roman" w:cs="Times New Roman"/>
      <w:sz w:val="24"/>
      <w:szCs w:val="24"/>
      <w:lang w:val="en-GB"/>
    </w:rPr>
  </w:style>
  <w:style w:type="paragraph" w:customStyle="1" w:styleId="dia3">
    <w:name w:val="dia3"/>
    <w:basedOn w:val="Normal"/>
    <w:uiPriority w:val="99"/>
    <w:locked/>
    <w:rsid w:val="00154D34"/>
    <w:pPr>
      <w:keepLines/>
      <w:tabs>
        <w:tab w:val="num" w:pos="2268"/>
      </w:tabs>
      <w:overflowPunct w:val="0"/>
      <w:autoSpaceDE w:val="0"/>
      <w:autoSpaceDN w:val="0"/>
      <w:adjustRightInd w:val="0"/>
      <w:spacing w:before="0" w:line="240" w:lineRule="auto"/>
      <w:ind w:left="2268" w:hanging="567"/>
      <w:textAlignment w:val="baseline"/>
    </w:pPr>
    <w:rPr>
      <w:rFonts w:eastAsia="Times New Roman" w:cs="Times New Roman"/>
      <w:sz w:val="24"/>
      <w:szCs w:val="24"/>
      <w:lang w:val="en-GB"/>
    </w:rPr>
  </w:style>
  <w:style w:type="paragraph" w:customStyle="1" w:styleId="dia4">
    <w:name w:val="dia4"/>
    <w:basedOn w:val="Normal"/>
    <w:uiPriority w:val="99"/>
    <w:locked/>
    <w:rsid w:val="00154D34"/>
    <w:pPr>
      <w:keepLines/>
      <w:tabs>
        <w:tab w:val="num" w:pos="2268"/>
      </w:tabs>
      <w:overflowPunct w:val="0"/>
      <w:autoSpaceDE w:val="0"/>
      <w:autoSpaceDN w:val="0"/>
      <w:adjustRightInd w:val="0"/>
      <w:spacing w:before="0" w:line="240" w:lineRule="auto"/>
      <w:ind w:left="2268" w:hanging="567"/>
      <w:textAlignment w:val="baseline"/>
    </w:pPr>
    <w:rPr>
      <w:rFonts w:eastAsia="Times New Roman" w:cs="Times New Roman"/>
      <w:sz w:val="24"/>
      <w:szCs w:val="24"/>
      <w:lang w:val="en-GB"/>
    </w:rPr>
  </w:style>
  <w:style w:type="paragraph" w:styleId="E-mailSignature">
    <w:name w:val="E-mail Signature"/>
    <w:basedOn w:val="Normal"/>
    <w:link w:val="E-mailSignatureChar"/>
    <w:uiPriority w:val="99"/>
    <w:rsid w:val="00154D34"/>
    <w:pPr>
      <w:keepLines/>
      <w:tabs>
        <w:tab w:val="left" w:pos="2268"/>
      </w:tabs>
      <w:overflowPunct w:val="0"/>
      <w:autoSpaceDE w:val="0"/>
      <w:autoSpaceDN w:val="0"/>
      <w:adjustRightInd w:val="0"/>
      <w:spacing w:before="0" w:line="240" w:lineRule="auto"/>
      <w:ind w:left="994"/>
      <w:textAlignment w:val="baseline"/>
    </w:pPr>
    <w:rPr>
      <w:rFonts w:eastAsia="Calibri" w:cs="Times New Roman"/>
      <w:szCs w:val="20"/>
      <w:lang w:val="en-GB" w:eastAsia="x-none"/>
    </w:rPr>
  </w:style>
  <w:style w:type="character" w:customStyle="1" w:styleId="E-mailSignatureChar">
    <w:name w:val="E-mail Signature Char"/>
    <w:basedOn w:val="DefaultParagraphFont"/>
    <w:link w:val="E-mailSignature"/>
    <w:uiPriority w:val="99"/>
    <w:rsid w:val="00154D34"/>
    <w:rPr>
      <w:rFonts w:ascii="Arial" w:eastAsia="Calibri" w:hAnsi="Arial" w:cs="Times New Roman"/>
      <w:sz w:val="20"/>
      <w:szCs w:val="20"/>
      <w:lang w:val="en-GB" w:eastAsia="x-none"/>
    </w:rPr>
  </w:style>
  <w:style w:type="paragraph" w:customStyle="1" w:styleId="extraclauses">
    <w:name w:val="extra_clauses"/>
    <w:basedOn w:val="Normal"/>
    <w:next w:val="Normal"/>
    <w:uiPriority w:val="99"/>
    <w:rsid w:val="00154D34"/>
    <w:pPr>
      <w:keepLines/>
      <w:tabs>
        <w:tab w:val="left" w:pos="2268"/>
      </w:tabs>
      <w:overflowPunct w:val="0"/>
      <w:autoSpaceDE w:val="0"/>
      <w:autoSpaceDN w:val="0"/>
      <w:adjustRightInd w:val="0"/>
      <w:spacing w:before="0" w:line="240" w:lineRule="auto"/>
      <w:ind w:left="994"/>
      <w:textAlignment w:val="baseline"/>
    </w:pPr>
    <w:rPr>
      <w:rFonts w:eastAsia="Times New Roman" w:cs="Times New Roman"/>
      <w:sz w:val="24"/>
      <w:szCs w:val="24"/>
      <w:lang w:val="en-GB"/>
    </w:rPr>
  </w:style>
  <w:style w:type="character" w:styleId="FollowedHyperlink">
    <w:name w:val="FollowedHyperlink"/>
    <w:uiPriority w:val="99"/>
    <w:rsid w:val="00154D34"/>
    <w:rPr>
      <w:rFonts w:cs="Times New Roman"/>
      <w:color w:val="800080"/>
      <w:u w:val="single"/>
    </w:rPr>
  </w:style>
  <w:style w:type="paragraph" w:customStyle="1" w:styleId="footnote">
    <w:name w:val="footnote"/>
    <w:basedOn w:val="Normal"/>
    <w:uiPriority w:val="99"/>
    <w:rsid w:val="00154D34"/>
    <w:pPr>
      <w:keepLines/>
      <w:tabs>
        <w:tab w:val="left" w:pos="2268"/>
      </w:tabs>
      <w:overflowPunct w:val="0"/>
      <w:autoSpaceDE w:val="0"/>
      <w:autoSpaceDN w:val="0"/>
      <w:adjustRightInd w:val="0"/>
      <w:spacing w:line="240" w:lineRule="atLeast"/>
      <w:textAlignment w:val="baseline"/>
    </w:pPr>
    <w:rPr>
      <w:rFonts w:eastAsia="Times New Roman" w:cs="Times New Roman"/>
      <w:sz w:val="24"/>
      <w:szCs w:val="24"/>
      <w:lang w:val="en-GB"/>
    </w:rPr>
  </w:style>
  <w:style w:type="character" w:customStyle="1" w:styleId="FootnoteCharacters">
    <w:name w:val="Footnote Characters"/>
    <w:uiPriority w:val="99"/>
    <w:rsid w:val="00154D34"/>
    <w:rPr>
      <w:rFonts w:cs="Times New Roman"/>
      <w:bCs/>
      <w:smallCaps/>
      <w:vertAlign w:val="superscript"/>
    </w:rPr>
  </w:style>
  <w:style w:type="paragraph" w:customStyle="1" w:styleId="footnoteseparator">
    <w:name w:val="footnote separator"/>
    <w:basedOn w:val="Normal"/>
    <w:uiPriority w:val="99"/>
    <w:rsid w:val="00154D34"/>
    <w:pPr>
      <w:keepLines/>
      <w:tabs>
        <w:tab w:val="left" w:pos="2268"/>
      </w:tabs>
      <w:overflowPunct w:val="0"/>
      <w:autoSpaceDE w:val="0"/>
      <w:autoSpaceDN w:val="0"/>
      <w:adjustRightInd w:val="0"/>
      <w:spacing w:before="0" w:line="240" w:lineRule="auto"/>
      <w:ind w:left="994"/>
      <w:textAlignment w:val="baseline"/>
    </w:pPr>
    <w:rPr>
      <w:rFonts w:eastAsia="Times New Roman" w:cs="Times New Roman"/>
      <w:vanish/>
      <w:color w:val="000080"/>
      <w:sz w:val="24"/>
      <w:szCs w:val="24"/>
      <w:lang w:val="en-GB"/>
    </w:rPr>
  </w:style>
  <w:style w:type="character" w:customStyle="1" w:styleId="FootnoteTextChar1">
    <w:name w:val="Footnote Text Char1"/>
    <w:uiPriority w:val="99"/>
    <w:locked/>
    <w:rsid w:val="00154D34"/>
    <w:rPr>
      <w:rFonts w:ascii="Arial" w:hAnsi="Arial"/>
      <w:lang w:val="en-GB" w:eastAsia="x-none"/>
    </w:rPr>
  </w:style>
  <w:style w:type="paragraph" w:customStyle="1" w:styleId="heading">
    <w:name w:val="heading"/>
    <w:basedOn w:val="Normal"/>
    <w:next w:val="Heading1"/>
    <w:uiPriority w:val="99"/>
    <w:locked/>
    <w:rsid w:val="00154D34"/>
    <w:pPr>
      <w:keepLines/>
      <w:tabs>
        <w:tab w:val="left" w:pos="2268"/>
      </w:tabs>
      <w:overflowPunct w:val="0"/>
      <w:autoSpaceDE w:val="0"/>
      <w:autoSpaceDN w:val="0"/>
      <w:adjustRightInd w:val="0"/>
      <w:spacing w:before="0" w:after="720" w:line="240" w:lineRule="auto"/>
      <w:ind w:left="6096" w:hanging="6096"/>
      <w:jc w:val="left"/>
      <w:textAlignment w:val="baseline"/>
    </w:pPr>
    <w:rPr>
      <w:rFonts w:eastAsia="Times New Roman" w:cs="Times New Roman"/>
      <w:color w:val="000080"/>
      <w:sz w:val="24"/>
      <w:szCs w:val="24"/>
      <w:lang w:val="en-GB"/>
    </w:rPr>
  </w:style>
  <w:style w:type="paragraph" w:customStyle="1" w:styleId="Left">
    <w:name w:val="Left"/>
    <w:basedOn w:val="Normal"/>
    <w:uiPriority w:val="99"/>
    <w:rsid w:val="00154D34"/>
    <w:pPr>
      <w:keepLines/>
      <w:tabs>
        <w:tab w:val="left" w:pos="1701"/>
        <w:tab w:val="left" w:pos="2268"/>
      </w:tabs>
      <w:overflowPunct w:val="0"/>
      <w:autoSpaceDE w:val="0"/>
      <w:autoSpaceDN w:val="0"/>
      <w:adjustRightInd w:val="0"/>
      <w:spacing w:before="0" w:line="240" w:lineRule="auto"/>
      <w:ind w:left="992"/>
      <w:jc w:val="left"/>
      <w:textAlignment w:val="baseline"/>
    </w:pPr>
    <w:rPr>
      <w:rFonts w:eastAsia="Times New Roman" w:cs="Times New Roman"/>
      <w:color w:val="000080"/>
      <w:sz w:val="24"/>
      <w:szCs w:val="24"/>
      <w:lang w:val="en-GB"/>
    </w:rPr>
  </w:style>
  <w:style w:type="paragraph" w:styleId="ListBullet">
    <w:name w:val="List Bullet"/>
    <w:basedOn w:val="Normal"/>
    <w:autoRedefine/>
    <w:uiPriority w:val="99"/>
    <w:rsid w:val="00154D34"/>
    <w:pPr>
      <w:tabs>
        <w:tab w:val="num" w:pos="360"/>
      </w:tabs>
      <w:spacing w:before="0" w:after="0" w:line="240" w:lineRule="auto"/>
      <w:ind w:left="360" w:hanging="360"/>
      <w:jc w:val="left"/>
    </w:pPr>
    <w:rPr>
      <w:rFonts w:eastAsia="Times New Roman" w:cs="Times New Roman"/>
      <w:sz w:val="24"/>
      <w:szCs w:val="24"/>
      <w:lang w:val="en-GB"/>
    </w:rPr>
  </w:style>
  <w:style w:type="paragraph" w:styleId="NormalIndent">
    <w:name w:val="Normal Indent"/>
    <w:basedOn w:val="Normal"/>
    <w:link w:val="NormalIndentChar"/>
    <w:uiPriority w:val="99"/>
    <w:rsid w:val="00154D34"/>
    <w:pPr>
      <w:keepLines/>
      <w:tabs>
        <w:tab w:val="left" w:pos="2268"/>
      </w:tabs>
      <w:overflowPunct w:val="0"/>
      <w:autoSpaceDE w:val="0"/>
      <w:autoSpaceDN w:val="0"/>
      <w:adjustRightInd w:val="0"/>
      <w:spacing w:before="0" w:line="240" w:lineRule="auto"/>
      <w:textAlignment w:val="baseline"/>
    </w:pPr>
    <w:rPr>
      <w:rFonts w:eastAsia="Calibri" w:cs="Times New Roman"/>
      <w:szCs w:val="20"/>
      <w:lang w:val="en-GB" w:eastAsia="x-none"/>
    </w:rPr>
  </w:style>
  <w:style w:type="character" w:customStyle="1" w:styleId="NormalIndentChar">
    <w:name w:val="Normal Indent Char"/>
    <w:link w:val="NormalIndent"/>
    <w:uiPriority w:val="99"/>
    <w:locked/>
    <w:rsid w:val="00154D34"/>
    <w:rPr>
      <w:rFonts w:ascii="Arial" w:eastAsia="Calibri" w:hAnsi="Arial" w:cs="Times New Roman"/>
      <w:sz w:val="20"/>
      <w:szCs w:val="20"/>
      <w:lang w:val="en-GB" w:eastAsia="x-none"/>
    </w:rPr>
  </w:style>
  <w:style w:type="paragraph" w:customStyle="1" w:styleId="nii">
    <w:name w:val="ni(i)"/>
    <w:basedOn w:val="NormalIndent"/>
    <w:uiPriority w:val="99"/>
    <w:locked/>
    <w:rsid w:val="00154D34"/>
    <w:pPr>
      <w:tabs>
        <w:tab w:val="num" w:pos="360"/>
      </w:tabs>
    </w:pPr>
  </w:style>
  <w:style w:type="paragraph" w:customStyle="1" w:styleId="nia">
    <w:name w:val="ni(a)"/>
    <w:basedOn w:val="nii"/>
    <w:uiPriority w:val="99"/>
    <w:locked/>
    <w:rsid w:val="00154D34"/>
  </w:style>
  <w:style w:type="paragraph" w:customStyle="1" w:styleId="ni2">
    <w:name w:val="ni2"/>
    <w:basedOn w:val="Normal"/>
    <w:uiPriority w:val="99"/>
    <w:locked/>
    <w:rsid w:val="00154D34"/>
    <w:pPr>
      <w:keepLines/>
      <w:tabs>
        <w:tab w:val="num" w:pos="1701"/>
        <w:tab w:val="left" w:pos="2268"/>
      </w:tabs>
      <w:overflowPunct w:val="0"/>
      <w:autoSpaceDE w:val="0"/>
      <w:autoSpaceDN w:val="0"/>
      <w:adjustRightInd w:val="0"/>
      <w:spacing w:before="0" w:line="240" w:lineRule="auto"/>
      <w:ind w:left="1701" w:hanging="709"/>
      <w:textAlignment w:val="baseline"/>
    </w:pPr>
    <w:rPr>
      <w:rFonts w:eastAsia="Times New Roman" w:cs="Times New Roman"/>
      <w:sz w:val="24"/>
      <w:szCs w:val="24"/>
      <w:lang w:val="en-GB"/>
    </w:rPr>
  </w:style>
  <w:style w:type="paragraph" w:customStyle="1" w:styleId="ni3">
    <w:name w:val="ni3"/>
    <w:basedOn w:val="NormalIndent"/>
    <w:uiPriority w:val="99"/>
    <w:locked/>
    <w:rsid w:val="00154D34"/>
    <w:pPr>
      <w:tabs>
        <w:tab w:val="clear" w:pos="2268"/>
        <w:tab w:val="num" w:pos="360"/>
      </w:tabs>
    </w:pPr>
  </w:style>
  <w:style w:type="paragraph" w:customStyle="1" w:styleId="ni4">
    <w:name w:val="ni4"/>
    <w:basedOn w:val="NormalIndent"/>
    <w:uiPriority w:val="99"/>
    <w:locked/>
    <w:rsid w:val="00154D34"/>
    <w:pPr>
      <w:tabs>
        <w:tab w:val="num" w:pos="360"/>
      </w:tabs>
    </w:pPr>
  </w:style>
  <w:style w:type="paragraph" w:customStyle="1" w:styleId="numberedparagraph">
    <w:name w:val="numbered_paragraph"/>
    <w:uiPriority w:val="99"/>
    <w:locked/>
    <w:rsid w:val="00154D34"/>
    <w:pPr>
      <w:tabs>
        <w:tab w:val="num" w:pos="992"/>
      </w:tabs>
      <w:spacing w:after="0" w:line="240" w:lineRule="auto"/>
      <w:ind w:left="992" w:hanging="708"/>
    </w:pPr>
    <w:rPr>
      <w:rFonts w:ascii="Arial" w:eastAsia="Times New Roman" w:hAnsi="Arial" w:cs="Times New Roman"/>
      <w:sz w:val="24"/>
      <w:szCs w:val="24"/>
      <w:lang w:val="en-GB"/>
    </w:rPr>
  </w:style>
  <w:style w:type="paragraph" w:customStyle="1" w:styleId="numberedindent">
    <w:name w:val="numberedindent"/>
    <w:basedOn w:val="Normal"/>
    <w:uiPriority w:val="99"/>
    <w:locked/>
    <w:rsid w:val="00154D34"/>
    <w:pPr>
      <w:keepLines/>
      <w:overflowPunct w:val="0"/>
      <w:autoSpaceDE w:val="0"/>
      <w:autoSpaceDN w:val="0"/>
      <w:adjustRightInd w:val="0"/>
      <w:spacing w:before="0" w:line="240" w:lineRule="auto"/>
      <w:ind w:hanging="555"/>
      <w:textAlignment w:val="baseline"/>
    </w:pPr>
    <w:rPr>
      <w:rFonts w:eastAsia="Times New Roman" w:cs="Times New Roman"/>
      <w:sz w:val="24"/>
      <w:szCs w:val="24"/>
      <w:lang w:val="en-GB"/>
    </w:rPr>
  </w:style>
  <w:style w:type="character" w:styleId="PageNumber">
    <w:name w:val="page number"/>
    <w:uiPriority w:val="99"/>
    <w:rsid w:val="00154D34"/>
    <w:rPr>
      <w:rFonts w:cs="Times New Roman"/>
    </w:rPr>
  </w:style>
  <w:style w:type="paragraph" w:customStyle="1" w:styleId="para1">
    <w:name w:val="para (1)"/>
    <w:uiPriority w:val="99"/>
    <w:locked/>
    <w:rsid w:val="00154D34"/>
    <w:pPr>
      <w:tabs>
        <w:tab w:val="num" w:pos="992"/>
      </w:tabs>
      <w:spacing w:after="120" w:line="240" w:lineRule="auto"/>
      <w:ind w:left="993" w:hanging="709"/>
    </w:pPr>
    <w:rPr>
      <w:rFonts w:ascii="Arial" w:eastAsia="Times New Roman" w:hAnsi="Arial" w:cs="Times New Roman"/>
      <w:sz w:val="24"/>
      <w:szCs w:val="24"/>
      <w:lang w:val="en-GB"/>
    </w:rPr>
  </w:style>
  <w:style w:type="paragraph" w:customStyle="1" w:styleId="preamble">
    <w:name w:val="preamble"/>
    <w:uiPriority w:val="99"/>
    <w:rsid w:val="00154D34"/>
    <w:pPr>
      <w:tabs>
        <w:tab w:val="left" w:pos="567"/>
      </w:tabs>
      <w:spacing w:after="120" w:line="240" w:lineRule="auto"/>
      <w:ind w:left="567" w:hanging="567"/>
    </w:pPr>
    <w:rPr>
      <w:rFonts w:ascii="Arial" w:eastAsia="Times New Roman" w:hAnsi="Arial" w:cs="Times New Roman"/>
      <w:sz w:val="24"/>
      <w:szCs w:val="24"/>
      <w:lang w:val="en-GB"/>
    </w:rPr>
  </w:style>
  <w:style w:type="paragraph" w:customStyle="1" w:styleId="schedpara">
    <w:name w:val="schedpara"/>
    <w:basedOn w:val="Normal"/>
    <w:next w:val="Normal"/>
    <w:uiPriority w:val="99"/>
    <w:locked/>
    <w:rsid w:val="00154D34"/>
    <w:pPr>
      <w:keepLines/>
      <w:tabs>
        <w:tab w:val="num" w:pos="406"/>
      </w:tabs>
      <w:overflowPunct w:val="0"/>
      <w:autoSpaceDE w:val="0"/>
      <w:autoSpaceDN w:val="0"/>
      <w:adjustRightInd w:val="0"/>
      <w:spacing w:before="0" w:line="240" w:lineRule="auto"/>
      <w:ind w:left="406" w:hanging="425"/>
      <w:textAlignment w:val="baseline"/>
      <w:outlineLvl w:val="2"/>
    </w:pPr>
    <w:rPr>
      <w:rFonts w:eastAsia="Times New Roman" w:cs="Times New Roman"/>
      <w:b/>
      <w:bCs/>
      <w:noProof/>
      <w:sz w:val="24"/>
      <w:szCs w:val="24"/>
      <w:lang w:val="en-GB"/>
    </w:rPr>
  </w:style>
  <w:style w:type="paragraph" w:customStyle="1" w:styleId="Schedule">
    <w:name w:val="Schedule"/>
    <w:basedOn w:val="Normal"/>
    <w:next w:val="Normal"/>
    <w:uiPriority w:val="99"/>
    <w:rsid w:val="00154D34"/>
    <w:pPr>
      <w:keepLines/>
      <w:numPr>
        <w:ilvl w:val="5"/>
        <w:numId w:val="26"/>
      </w:numPr>
      <w:overflowPunct w:val="0"/>
      <w:autoSpaceDE w:val="0"/>
      <w:autoSpaceDN w:val="0"/>
      <w:adjustRightInd w:val="0"/>
      <w:spacing w:before="0" w:line="240" w:lineRule="auto"/>
      <w:jc w:val="right"/>
      <w:textAlignment w:val="baseline"/>
      <w:outlineLvl w:val="0"/>
    </w:pPr>
    <w:rPr>
      <w:rFonts w:eastAsia="Times New Roman" w:cs="Times New Roman"/>
      <w:b/>
      <w:sz w:val="24"/>
      <w:szCs w:val="24"/>
      <w:lang w:val="en-US"/>
    </w:rPr>
  </w:style>
  <w:style w:type="paragraph" w:customStyle="1" w:styleId="subschedule">
    <w:name w:val="subschedule"/>
    <w:basedOn w:val="Heading9"/>
    <w:uiPriority w:val="99"/>
    <w:rsid w:val="00154D34"/>
    <w:pPr>
      <w:numPr>
        <w:numId w:val="23"/>
      </w:numPr>
      <w:tabs>
        <w:tab w:val="clear" w:pos="1713"/>
      </w:tabs>
      <w:ind w:left="-586" w:firstLine="992"/>
      <w:outlineLvl w:val="1"/>
    </w:pPr>
    <w:rPr>
      <w:spacing w:val="26"/>
    </w:rPr>
  </w:style>
  <w:style w:type="paragraph" w:customStyle="1" w:styleId="secondindentlettered">
    <w:name w:val="second indent lettered"/>
    <w:basedOn w:val="Normal"/>
    <w:uiPriority w:val="99"/>
    <w:locked/>
    <w:rsid w:val="00154D34"/>
    <w:pPr>
      <w:keepLines/>
      <w:tabs>
        <w:tab w:val="num" w:pos="2268"/>
      </w:tabs>
      <w:overflowPunct w:val="0"/>
      <w:autoSpaceDE w:val="0"/>
      <w:autoSpaceDN w:val="0"/>
      <w:adjustRightInd w:val="0"/>
      <w:spacing w:before="0" w:line="240" w:lineRule="auto"/>
      <w:ind w:left="2268" w:hanging="567"/>
      <w:textAlignment w:val="baseline"/>
    </w:pPr>
    <w:rPr>
      <w:rFonts w:eastAsia="Times New Roman" w:cs="Times New Roman"/>
      <w:sz w:val="24"/>
      <w:szCs w:val="24"/>
      <w:lang w:val="en-GB"/>
    </w:rPr>
  </w:style>
  <w:style w:type="paragraph" w:customStyle="1" w:styleId="letteredsecondindent">
    <w:name w:val="letteredsecondindent"/>
    <w:basedOn w:val="Normal"/>
    <w:uiPriority w:val="99"/>
    <w:locked/>
    <w:rsid w:val="00154D34"/>
    <w:pPr>
      <w:keepLines/>
      <w:numPr>
        <w:numId w:val="24"/>
      </w:numPr>
      <w:tabs>
        <w:tab w:val="num" w:pos="2268"/>
        <w:tab w:val="num" w:pos="2552"/>
      </w:tabs>
      <w:overflowPunct w:val="0"/>
      <w:autoSpaceDE w:val="0"/>
      <w:autoSpaceDN w:val="0"/>
      <w:adjustRightInd w:val="0"/>
      <w:spacing w:before="0" w:line="240" w:lineRule="auto"/>
      <w:ind w:left="2268" w:hanging="567"/>
      <w:textAlignment w:val="baseline"/>
    </w:pPr>
    <w:rPr>
      <w:rFonts w:eastAsia="Times New Roman" w:cs="Times New Roman"/>
      <w:sz w:val="24"/>
      <w:szCs w:val="24"/>
      <w:lang w:val="en-GB"/>
    </w:rPr>
  </w:style>
  <w:style w:type="paragraph" w:customStyle="1" w:styleId="schedint">
    <w:name w:val="schedint"/>
    <w:basedOn w:val="Heading5"/>
    <w:uiPriority w:val="99"/>
    <w:locked/>
    <w:rsid w:val="00154D34"/>
    <w:pPr>
      <w:tabs>
        <w:tab w:val="left" w:pos="425"/>
        <w:tab w:val="num" w:pos="1126"/>
        <w:tab w:val="left" w:pos="1843"/>
      </w:tabs>
      <w:spacing w:before="0" w:after="120"/>
      <w:ind w:left="973" w:hanging="567"/>
    </w:pPr>
    <w:rPr>
      <w:b w:val="0"/>
      <w:bCs w:val="0"/>
      <w:i w:val="0"/>
      <w:iCs w:val="0"/>
      <w:sz w:val="20"/>
      <w:szCs w:val="20"/>
    </w:rPr>
  </w:style>
  <w:style w:type="paragraph" w:customStyle="1" w:styleId="schedsubpara">
    <w:name w:val="schedsubpara"/>
    <w:basedOn w:val="Normal"/>
    <w:uiPriority w:val="99"/>
    <w:locked/>
    <w:rsid w:val="00154D34"/>
    <w:pPr>
      <w:numPr>
        <w:numId w:val="25"/>
      </w:numPr>
      <w:tabs>
        <w:tab w:val="clear" w:pos="992"/>
        <w:tab w:val="num" w:pos="1440"/>
        <w:tab w:val="left" w:pos="1701"/>
      </w:tabs>
      <w:overflowPunct w:val="0"/>
      <w:autoSpaceDE w:val="0"/>
      <w:autoSpaceDN w:val="0"/>
      <w:adjustRightInd w:val="0"/>
      <w:spacing w:before="0" w:line="240" w:lineRule="auto"/>
      <w:ind w:left="1440" w:hanging="360"/>
      <w:textAlignment w:val="baseline"/>
    </w:pPr>
    <w:rPr>
      <w:rFonts w:eastAsia="Times New Roman" w:cs="Times New Roman"/>
      <w:sz w:val="24"/>
      <w:szCs w:val="24"/>
      <w:lang w:val="en-GB"/>
    </w:rPr>
  </w:style>
  <w:style w:type="paragraph" w:customStyle="1" w:styleId="zzz">
    <w:name w:val="zzz"/>
    <w:basedOn w:val="Normal"/>
    <w:next w:val="Normal"/>
    <w:uiPriority w:val="99"/>
    <w:locked/>
    <w:rsid w:val="00154D34"/>
    <w:pPr>
      <w:keepLines/>
      <w:overflowPunct w:val="0"/>
      <w:autoSpaceDE w:val="0"/>
      <w:autoSpaceDN w:val="0"/>
      <w:adjustRightInd w:val="0"/>
      <w:spacing w:before="0" w:after="0" w:line="240" w:lineRule="auto"/>
      <w:ind w:left="7920"/>
      <w:textAlignment w:val="baseline"/>
    </w:pPr>
    <w:rPr>
      <w:rFonts w:eastAsia="Times New Roman" w:cs="Times New Roman"/>
      <w:sz w:val="24"/>
      <w:szCs w:val="24"/>
      <w:lang w:val="en-GB"/>
    </w:rPr>
  </w:style>
  <w:style w:type="paragraph" w:styleId="BodyTextIndent2">
    <w:name w:val="Body Text Indent 2"/>
    <w:basedOn w:val="Normal"/>
    <w:link w:val="BodyTextIndent2Char"/>
    <w:uiPriority w:val="99"/>
    <w:rsid w:val="00154D34"/>
    <w:pPr>
      <w:keepNext/>
      <w:keepLines/>
      <w:tabs>
        <w:tab w:val="left" w:pos="2268"/>
      </w:tabs>
      <w:overflowPunct w:val="0"/>
      <w:autoSpaceDE w:val="0"/>
      <w:autoSpaceDN w:val="0"/>
      <w:adjustRightInd w:val="0"/>
      <w:spacing w:before="240" w:after="0" w:line="240" w:lineRule="auto"/>
      <w:ind w:left="-586" w:firstLine="992"/>
      <w:jc w:val="left"/>
      <w:textAlignment w:val="baseline"/>
    </w:pPr>
    <w:rPr>
      <w:rFonts w:eastAsia="Times New Roman" w:cs="Times New Roman"/>
      <w:sz w:val="24"/>
      <w:szCs w:val="24"/>
      <w:lang w:val="x-none"/>
    </w:rPr>
  </w:style>
  <w:style w:type="character" w:customStyle="1" w:styleId="BodyTextIndent2Char">
    <w:name w:val="Body Text Indent 2 Char"/>
    <w:basedOn w:val="DefaultParagraphFont"/>
    <w:link w:val="BodyTextIndent2"/>
    <w:uiPriority w:val="99"/>
    <w:rsid w:val="00154D34"/>
    <w:rPr>
      <w:rFonts w:ascii="Arial" w:eastAsia="Times New Roman" w:hAnsi="Arial" w:cs="Times New Roman"/>
      <w:sz w:val="24"/>
      <w:szCs w:val="24"/>
      <w:lang w:val="x-none"/>
    </w:rPr>
  </w:style>
  <w:style w:type="paragraph" w:styleId="BodyTextIndent3">
    <w:name w:val="Body Text Indent 3"/>
    <w:basedOn w:val="Normal"/>
    <w:link w:val="BodyTextIndent3Char"/>
    <w:uiPriority w:val="99"/>
    <w:rsid w:val="00154D34"/>
    <w:pPr>
      <w:keepLines/>
      <w:tabs>
        <w:tab w:val="left" w:pos="3261"/>
      </w:tabs>
      <w:overflowPunct w:val="0"/>
      <w:autoSpaceDE w:val="0"/>
      <w:autoSpaceDN w:val="0"/>
      <w:adjustRightInd w:val="0"/>
      <w:spacing w:before="0" w:line="240" w:lineRule="auto"/>
      <w:ind w:left="3261" w:hanging="1276"/>
      <w:textAlignment w:val="baseline"/>
    </w:pPr>
    <w:rPr>
      <w:rFonts w:eastAsia="Calibri" w:cs="Times New Roman"/>
      <w:szCs w:val="20"/>
      <w:lang w:val="en-GB" w:eastAsia="x-none"/>
    </w:rPr>
  </w:style>
  <w:style w:type="character" w:customStyle="1" w:styleId="BodyTextIndent3Char">
    <w:name w:val="Body Text Indent 3 Char"/>
    <w:basedOn w:val="DefaultParagraphFont"/>
    <w:link w:val="BodyTextIndent3"/>
    <w:uiPriority w:val="99"/>
    <w:rsid w:val="00154D34"/>
    <w:rPr>
      <w:rFonts w:ascii="Arial" w:eastAsia="Calibri" w:hAnsi="Arial" w:cs="Times New Roman"/>
      <w:sz w:val="20"/>
      <w:szCs w:val="20"/>
      <w:lang w:val="en-GB" w:eastAsia="x-none"/>
    </w:rPr>
  </w:style>
  <w:style w:type="paragraph" w:customStyle="1" w:styleId="bcparaai">
    <w:name w:val="bc para (a)(i)"/>
    <w:basedOn w:val="Normal"/>
    <w:uiPriority w:val="99"/>
    <w:locked/>
    <w:rsid w:val="00154D34"/>
    <w:pPr>
      <w:spacing w:before="0" w:after="240" w:line="240" w:lineRule="auto"/>
      <w:ind w:left="2552" w:hanging="709"/>
    </w:pPr>
    <w:rPr>
      <w:rFonts w:eastAsia="Times New Roman" w:cs="Times New Roman"/>
      <w:bCs/>
      <w:sz w:val="24"/>
      <w:szCs w:val="24"/>
      <w:lang w:val="nl"/>
    </w:rPr>
  </w:style>
  <w:style w:type="paragraph" w:customStyle="1" w:styleId="PARA2">
    <w:name w:val="PARA2"/>
    <w:basedOn w:val="Normal"/>
    <w:uiPriority w:val="99"/>
    <w:locked/>
    <w:rsid w:val="00154D34"/>
    <w:pPr>
      <w:tabs>
        <w:tab w:val="left" w:pos="2268"/>
      </w:tabs>
      <w:spacing w:before="0" w:line="240" w:lineRule="atLeast"/>
      <w:ind w:left="1418"/>
    </w:pPr>
    <w:rPr>
      <w:rFonts w:eastAsia="Times New Roman" w:cs="Times New Roman"/>
      <w:bCs/>
      <w:sz w:val="24"/>
      <w:szCs w:val="24"/>
      <w:lang w:val="en-GB"/>
    </w:rPr>
  </w:style>
  <w:style w:type="paragraph" w:customStyle="1" w:styleId="PARA10">
    <w:name w:val="PARA1"/>
    <w:basedOn w:val="Normal"/>
    <w:uiPriority w:val="99"/>
    <w:locked/>
    <w:rsid w:val="00154D34"/>
    <w:pPr>
      <w:keepLines/>
      <w:spacing w:line="240" w:lineRule="atLeast"/>
      <w:ind w:left="1418" w:hanging="596"/>
    </w:pPr>
    <w:rPr>
      <w:rFonts w:ascii="elite" w:eastAsia="Times New Roman" w:hAnsi="elite" w:cs="Times New Roman"/>
      <w:bCs/>
      <w:sz w:val="24"/>
      <w:szCs w:val="24"/>
      <w:lang w:val="en-GB"/>
    </w:rPr>
  </w:style>
  <w:style w:type="character" w:styleId="Strong">
    <w:name w:val="Strong"/>
    <w:uiPriority w:val="99"/>
    <w:qFormat/>
    <w:rsid w:val="00154D34"/>
    <w:rPr>
      <w:rFonts w:cs="Times New Roman"/>
      <w:b/>
      <w:bCs/>
    </w:rPr>
  </w:style>
  <w:style w:type="paragraph" w:customStyle="1" w:styleId="head1line2">
    <w:name w:val="head1line2"/>
    <w:basedOn w:val="Normal"/>
    <w:uiPriority w:val="99"/>
    <w:locked/>
    <w:rsid w:val="00154D34"/>
    <w:pPr>
      <w:keepNext/>
      <w:keepLines/>
      <w:overflowPunct w:val="0"/>
      <w:autoSpaceDE w:val="0"/>
      <w:autoSpaceDN w:val="0"/>
      <w:adjustRightInd w:val="0"/>
      <w:spacing w:before="0" w:line="240" w:lineRule="auto"/>
      <w:jc w:val="center"/>
      <w:textAlignment w:val="baseline"/>
      <w:outlineLvl w:val="0"/>
    </w:pPr>
    <w:rPr>
      <w:rFonts w:eastAsia="Times New Roman" w:cs="Times New Roman"/>
      <w:b/>
      <w:bCs/>
      <w:sz w:val="24"/>
      <w:szCs w:val="24"/>
      <w:u w:val="single"/>
      <w:lang w:val="en-GB"/>
    </w:rPr>
  </w:style>
  <w:style w:type="paragraph" w:customStyle="1" w:styleId="AODefHead">
    <w:name w:val="AODefHead"/>
    <w:basedOn w:val="Normal"/>
    <w:next w:val="AODefPara"/>
    <w:link w:val="AODefHeadChar"/>
    <w:uiPriority w:val="99"/>
    <w:locked/>
    <w:rsid w:val="00154D34"/>
    <w:pPr>
      <w:spacing w:before="240" w:after="0" w:line="260" w:lineRule="atLeast"/>
      <w:ind w:left="720"/>
      <w:outlineLvl w:val="5"/>
    </w:pPr>
    <w:rPr>
      <w:rFonts w:ascii="Times New Roman" w:eastAsia="Calibri" w:hAnsi="Times New Roman" w:cs="Times New Roman"/>
      <w:sz w:val="22"/>
      <w:szCs w:val="20"/>
      <w:lang w:val="en-GB" w:eastAsia="x-none"/>
    </w:rPr>
  </w:style>
  <w:style w:type="paragraph" w:customStyle="1" w:styleId="AODefPara">
    <w:name w:val="AODefPara"/>
    <w:basedOn w:val="AODefHead"/>
    <w:uiPriority w:val="99"/>
    <w:locked/>
    <w:rsid w:val="00154D34"/>
    <w:pPr>
      <w:numPr>
        <w:ilvl w:val="1"/>
      </w:numPr>
      <w:tabs>
        <w:tab w:val="num" w:pos="360"/>
        <w:tab w:val="num" w:pos="1935"/>
        <w:tab w:val="num" w:pos="2563"/>
        <w:tab w:val="num" w:pos="3474"/>
      </w:tabs>
      <w:ind w:left="1935" w:hanging="360"/>
      <w:outlineLvl w:val="6"/>
    </w:pPr>
  </w:style>
  <w:style w:type="character" w:customStyle="1" w:styleId="AODefHeadChar">
    <w:name w:val="AODefHead Char"/>
    <w:link w:val="AODefHead"/>
    <w:uiPriority w:val="99"/>
    <w:locked/>
    <w:rsid w:val="00154D34"/>
    <w:rPr>
      <w:rFonts w:ascii="Times New Roman" w:eastAsia="Calibri" w:hAnsi="Times New Roman" w:cs="Times New Roman"/>
      <w:szCs w:val="20"/>
      <w:lang w:val="en-GB" w:eastAsia="x-none"/>
    </w:rPr>
  </w:style>
  <w:style w:type="paragraph" w:customStyle="1" w:styleId="bclastpara">
    <w:name w:val="bc last para"/>
    <w:basedOn w:val="Normal"/>
    <w:uiPriority w:val="99"/>
    <w:locked/>
    <w:rsid w:val="00154D34"/>
    <w:pPr>
      <w:spacing w:before="0" w:after="480" w:line="240" w:lineRule="auto"/>
      <w:ind w:left="1134"/>
    </w:pPr>
    <w:rPr>
      <w:rFonts w:eastAsia="Times New Roman" w:cs="Arial"/>
      <w:sz w:val="24"/>
      <w:szCs w:val="24"/>
      <w:lang w:val="en-GB"/>
    </w:rPr>
  </w:style>
  <w:style w:type="paragraph" w:customStyle="1" w:styleId="AODocTxt">
    <w:name w:val="AODocTxt"/>
    <w:basedOn w:val="Normal"/>
    <w:uiPriority w:val="99"/>
    <w:locked/>
    <w:rsid w:val="00154D34"/>
    <w:pPr>
      <w:spacing w:before="240" w:after="0" w:line="260" w:lineRule="atLeast"/>
    </w:pPr>
    <w:rPr>
      <w:rFonts w:ascii="Times New Roman" w:eastAsia="SimSun" w:hAnsi="Times New Roman" w:cs="Times New Roman"/>
      <w:sz w:val="22"/>
      <w:lang w:val="en-GB"/>
    </w:rPr>
  </w:style>
  <w:style w:type="paragraph" w:customStyle="1" w:styleId="AODocTxtL1">
    <w:name w:val="AODocTxtL1"/>
    <w:basedOn w:val="AODocTxt"/>
    <w:uiPriority w:val="99"/>
    <w:locked/>
    <w:rsid w:val="00154D34"/>
    <w:pPr>
      <w:numPr>
        <w:ilvl w:val="1"/>
      </w:numPr>
    </w:pPr>
  </w:style>
  <w:style w:type="paragraph" w:customStyle="1" w:styleId="AODocTxtL2">
    <w:name w:val="AODocTxtL2"/>
    <w:basedOn w:val="AODocTxt"/>
    <w:uiPriority w:val="99"/>
    <w:locked/>
    <w:rsid w:val="00154D34"/>
    <w:pPr>
      <w:tabs>
        <w:tab w:val="num" w:pos="1126"/>
      </w:tabs>
      <w:ind w:left="973" w:hanging="567"/>
    </w:pPr>
  </w:style>
  <w:style w:type="paragraph" w:customStyle="1" w:styleId="AODocTxtL3">
    <w:name w:val="AODocTxtL3"/>
    <w:basedOn w:val="AODocTxt"/>
    <w:uiPriority w:val="99"/>
    <w:locked/>
    <w:rsid w:val="00154D34"/>
    <w:pPr>
      <w:numPr>
        <w:ilvl w:val="1"/>
        <w:numId w:val="27"/>
      </w:numPr>
      <w:tabs>
        <w:tab w:val="clear" w:pos="1440"/>
      </w:tabs>
      <w:ind w:left="2160" w:firstLine="0"/>
    </w:pPr>
  </w:style>
  <w:style w:type="paragraph" w:customStyle="1" w:styleId="AODocTxtL4">
    <w:name w:val="AODocTxtL4"/>
    <w:basedOn w:val="AODocTxt"/>
    <w:uiPriority w:val="99"/>
    <w:locked/>
    <w:rsid w:val="00154D34"/>
    <w:pPr>
      <w:numPr>
        <w:ilvl w:val="4"/>
      </w:numPr>
    </w:pPr>
  </w:style>
  <w:style w:type="paragraph" w:customStyle="1" w:styleId="AODocTxtL5">
    <w:name w:val="AODocTxtL5"/>
    <w:basedOn w:val="AODocTxt"/>
    <w:uiPriority w:val="99"/>
    <w:locked/>
    <w:rsid w:val="00154D34"/>
    <w:pPr>
      <w:ind w:left="3600"/>
    </w:pPr>
  </w:style>
  <w:style w:type="paragraph" w:customStyle="1" w:styleId="AODocTxtL6">
    <w:name w:val="AODocTxtL6"/>
    <w:basedOn w:val="AODocTxt"/>
    <w:uiPriority w:val="99"/>
    <w:locked/>
    <w:rsid w:val="00154D34"/>
    <w:pPr>
      <w:numPr>
        <w:ilvl w:val="6"/>
      </w:numPr>
    </w:pPr>
  </w:style>
  <w:style w:type="paragraph" w:customStyle="1" w:styleId="AODocTxtL7">
    <w:name w:val="AODocTxtL7"/>
    <w:basedOn w:val="AODocTxt"/>
    <w:uiPriority w:val="99"/>
    <w:locked/>
    <w:rsid w:val="00154D34"/>
    <w:pPr>
      <w:numPr>
        <w:ilvl w:val="7"/>
      </w:numPr>
    </w:pPr>
  </w:style>
  <w:style w:type="paragraph" w:customStyle="1" w:styleId="AODocTxtL8">
    <w:name w:val="AODocTxtL8"/>
    <w:basedOn w:val="AODocTxt"/>
    <w:uiPriority w:val="99"/>
    <w:locked/>
    <w:rsid w:val="00154D34"/>
    <w:pPr>
      <w:numPr>
        <w:ilvl w:val="8"/>
      </w:numPr>
    </w:pPr>
  </w:style>
  <w:style w:type="paragraph" w:customStyle="1" w:styleId="AOAltHead3">
    <w:name w:val="AOAltHead3"/>
    <w:basedOn w:val="AOHead3"/>
    <w:next w:val="AODocTxtL1"/>
    <w:uiPriority w:val="99"/>
    <w:locked/>
    <w:rsid w:val="00154D34"/>
    <w:pPr>
      <w:numPr>
        <w:ilvl w:val="0"/>
        <w:numId w:val="0"/>
      </w:numPr>
      <w:ind w:left="720" w:hanging="720"/>
    </w:pPr>
  </w:style>
  <w:style w:type="paragraph" w:customStyle="1" w:styleId="AOAltHead5">
    <w:name w:val="AOAltHead5"/>
    <w:basedOn w:val="AOHead5"/>
    <w:next w:val="AODocTxtL3"/>
    <w:uiPriority w:val="99"/>
    <w:locked/>
    <w:rsid w:val="00154D34"/>
    <w:pPr>
      <w:numPr>
        <w:ilvl w:val="0"/>
        <w:numId w:val="0"/>
      </w:numPr>
      <w:ind w:left="2160"/>
    </w:pPr>
  </w:style>
  <w:style w:type="paragraph" w:styleId="NormalWeb">
    <w:name w:val="Normal (Web)"/>
    <w:basedOn w:val="Normal"/>
    <w:uiPriority w:val="99"/>
    <w:rsid w:val="00154D34"/>
    <w:pPr>
      <w:spacing w:before="100" w:beforeAutospacing="1" w:after="100" w:afterAutospacing="1" w:line="240" w:lineRule="auto"/>
      <w:jc w:val="left"/>
    </w:pPr>
    <w:rPr>
      <w:rFonts w:ascii="Times New Roman" w:eastAsia="Times New Roman" w:hAnsi="Times New Roman" w:cs="Times New Roman"/>
      <w:color w:val="000000"/>
      <w:sz w:val="24"/>
      <w:szCs w:val="24"/>
      <w:lang w:val="en-US"/>
    </w:rPr>
  </w:style>
  <w:style w:type="paragraph" w:customStyle="1" w:styleId="PARA">
    <w:name w:val="PARA"/>
    <w:basedOn w:val="Normal"/>
    <w:uiPriority w:val="99"/>
    <w:locked/>
    <w:rsid w:val="00154D34"/>
    <w:pPr>
      <w:spacing w:before="0" w:after="0" w:line="240" w:lineRule="atLeast"/>
      <w:ind w:left="823"/>
    </w:pPr>
    <w:rPr>
      <w:rFonts w:eastAsia="Times New Roman" w:cs="Times New Roman"/>
      <w:sz w:val="24"/>
      <w:szCs w:val="24"/>
      <w:lang w:val="en-GB"/>
    </w:rPr>
  </w:style>
  <w:style w:type="paragraph" w:customStyle="1" w:styleId="Style1">
    <w:name w:val="Style1"/>
    <w:uiPriority w:val="99"/>
    <w:rsid w:val="00154D34"/>
    <w:pPr>
      <w:spacing w:after="0" w:line="240" w:lineRule="auto"/>
    </w:pPr>
    <w:rPr>
      <w:rFonts w:ascii="Arial" w:eastAsia="Times New Roman" w:hAnsi="Arial" w:cs="Times New Roman"/>
      <w:sz w:val="24"/>
      <w:szCs w:val="24"/>
      <w:lang w:val="en-GB"/>
    </w:rPr>
  </w:style>
  <w:style w:type="paragraph" w:customStyle="1" w:styleId="StyleHanging050cm">
    <w:name w:val="Style Hanging:  0.50 cm"/>
    <w:basedOn w:val="Normal"/>
    <w:uiPriority w:val="99"/>
    <w:locked/>
    <w:rsid w:val="00154D34"/>
    <w:pPr>
      <w:keepLines/>
      <w:tabs>
        <w:tab w:val="left" w:pos="2268"/>
      </w:tabs>
      <w:overflowPunct w:val="0"/>
      <w:autoSpaceDE w:val="0"/>
      <w:autoSpaceDN w:val="0"/>
      <w:adjustRightInd w:val="0"/>
      <w:spacing w:before="0" w:line="240" w:lineRule="auto"/>
      <w:ind w:left="992" w:hanging="425"/>
      <w:textAlignment w:val="baseline"/>
    </w:pPr>
    <w:rPr>
      <w:rFonts w:eastAsia="Times New Roman" w:cs="Times New Roman"/>
      <w:sz w:val="24"/>
      <w:szCs w:val="24"/>
      <w:lang w:val="en-GB"/>
    </w:rPr>
  </w:style>
  <w:style w:type="paragraph" w:customStyle="1" w:styleId="Schedulesubheading">
    <w:name w:val="Schedule subheading"/>
    <w:basedOn w:val="Normal"/>
    <w:uiPriority w:val="99"/>
    <w:rsid w:val="00154D34"/>
    <w:pPr>
      <w:keepLines/>
      <w:tabs>
        <w:tab w:val="left" w:pos="2268"/>
      </w:tabs>
      <w:overflowPunct w:val="0"/>
      <w:autoSpaceDE w:val="0"/>
      <w:autoSpaceDN w:val="0"/>
      <w:adjustRightInd w:val="0"/>
      <w:spacing w:before="0" w:line="240" w:lineRule="auto"/>
      <w:ind w:left="992"/>
      <w:jc w:val="center"/>
      <w:textAlignment w:val="baseline"/>
      <w:outlineLvl w:val="1"/>
    </w:pPr>
    <w:rPr>
      <w:rFonts w:eastAsia="Times New Roman" w:cs="Times New Roman"/>
      <w:b/>
      <w:sz w:val="24"/>
      <w:szCs w:val="24"/>
      <w:u w:val="single"/>
      <w:lang w:val="en-GB"/>
    </w:rPr>
  </w:style>
  <w:style w:type="paragraph" w:customStyle="1" w:styleId="StyleHeading1centered">
    <w:name w:val="Style Heading 1 + centered"/>
    <w:basedOn w:val="Heading1"/>
    <w:uiPriority w:val="99"/>
    <w:rsid w:val="00154D34"/>
    <w:pPr>
      <w:keepNext/>
      <w:spacing w:after="0" w:line="240" w:lineRule="auto"/>
      <w:jc w:val="center"/>
    </w:pPr>
    <w:rPr>
      <w:rFonts w:eastAsia="Calibri" w:cs="Times New Roman"/>
      <w:b/>
      <w:bCs/>
      <w:sz w:val="24"/>
      <w:szCs w:val="24"/>
      <w:lang w:val="en-GB"/>
    </w:rPr>
  </w:style>
  <w:style w:type="paragraph" w:customStyle="1" w:styleId="StyleStyleHeading1centered">
    <w:name w:val="Style Style Heading 1 + centered"/>
    <w:basedOn w:val="StyleHeading1centered"/>
    <w:next w:val="StyleHeading1centered"/>
    <w:autoRedefine/>
    <w:uiPriority w:val="99"/>
    <w:rsid w:val="00154D34"/>
    <w:pPr>
      <w:keepLines/>
      <w:framePr w:wrap="around" w:vAnchor="text" w:hAnchor="text" w:xAlign="center" w:y="1"/>
      <w:numPr>
        <w:numId w:val="39"/>
      </w:numPr>
      <w:spacing w:before="0"/>
    </w:pPr>
  </w:style>
  <w:style w:type="paragraph" w:customStyle="1" w:styleId="Schedulesubheading2">
    <w:name w:val="Schedule subheading 2"/>
    <w:basedOn w:val="Schedulesubheading"/>
    <w:uiPriority w:val="99"/>
    <w:rsid w:val="00154D34"/>
    <w:pPr>
      <w:numPr>
        <w:ilvl w:val="6"/>
      </w:numPr>
      <w:ind w:left="992"/>
      <w:outlineLvl w:val="2"/>
    </w:pPr>
  </w:style>
  <w:style w:type="paragraph" w:customStyle="1" w:styleId="StyleLeft1cm">
    <w:name w:val="Style Left:  1 cm"/>
    <w:basedOn w:val="Normal"/>
    <w:uiPriority w:val="99"/>
    <w:rsid w:val="00154D34"/>
    <w:pPr>
      <w:keepLines/>
      <w:tabs>
        <w:tab w:val="left" w:pos="2268"/>
      </w:tabs>
      <w:overflowPunct w:val="0"/>
      <w:autoSpaceDE w:val="0"/>
      <w:autoSpaceDN w:val="0"/>
      <w:adjustRightInd w:val="0"/>
      <w:spacing w:before="0" w:line="240" w:lineRule="auto"/>
      <w:ind w:left="1134" w:hanging="567"/>
      <w:textAlignment w:val="baseline"/>
    </w:pPr>
    <w:rPr>
      <w:rFonts w:eastAsia="Times New Roman" w:cs="Times New Roman"/>
      <w:sz w:val="24"/>
      <w:szCs w:val="24"/>
      <w:lang w:val="en-GB"/>
    </w:rPr>
  </w:style>
  <w:style w:type="paragraph" w:customStyle="1" w:styleId="StyleHeading3Justified">
    <w:name w:val="Style Heading 3 + Justified"/>
    <w:basedOn w:val="Heading3"/>
    <w:uiPriority w:val="99"/>
    <w:rsid w:val="00154D34"/>
    <w:pPr>
      <w:keepLines w:val="0"/>
      <w:tabs>
        <w:tab w:val="left" w:pos="992"/>
        <w:tab w:val="num" w:pos="1843"/>
        <w:tab w:val="num" w:pos="2160"/>
        <w:tab w:val="num" w:pos="2739"/>
      </w:tabs>
      <w:spacing w:before="0" w:after="120" w:line="240" w:lineRule="auto"/>
      <w:ind w:left="992" w:hanging="992"/>
    </w:pPr>
    <w:rPr>
      <w:rFonts w:ascii="Arial" w:eastAsia="Times New Roman" w:hAnsi="Arial" w:cs="Times New Roman"/>
      <w:b/>
      <w:bCs/>
      <w:noProof/>
      <w:color w:val="auto"/>
      <w:lang w:val="en-GB"/>
    </w:rPr>
  </w:style>
  <w:style w:type="paragraph" w:customStyle="1" w:styleId="StyleHeading2Justified">
    <w:name w:val="Style Heading 2 + Justified"/>
    <w:basedOn w:val="Heading2"/>
    <w:uiPriority w:val="99"/>
    <w:rsid w:val="00154D34"/>
    <w:pPr>
      <w:keepLines w:val="0"/>
      <w:tabs>
        <w:tab w:val="num" w:pos="720"/>
      </w:tabs>
      <w:spacing w:before="120" w:after="120" w:line="240" w:lineRule="auto"/>
      <w:ind w:left="720" w:hanging="720"/>
      <w:jc w:val="left"/>
    </w:pPr>
    <w:rPr>
      <w:rFonts w:eastAsia="Times New Roman" w:cs="Times New Roman"/>
      <w:b/>
      <w:bCs/>
      <w:noProof/>
      <w:color w:val="auto"/>
      <w:sz w:val="24"/>
      <w:szCs w:val="24"/>
      <w:u w:val="single"/>
      <w:lang w:val="x-none"/>
    </w:rPr>
  </w:style>
  <w:style w:type="paragraph" w:customStyle="1" w:styleId="StyleLeft25cm">
    <w:name w:val="Style Left:  2.5 cm"/>
    <w:basedOn w:val="Normal"/>
    <w:link w:val="StyleLeft25cmChar"/>
    <w:uiPriority w:val="99"/>
    <w:rsid w:val="00154D34"/>
    <w:pPr>
      <w:keepLines/>
      <w:tabs>
        <w:tab w:val="num" w:pos="720"/>
        <w:tab w:val="left" w:pos="2268"/>
      </w:tabs>
      <w:overflowPunct w:val="0"/>
      <w:autoSpaceDE w:val="0"/>
      <w:autoSpaceDN w:val="0"/>
      <w:adjustRightInd w:val="0"/>
      <w:spacing w:before="0" w:line="240" w:lineRule="auto"/>
      <w:ind w:left="720" w:hanging="720"/>
      <w:textAlignment w:val="baseline"/>
    </w:pPr>
    <w:rPr>
      <w:rFonts w:eastAsia="Calibri" w:cs="Times New Roman"/>
      <w:sz w:val="24"/>
      <w:szCs w:val="24"/>
      <w:lang w:val="en-GB"/>
    </w:rPr>
  </w:style>
  <w:style w:type="character" w:customStyle="1" w:styleId="StyleLeft25cmChar">
    <w:name w:val="Style Left:  2.5 cm Char"/>
    <w:link w:val="StyleLeft25cm"/>
    <w:uiPriority w:val="99"/>
    <w:locked/>
    <w:rsid w:val="00154D34"/>
    <w:rPr>
      <w:rFonts w:ascii="Arial" w:eastAsia="Calibri" w:hAnsi="Arial" w:cs="Times New Roman"/>
      <w:sz w:val="24"/>
      <w:szCs w:val="24"/>
      <w:lang w:val="en-GB"/>
    </w:rPr>
  </w:style>
  <w:style w:type="paragraph" w:customStyle="1" w:styleId="101A1StyleHeading4">
    <w:name w:val="1.01(A)(1) Style Heading 4"/>
    <w:basedOn w:val="Normal"/>
    <w:uiPriority w:val="99"/>
    <w:rsid w:val="00154D34"/>
    <w:pPr>
      <w:keepLines/>
      <w:tabs>
        <w:tab w:val="left" w:pos="2268"/>
      </w:tabs>
      <w:overflowPunct w:val="0"/>
      <w:autoSpaceDE w:val="0"/>
      <w:autoSpaceDN w:val="0"/>
      <w:adjustRightInd w:val="0"/>
      <w:spacing w:before="0" w:line="240" w:lineRule="auto"/>
      <w:ind w:left="992" w:hanging="992"/>
      <w:textAlignment w:val="baseline"/>
    </w:pPr>
    <w:rPr>
      <w:rFonts w:eastAsia="Times New Roman" w:cs="Times New Roman"/>
      <w:sz w:val="24"/>
      <w:szCs w:val="24"/>
      <w:lang w:val="en-GB"/>
    </w:rPr>
  </w:style>
  <w:style w:type="paragraph" w:customStyle="1" w:styleId="StyleStyleHanging175cmAfter3pt">
    <w:name w:val="Style Style Hanging:  1.75 cm + After:  3 pt"/>
    <w:basedOn w:val="Normal"/>
    <w:uiPriority w:val="99"/>
    <w:locked/>
    <w:rsid w:val="00154D34"/>
    <w:pPr>
      <w:keepLines/>
      <w:tabs>
        <w:tab w:val="left" w:pos="1559"/>
      </w:tabs>
      <w:overflowPunct w:val="0"/>
      <w:autoSpaceDE w:val="0"/>
      <w:autoSpaceDN w:val="0"/>
      <w:adjustRightInd w:val="0"/>
      <w:spacing w:before="0" w:after="60" w:line="240" w:lineRule="auto"/>
      <w:ind w:left="1417" w:hanging="425"/>
      <w:textAlignment w:val="baseline"/>
    </w:pPr>
    <w:rPr>
      <w:rFonts w:eastAsia="Times New Roman" w:cs="Times New Roman"/>
      <w:sz w:val="24"/>
      <w:szCs w:val="24"/>
      <w:lang w:val="en-GB"/>
    </w:rPr>
  </w:style>
  <w:style w:type="paragraph" w:customStyle="1" w:styleId="StyleLeft175cm">
    <w:name w:val="Style Left:  1.75 cm"/>
    <w:basedOn w:val="Normal"/>
    <w:link w:val="StyleLeft175cmChar"/>
    <w:uiPriority w:val="99"/>
    <w:rsid w:val="00154D34"/>
    <w:pPr>
      <w:keepLines/>
      <w:tabs>
        <w:tab w:val="left" w:pos="2268"/>
        <w:tab w:val="num" w:pos="3600"/>
      </w:tabs>
      <w:overflowPunct w:val="0"/>
      <w:autoSpaceDE w:val="0"/>
      <w:autoSpaceDN w:val="0"/>
      <w:adjustRightInd w:val="0"/>
      <w:spacing w:before="0" w:line="240" w:lineRule="auto"/>
      <w:ind w:left="3600" w:hanging="720"/>
      <w:textAlignment w:val="baseline"/>
    </w:pPr>
    <w:rPr>
      <w:rFonts w:eastAsia="Calibri" w:cs="Times New Roman"/>
      <w:sz w:val="24"/>
      <w:szCs w:val="24"/>
      <w:lang w:val="x-none"/>
    </w:rPr>
  </w:style>
  <w:style w:type="character" w:customStyle="1" w:styleId="StyleLeft175cmChar">
    <w:name w:val="Style Left:  1.75 cm Char"/>
    <w:link w:val="StyleLeft175cm"/>
    <w:uiPriority w:val="99"/>
    <w:locked/>
    <w:rsid w:val="00154D34"/>
    <w:rPr>
      <w:rFonts w:ascii="Arial" w:eastAsia="Calibri" w:hAnsi="Arial" w:cs="Times New Roman"/>
      <w:sz w:val="24"/>
      <w:szCs w:val="24"/>
      <w:lang w:val="x-none"/>
    </w:rPr>
  </w:style>
  <w:style w:type="paragraph" w:customStyle="1" w:styleId="BoldBodyText">
    <w:name w:val="Bold Body Text"/>
    <w:basedOn w:val="BodyText"/>
    <w:link w:val="BoldBodyTextChar"/>
    <w:uiPriority w:val="99"/>
    <w:rsid w:val="00154D34"/>
    <w:pPr>
      <w:keepLines/>
      <w:tabs>
        <w:tab w:val="num" w:pos="406"/>
      </w:tabs>
      <w:overflowPunct w:val="0"/>
      <w:autoSpaceDE w:val="0"/>
      <w:autoSpaceDN w:val="0"/>
      <w:adjustRightInd w:val="0"/>
      <w:spacing w:before="0" w:line="240" w:lineRule="auto"/>
      <w:ind w:left="406" w:hanging="425"/>
      <w:textAlignment w:val="baseline"/>
    </w:pPr>
    <w:rPr>
      <w:rFonts w:eastAsia="Times New Roman" w:cs="Times New Roman"/>
      <w:b/>
      <w:bCs/>
      <w:sz w:val="24"/>
      <w:szCs w:val="24"/>
      <w:lang w:val="x-none"/>
    </w:rPr>
  </w:style>
  <w:style w:type="character" w:customStyle="1" w:styleId="BoldBodyTextChar">
    <w:name w:val="Bold Body Text Char"/>
    <w:link w:val="BoldBodyText"/>
    <w:uiPriority w:val="99"/>
    <w:locked/>
    <w:rsid w:val="00154D34"/>
    <w:rPr>
      <w:rFonts w:ascii="Arial" w:eastAsia="Times New Roman" w:hAnsi="Arial" w:cs="Times New Roman"/>
      <w:b/>
      <w:bCs/>
      <w:sz w:val="24"/>
      <w:szCs w:val="24"/>
      <w:lang w:val="x-none"/>
    </w:rPr>
  </w:style>
  <w:style w:type="character" w:customStyle="1" w:styleId="BoldNormal">
    <w:name w:val="Bold Normal"/>
    <w:uiPriority w:val="99"/>
    <w:rsid w:val="00154D34"/>
    <w:rPr>
      <w:rFonts w:cs="Times New Roman"/>
      <w:b/>
      <w:bCs/>
    </w:rPr>
  </w:style>
  <w:style w:type="paragraph" w:customStyle="1" w:styleId="ColorfulShading-Accent11">
    <w:name w:val="Colorful Shading - Accent 11"/>
    <w:hidden/>
    <w:uiPriority w:val="99"/>
    <w:semiHidden/>
    <w:rsid w:val="00154D34"/>
    <w:pPr>
      <w:spacing w:after="0" w:line="240" w:lineRule="auto"/>
    </w:pPr>
    <w:rPr>
      <w:rFonts w:ascii="Arial" w:eastAsia="Times New Roman" w:hAnsi="Arial" w:cs="Times New Roman"/>
      <w:sz w:val="24"/>
      <w:szCs w:val="24"/>
      <w:lang w:val="en-GB"/>
    </w:rPr>
  </w:style>
  <w:style w:type="character" w:customStyle="1" w:styleId="CommentTextChar1">
    <w:name w:val="Comment Text Char1"/>
    <w:uiPriority w:val="99"/>
    <w:semiHidden/>
    <w:locked/>
    <w:rsid w:val="00154D34"/>
    <w:rPr>
      <w:rFonts w:ascii="Arial" w:hAnsi="Arial"/>
      <w:lang w:val="en-GB" w:eastAsia="en-US"/>
    </w:rPr>
  </w:style>
  <w:style w:type="paragraph" w:customStyle="1" w:styleId="ColorfulList-Accent11">
    <w:name w:val="Colorful List - Accent 11"/>
    <w:basedOn w:val="Normal"/>
    <w:uiPriority w:val="99"/>
    <w:qFormat/>
    <w:rsid w:val="00154D34"/>
    <w:pPr>
      <w:keepLines/>
      <w:tabs>
        <w:tab w:val="left" w:pos="2268"/>
      </w:tabs>
      <w:overflowPunct w:val="0"/>
      <w:autoSpaceDE w:val="0"/>
      <w:autoSpaceDN w:val="0"/>
      <w:adjustRightInd w:val="0"/>
      <w:spacing w:before="0" w:line="240" w:lineRule="auto"/>
      <w:ind w:left="1296"/>
      <w:textAlignment w:val="baseline"/>
    </w:pPr>
    <w:rPr>
      <w:rFonts w:eastAsia="Times New Roman" w:cs="Times New Roman"/>
      <w:sz w:val="24"/>
      <w:szCs w:val="24"/>
      <w:lang w:val="en-GB"/>
    </w:rPr>
  </w:style>
  <w:style w:type="paragraph" w:styleId="TOC3">
    <w:name w:val="toc 3"/>
    <w:basedOn w:val="Normal"/>
    <w:next w:val="Normal"/>
    <w:autoRedefine/>
    <w:uiPriority w:val="39"/>
    <w:rsid w:val="00154D34"/>
    <w:pPr>
      <w:tabs>
        <w:tab w:val="left" w:pos="1843"/>
        <w:tab w:val="right" w:pos="9061"/>
      </w:tabs>
      <w:spacing w:before="0" w:after="100" w:line="276" w:lineRule="auto"/>
      <w:ind w:left="1843" w:hanging="1417"/>
      <w:jc w:val="left"/>
    </w:pPr>
    <w:rPr>
      <w:rFonts w:ascii="Calibri" w:eastAsia="Times New Roman" w:hAnsi="Calibri" w:cs="Times New Roman"/>
      <w:sz w:val="22"/>
      <w:lang w:val="lt-LT" w:eastAsia="lt-LT"/>
    </w:rPr>
  </w:style>
  <w:style w:type="paragraph" w:styleId="TOC4">
    <w:name w:val="toc 4"/>
    <w:basedOn w:val="Normal"/>
    <w:next w:val="Normal"/>
    <w:autoRedefine/>
    <w:uiPriority w:val="39"/>
    <w:rsid w:val="00154D34"/>
    <w:pPr>
      <w:spacing w:before="0" w:after="100" w:line="276" w:lineRule="auto"/>
      <w:ind w:left="660"/>
      <w:jc w:val="left"/>
    </w:pPr>
    <w:rPr>
      <w:rFonts w:ascii="Calibri" w:eastAsia="Times New Roman" w:hAnsi="Calibri" w:cs="Times New Roman"/>
      <w:sz w:val="22"/>
      <w:lang w:val="lt-LT" w:eastAsia="lt-LT"/>
    </w:rPr>
  </w:style>
  <w:style w:type="paragraph" w:styleId="TOC5">
    <w:name w:val="toc 5"/>
    <w:basedOn w:val="Normal"/>
    <w:next w:val="Normal"/>
    <w:autoRedefine/>
    <w:uiPriority w:val="39"/>
    <w:rsid w:val="00154D34"/>
    <w:pPr>
      <w:spacing w:before="0" w:after="100" w:line="276" w:lineRule="auto"/>
      <w:ind w:left="880"/>
      <w:jc w:val="left"/>
    </w:pPr>
    <w:rPr>
      <w:rFonts w:ascii="Calibri" w:eastAsia="Times New Roman" w:hAnsi="Calibri" w:cs="Times New Roman"/>
      <w:sz w:val="22"/>
      <w:lang w:val="lt-LT" w:eastAsia="lt-LT"/>
    </w:rPr>
  </w:style>
  <w:style w:type="paragraph" w:styleId="TOC6">
    <w:name w:val="toc 6"/>
    <w:basedOn w:val="Normal"/>
    <w:next w:val="Normal"/>
    <w:autoRedefine/>
    <w:uiPriority w:val="39"/>
    <w:rsid w:val="00154D34"/>
    <w:pPr>
      <w:spacing w:before="0" w:after="100" w:line="276" w:lineRule="auto"/>
      <w:ind w:left="1100"/>
      <w:jc w:val="left"/>
    </w:pPr>
    <w:rPr>
      <w:rFonts w:ascii="Calibri" w:eastAsia="Times New Roman" w:hAnsi="Calibri" w:cs="Times New Roman"/>
      <w:sz w:val="22"/>
      <w:lang w:val="lt-LT" w:eastAsia="lt-LT"/>
    </w:rPr>
  </w:style>
  <w:style w:type="paragraph" w:styleId="TOC7">
    <w:name w:val="toc 7"/>
    <w:basedOn w:val="Normal"/>
    <w:next w:val="Normal"/>
    <w:autoRedefine/>
    <w:uiPriority w:val="39"/>
    <w:rsid w:val="00154D34"/>
    <w:pPr>
      <w:spacing w:before="0" w:after="100" w:line="276" w:lineRule="auto"/>
      <w:ind w:left="1320"/>
      <w:jc w:val="left"/>
    </w:pPr>
    <w:rPr>
      <w:rFonts w:ascii="Calibri" w:eastAsia="Times New Roman" w:hAnsi="Calibri" w:cs="Times New Roman"/>
      <w:sz w:val="22"/>
      <w:lang w:val="lt-LT" w:eastAsia="lt-LT"/>
    </w:rPr>
  </w:style>
  <w:style w:type="paragraph" w:styleId="TOC8">
    <w:name w:val="toc 8"/>
    <w:basedOn w:val="Normal"/>
    <w:next w:val="Normal"/>
    <w:autoRedefine/>
    <w:uiPriority w:val="39"/>
    <w:rsid w:val="00154D34"/>
    <w:pPr>
      <w:spacing w:before="0" w:after="100" w:line="276" w:lineRule="auto"/>
      <w:ind w:left="1540"/>
      <w:jc w:val="left"/>
    </w:pPr>
    <w:rPr>
      <w:rFonts w:ascii="Calibri" w:eastAsia="Times New Roman" w:hAnsi="Calibri" w:cs="Times New Roman"/>
      <w:sz w:val="22"/>
      <w:lang w:val="lt-LT" w:eastAsia="lt-LT"/>
    </w:rPr>
  </w:style>
  <w:style w:type="paragraph" w:styleId="TOC9">
    <w:name w:val="toc 9"/>
    <w:basedOn w:val="Normal"/>
    <w:next w:val="Normal"/>
    <w:autoRedefine/>
    <w:uiPriority w:val="39"/>
    <w:rsid w:val="00154D34"/>
    <w:pPr>
      <w:spacing w:before="0" w:after="100" w:line="276" w:lineRule="auto"/>
      <w:ind w:left="1760"/>
      <w:jc w:val="left"/>
    </w:pPr>
    <w:rPr>
      <w:rFonts w:ascii="Calibri" w:eastAsia="Times New Roman" w:hAnsi="Calibri" w:cs="Times New Roman"/>
      <w:sz w:val="22"/>
      <w:lang w:val="lt-LT" w:eastAsia="lt-LT"/>
    </w:rPr>
  </w:style>
  <w:style w:type="character" w:customStyle="1" w:styleId="CharChar10">
    <w:name w:val="Char Char10"/>
    <w:uiPriority w:val="99"/>
    <w:semiHidden/>
    <w:locked/>
    <w:rsid w:val="00154D34"/>
    <w:rPr>
      <w:rFonts w:ascii="Arial" w:hAnsi="Arial" w:cs="Times New Roman"/>
      <w:sz w:val="16"/>
      <w:lang w:val="en-GB" w:eastAsia="en-US" w:bidi="ar-SA"/>
    </w:rPr>
  </w:style>
  <w:style w:type="paragraph" w:customStyle="1" w:styleId="NormalLithuanian">
    <w:name w:val="Normal Lithuanian"/>
    <w:basedOn w:val="Normal"/>
    <w:uiPriority w:val="99"/>
    <w:rsid w:val="00154D34"/>
    <w:pPr>
      <w:spacing w:before="0" w:after="240" w:line="360" w:lineRule="auto"/>
    </w:pPr>
    <w:rPr>
      <w:rFonts w:ascii="Times New Roman" w:eastAsia="Times New Roman" w:hAnsi="Times New Roman" w:cs="Times New Roman"/>
      <w:sz w:val="22"/>
      <w:szCs w:val="24"/>
      <w:lang w:val="lt-LT"/>
    </w:rPr>
  </w:style>
  <w:style w:type="character" w:customStyle="1" w:styleId="Typewriter">
    <w:name w:val="Typewriter"/>
    <w:uiPriority w:val="99"/>
    <w:rsid w:val="00154D34"/>
    <w:rPr>
      <w:rFonts w:ascii="Courier New" w:hAnsi="Courier New"/>
      <w:sz w:val="20"/>
    </w:rPr>
  </w:style>
  <w:style w:type="character" w:customStyle="1" w:styleId="DeltaViewInsertion">
    <w:name w:val="DeltaView Insertion"/>
    <w:rsid w:val="00154D34"/>
    <w:rPr>
      <w:color w:val="0000FF"/>
      <w:spacing w:val="0"/>
      <w:u w:val="double"/>
    </w:rPr>
  </w:style>
  <w:style w:type="character" w:customStyle="1" w:styleId="DeltaViewChangeNumber">
    <w:name w:val="DeltaView Change Number"/>
    <w:uiPriority w:val="99"/>
    <w:rsid w:val="00154D34"/>
    <w:rPr>
      <w:color w:val="FF00FF"/>
      <w:spacing w:val="0"/>
      <w:vertAlign w:val="superscript"/>
    </w:rPr>
  </w:style>
  <w:style w:type="paragraph" w:customStyle="1" w:styleId="Body1">
    <w:name w:val="Body 1"/>
    <w:basedOn w:val="Normal"/>
    <w:uiPriority w:val="99"/>
    <w:rsid w:val="00154D34"/>
    <w:pPr>
      <w:autoSpaceDE w:val="0"/>
      <w:autoSpaceDN w:val="0"/>
      <w:adjustRightInd w:val="0"/>
      <w:spacing w:before="0" w:after="210" w:line="264" w:lineRule="auto"/>
    </w:pPr>
    <w:rPr>
      <w:rFonts w:eastAsia="SimSun" w:cs="Arial"/>
      <w:kern w:val="28"/>
      <w:sz w:val="21"/>
      <w:szCs w:val="21"/>
      <w:lang w:val="en-GB" w:eastAsia="zh-CN"/>
    </w:rPr>
  </w:style>
  <w:style w:type="paragraph" w:styleId="List">
    <w:name w:val="List"/>
    <w:basedOn w:val="Normal"/>
    <w:uiPriority w:val="99"/>
    <w:rsid w:val="00154D34"/>
    <w:pPr>
      <w:spacing w:before="0" w:after="0" w:line="240" w:lineRule="auto"/>
      <w:ind w:left="283" w:hanging="283"/>
    </w:pPr>
    <w:rPr>
      <w:rFonts w:eastAsia="Times New Roman" w:cs="Arial"/>
      <w:szCs w:val="20"/>
      <w:lang w:val="en-US"/>
    </w:rPr>
  </w:style>
  <w:style w:type="paragraph" w:customStyle="1" w:styleId="Komentarotema">
    <w:name w:val="Komentaro tema"/>
    <w:basedOn w:val="CommentText"/>
    <w:next w:val="CommentText"/>
    <w:uiPriority w:val="99"/>
    <w:semiHidden/>
    <w:rsid w:val="00154D34"/>
    <w:pPr>
      <w:spacing w:before="0" w:after="0"/>
    </w:pPr>
    <w:rPr>
      <w:rFonts w:ascii="Times New Roman" w:eastAsia="Calibri" w:hAnsi="Times New Roman" w:cs="Times New Roman"/>
      <w:b/>
      <w:bCs/>
      <w:lang w:val="en-GB"/>
    </w:rPr>
  </w:style>
  <w:style w:type="paragraph" w:customStyle="1" w:styleId="Debesliotekstas">
    <w:name w:val="Debesėlio tekstas"/>
    <w:basedOn w:val="Normal"/>
    <w:uiPriority w:val="99"/>
    <w:semiHidden/>
    <w:rsid w:val="00154D34"/>
    <w:pPr>
      <w:spacing w:before="0" w:after="0" w:line="240" w:lineRule="auto"/>
    </w:pPr>
    <w:rPr>
      <w:rFonts w:ascii="Tahoma" w:eastAsia="Times New Roman" w:hAnsi="Tahoma" w:cs="Tahoma"/>
      <w:sz w:val="16"/>
      <w:szCs w:val="16"/>
      <w:lang w:val="en-GB"/>
    </w:rPr>
  </w:style>
  <w:style w:type="paragraph" w:customStyle="1" w:styleId="Level5">
    <w:name w:val="Level 5"/>
    <w:basedOn w:val="Normal"/>
    <w:next w:val="Normal"/>
    <w:rsid w:val="00154D34"/>
    <w:pPr>
      <w:tabs>
        <w:tab w:val="num" w:pos="2835"/>
      </w:tabs>
      <w:spacing w:before="0" w:after="210" w:line="264" w:lineRule="auto"/>
      <w:ind w:left="2835" w:hanging="709"/>
      <w:outlineLvl w:val="4"/>
    </w:pPr>
    <w:rPr>
      <w:rFonts w:eastAsia="Arial Unicode MS" w:cs="Times New Roman"/>
      <w:sz w:val="21"/>
      <w:szCs w:val="21"/>
      <w:lang w:val="en-GB" w:eastAsia="zh-CN"/>
    </w:rPr>
  </w:style>
  <w:style w:type="paragraph" w:customStyle="1" w:styleId="Body2">
    <w:name w:val="Body 2"/>
    <w:basedOn w:val="Body1"/>
    <w:link w:val="Body2Char"/>
    <w:rsid w:val="00154D34"/>
    <w:pPr>
      <w:autoSpaceDE/>
      <w:autoSpaceDN/>
      <w:adjustRightInd/>
      <w:ind w:left="709"/>
    </w:pPr>
    <w:rPr>
      <w:rFonts w:eastAsia="Calibri" w:cs="Times New Roman"/>
      <w:kern w:val="0"/>
      <w:szCs w:val="24"/>
      <w:lang w:eastAsia="en-US"/>
    </w:rPr>
  </w:style>
  <w:style w:type="paragraph" w:customStyle="1" w:styleId="bcpara">
    <w:name w:val="bc para"/>
    <w:basedOn w:val="Normal"/>
    <w:uiPriority w:val="99"/>
    <w:rsid w:val="00154D34"/>
    <w:pPr>
      <w:spacing w:before="0" w:after="240" w:line="240" w:lineRule="atLeast"/>
      <w:ind w:left="1134"/>
    </w:pPr>
    <w:rPr>
      <w:rFonts w:eastAsia="Times New Roman" w:cs="Times New Roman"/>
      <w:noProof/>
      <w:szCs w:val="20"/>
      <w:lang w:val="en-US"/>
    </w:rPr>
  </w:style>
  <w:style w:type="paragraph" w:customStyle="1" w:styleId="bcfrontpage">
    <w:name w:val="bc front page"/>
    <w:basedOn w:val="Normal"/>
    <w:uiPriority w:val="99"/>
    <w:rsid w:val="00154D34"/>
    <w:pPr>
      <w:keepNext/>
      <w:keepLines/>
      <w:spacing w:before="0" w:after="0" w:line="240" w:lineRule="atLeast"/>
      <w:jc w:val="center"/>
    </w:pPr>
    <w:rPr>
      <w:rFonts w:eastAsia="Times New Roman" w:cs="Times New Roman"/>
      <w:b/>
      <w:noProof/>
      <w:szCs w:val="20"/>
      <w:lang w:val="en-US"/>
    </w:rPr>
  </w:style>
  <w:style w:type="paragraph" w:customStyle="1" w:styleId="bcarticlexoxga">
    <w:name w:val="bc article x.ox ga"/>
    <w:basedOn w:val="Normal"/>
    <w:uiPriority w:val="99"/>
    <w:rsid w:val="00154D34"/>
    <w:pPr>
      <w:spacing w:before="0" w:after="240" w:line="240" w:lineRule="atLeast"/>
      <w:ind w:left="1134" w:hanging="1134"/>
      <w:outlineLvl w:val="1"/>
    </w:pPr>
    <w:rPr>
      <w:rFonts w:eastAsia="Times New Roman" w:cs="Times New Roman"/>
      <w:noProof/>
      <w:szCs w:val="20"/>
      <w:lang w:val="en-US"/>
    </w:rPr>
  </w:style>
  <w:style w:type="paragraph" w:customStyle="1" w:styleId="bcarticlexlastga">
    <w:name w:val="bc article x last ga"/>
    <w:basedOn w:val="bcarticlexoxga"/>
    <w:uiPriority w:val="99"/>
    <w:rsid w:val="00154D34"/>
    <w:pPr>
      <w:spacing w:after="480"/>
    </w:pPr>
  </w:style>
  <w:style w:type="paragraph" w:customStyle="1" w:styleId="Paragrapha">
    <w:name w:val="Paragraph (a)"/>
    <w:basedOn w:val="Normal"/>
    <w:link w:val="ParagraphaChar"/>
    <w:uiPriority w:val="99"/>
    <w:rsid w:val="00154D3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pPr>
    <w:rPr>
      <w:rFonts w:ascii="Times New Roman" w:eastAsia="Calibri" w:hAnsi="Times New Roman" w:cs="Times New Roman"/>
      <w:szCs w:val="20"/>
      <w:lang w:val="en-GB" w:eastAsia="en-GB"/>
    </w:rPr>
  </w:style>
  <w:style w:type="character" w:customStyle="1" w:styleId="ParagraphaChar">
    <w:name w:val="Paragraph (a) Char"/>
    <w:link w:val="Paragrapha"/>
    <w:uiPriority w:val="99"/>
    <w:locked/>
    <w:rsid w:val="00154D34"/>
    <w:rPr>
      <w:rFonts w:ascii="Times New Roman" w:eastAsia="Calibri" w:hAnsi="Times New Roman" w:cs="Times New Roman"/>
      <w:sz w:val="20"/>
      <w:szCs w:val="20"/>
      <w:lang w:val="en-GB" w:eastAsia="en-GB"/>
    </w:rPr>
  </w:style>
  <w:style w:type="paragraph" w:customStyle="1" w:styleId="ListAlpha2">
    <w:name w:val="List Alpha 2"/>
    <w:basedOn w:val="Normal"/>
    <w:next w:val="BodyText"/>
    <w:uiPriority w:val="99"/>
    <w:rsid w:val="00154D34"/>
    <w:pPr>
      <w:tabs>
        <w:tab w:val="left" w:pos="50"/>
        <w:tab w:val="num" w:pos="1417"/>
      </w:tabs>
      <w:spacing w:before="0" w:after="200" w:line="288" w:lineRule="auto"/>
      <w:ind w:left="1417" w:hanging="793"/>
    </w:pPr>
    <w:rPr>
      <w:rFonts w:ascii="CG Times" w:eastAsia="Times New Roman" w:hAnsi="CG Times" w:cs="Times New Roman"/>
      <w:sz w:val="22"/>
      <w:szCs w:val="20"/>
      <w:lang w:val="en-GB"/>
    </w:rPr>
  </w:style>
  <w:style w:type="paragraph" w:customStyle="1" w:styleId="ListLegal1">
    <w:name w:val="List Legal 1"/>
    <w:basedOn w:val="Normal"/>
    <w:next w:val="BodyText"/>
    <w:uiPriority w:val="99"/>
    <w:rsid w:val="00154D34"/>
    <w:pPr>
      <w:tabs>
        <w:tab w:val="left" w:pos="22"/>
        <w:tab w:val="num" w:pos="624"/>
      </w:tabs>
      <w:spacing w:before="0" w:after="200" w:line="288" w:lineRule="auto"/>
      <w:ind w:left="624" w:hanging="624"/>
    </w:pPr>
    <w:rPr>
      <w:rFonts w:ascii="CG Times" w:eastAsia="Times New Roman" w:hAnsi="CG Times" w:cs="Times New Roman"/>
      <w:sz w:val="22"/>
      <w:szCs w:val="20"/>
      <w:lang w:val="en-GB"/>
    </w:rPr>
  </w:style>
  <w:style w:type="paragraph" w:customStyle="1" w:styleId="MediumGrid21">
    <w:name w:val="Medium Grid 21"/>
    <w:uiPriority w:val="1"/>
    <w:qFormat/>
    <w:rsid w:val="00154D34"/>
    <w:pPr>
      <w:keepLines/>
      <w:tabs>
        <w:tab w:val="left" w:pos="2268"/>
      </w:tabs>
      <w:overflowPunct w:val="0"/>
      <w:autoSpaceDE w:val="0"/>
      <w:autoSpaceDN w:val="0"/>
      <w:adjustRightInd w:val="0"/>
      <w:spacing w:after="0" w:line="240" w:lineRule="auto"/>
      <w:ind w:left="994"/>
      <w:jc w:val="both"/>
      <w:textAlignment w:val="baseline"/>
    </w:pPr>
    <w:rPr>
      <w:rFonts w:ascii="Arial" w:eastAsia="Times New Roman" w:hAnsi="Arial" w:cs="Times New Roman"/>
      <w:sz w:val="24"/>
      <w:szCs w:val="24"/>
      <w:lang w:val="en-GB"/>
    </w:rPr>
  </w:style>
  <w:style w:type="paragraph" w:customStyle="1" w:styleId="Body">
    <w:name w:val="Body"/>
    <w:basedOn w:val="Normal"/>
    <w:rsid w:val="00154D34"/>
    <w:pPr>
      <w:adjustRightInd w:val="0"/>
      <w:spacing w:before="0" w:after="240" w:line="240" w:lineRule="auto"/>
    </w:pPr>
    <w:rPr>
      <w:rFonts w:eastAsia="Arial" w:cs="Arial"/>
      <w:szCs w:val="20"/>
      <w:lang w:val="en-GB" w:eastAsia="en-GB"/>
    </w:rPr>
  </w:style>
  <w:style w:type="paragraph" w:customStyle="1" w:styleId="Bullet1">
    <w:name w:val="Bullet 1"/>
    <w:basedOn w:val="Body"/>
    <w:rsid w:val="00154D34"/>
    <w:pPr>
      <w:numPr>
        <w:numId w:val="31"/>
      </w:numPr>
      <w:outlineLvl w:val="0"/>
    </w:pPr>
  </w:style>
  <w:style w:type="paragraph" w:customStyle="1" w:styleId="Bullet2">
    <w:name w:val="Bullet 2"/>
    <w:basedOn w:val="Body"/>
    <w:rsid w:val="00154D34"/>
    <w:pPr>
      <w:numPr>
        <w:ilvl w:val="1"/>
        <w:numId w:val="31"/>
      </w:numPr>
      <w:outlineLvl w:val="1"/>
    </w:pPr>
  </w:style>
  <w:style w:type="paragraph" w:customStyle="1" w:styleId="Bullet3">
    <w:name w:val="Bullet 3"/>
    <w:basedOn w:val="Body"/>
    <w:rsid w:val="00154D34"/>
    <w:pPr>
      <w:numPr>
        <w:ilvl w:val="2"/>
        <w:numId w:val="31"/>
      </w:numPr>
      <w:outlineLvl w:val="2"/>
    </w:pPr>
  </w:style>
  <w:style w:type="paragraph" w:customStyle="1" w:styleId="Bullet4">
    <w:name w:val="Bullet 4"/>
    <w:basedOn w:val="Body"/>
    <w:rsid w:val="00154D34"/>
    <w:pPr>
      <w:numPr>
        <w:ilvl w:val="3"/>
        <w:numId w:val="31"/>
      </w:numPr>
      <w:outlineLvl w:val="3"/>
    </w:pPr>
  </w:style>
  <w:style w:type="paragraph" w:customStyle="1" w:styleId="Level6">
    <w:name w:val="Level 6"/>
    <w:basedOn w:val="Normal"/>
    <w:rsid w:val="00154D34"/>
    <w:pPr>
      <w:tabs>
        <w:tab w:val="num" w:pos="4255"/>
      </w:tabs>
      <w:adjustRightInd w:val="0"/>
      <w:spacing w:before="0" w:after="240" w:line="240" w:lineRule="auto"/>
      <w:ind w:left="4255" w:hanging="851"/>
      <w:outlineLvl w:val="5"/>
    </w:pPr>
    <w:rPr>
      <w:rFonts w:eastAsia="Arial" w:cs="Arial"/>
      <w:szCs w:val="20"/>
      <w:lang w:val="en-GB" w:eastAsia="en-GB"/>
    </w:rPr>
  </w:style>
  <w:style w:type="paragraph" w:customStyle="1" w:styleId="AMBodyTextL2">
    <w:name w:val="AMBodyText_L2"/>
    <w:basedOn w:val="AMBodyTextL1"/>
    <w:rsid w:val="00154D34"/>
    <w:pPr>
      <w:keepNext w:val="0"/>
      <w:keepLines w:val="0"/>
      <w:numPr>
        <w:ilvl w:val="1"/>
      </w:numPr>
      <w:jc w:val="both"/>
      <w:outlineLvl w:val="9"/>
    </w:pPr>
    <w:rPr>
      <w:b w:val="0"/>
      <w:smallCaps w:val="0"/>
    </w:rPr>
  </w:style>
  <w:style w:type="paragraph" w:customStyle="1" w:styleId="AMBodyTextL1">
    <w:name w:val="AMBodyText_L1"/>
    <w:basedOn w:val="Normal"/>
    <w:next w:val="AMBodyTextL2"/>
    <w:rsid w:val="00154D34"/>
    <w:pPr>
      <w:keepNext/>
      <w:keepLines/>
      <w:numPr>
        <w:numId w:val="32"/>
      </w:numPr>
      <w:spacing w:before="0" w:after="240" w:line="240" w:lineRule="auto"/>
      <w:jc w:val="left"/>
      <w:outlineLvl w:val="0"/>
    </w:pPr>
    <w:rPr>
      <w:rFonts w:ascii="CG Times" w:eastAsia="Times New Roman" w:hAnsi="CG Times" w:cs="Times New Roman"/>
      <w:b/>
      <w:smallCaps/>
      <w:sz w:val="22"/>
      <w:szCs w:val="20"/>
      <w:lang w:val="en-GB"/>
    </w:rPr>
  </w:style>
  <w:style w:type="paragraph" w:customStyle="1" w:styleId="AMBodyTextL3">
    <w:name w:val="AMBodyText_L3"/>
    <w:basedOn w:val="AMBodyTextL2"/>
    <w:rsid w:val="00154D34"/>
    <w:pPr>
      <w:numPr>
        <w:ilvl w:val="2"/>
      </w:numPr>
    </w:pPr>
  </w:style>
  <w:style w:type="paragraph" w:customStyle="1" w:styleId="AMBodyTextL4">
    <w:name w:val="AMBodyText_L4"/>
    <w:basedOn w:val="AMBodyTextL3"/>
    <w:rsid w:val="00154D34"/>
    <w:pPr>
      <w:numPr>
        <w:ilvl w:val="3"/>
      </w:numPr>
    </w:pPr>
  </w:style>
  <w:style w:type="paragraph" w:customStyle="1" w:styleId="AMBodyTextL5">
    <w:name w:val="AMBodyText_L5"/>
    <w:basedOn w:val="AMBodyTextL4"/>
    <w:rsid w:val="00154D34"/>
    <w:pPr>
      <w:numPr>
        <w:ilvl w:val="4"/>
      </w:numPr>
    </w:pPr>
  </w:style>
  <w:style w:type="paragraph" w:customStyle="1" w:styleId="AMBodyTextL6">
    <w:name w:val="AMBodyText_L6"/>
    <w:basedOn w:val="AMBodyTextL5"/>
    <w:rsid w:val="00154D34"/>
    <w:pPr>
      <w:numPr>
        <w:ilvl w:val="5"/>
      </w:numPr>
    </w:pPr>
  </w:style>
  <w:style w:type="paragraph" w:customStyle="1" w:styleId="AMBodyTextL7">
    <w:name w:val="AMBodyText_L7"/>
    <w:basedOn w:val="AMBodyTextL6"/>
    <w:rsid w:val="00154D34"/>
    <w:pPr>
      <w:numPr>
        <w:ilvl w:val="6"/>
      </w:numPr>
    </w:pPr>
  </w:style>
  <w:style w:type="paragraph" w:customStyle="1" w:styleId="AMBodyTextL8">
    <w:name w:val="AMBodyText_L8"/>
    <w:basedOn w:val="AMBodyTextL7"/>
    <w:rsid w:val="00154D34"/>
    <w:pPr>
      <w:numPr>
        <w:ilvl w:val="7"/>
      </w:numPr>
    </w:pPr>
  </w:style>
  <w:style w:type="paragraph" w:customStyle="1" w:styleId="CharCharCharCharChar1CharCharCharChar">
    <w:name w:val="Char Char Char Char Char1 Char Char Char Char"/>
    <w:basedOn w:val="Normal"/>
    <w:rsid w:val="00154D34"/>
    <w:pPr>
      <w:spacing w:before="0" w:after="160" w:line="240" w:lineRule="exact"/>
      <w:jc w:val="left"/>
    </w:pPr>
    <w:rPr>
      <w:rFonts w:ascii="Verdana" w:eastAsia="Times New Roman" w:hAnsi="Verdana" w:cs="Verdana"/>
      <w:szCs w:val="20"/>
      <w:lang w:val="en-US"/>
    </w:rPr>
  </w:style>
  <w:style w:type="paragraph" w:customStyle="1" w:styleId="Text2">
    <w:name w:val="Text 2"/>
    <w:basedOn w:val="Normal"/>
    <w:link w:val="Text2Char"/>
    <w:rsid w:val="00154D34"/>
    <w:pPr>
      <w:spacing w:before="0" w:after="260" w:line="260" w:lineRule="atLeast"/>
      <w:ind w:left="720"/>
      <w:outlineLvl w:val="1"/>
    </w:pPr>
    <w:rPr>
      <w:rFonts w:eastAsia="Calibri" w:cs="Times New Roman"/>
      <w:sz w:val="21"/>
      <w:szCs w:val="24"/>
      <w:lang w:val="en-GB"/>
    </w:rPr>
  </w:style>
  <w:style w:type="character" w:customStyle="1" w:styleId="Text2Char">
    <w:name w:val="Text 2 Char"/>
    <w:link w:val="Text2"/>
    <w:locked/>
    <w:rsid w:val="00154D34"/>
    <w:rPr>
      <w:rFonts w:ascii="Arial" w:eastAsia="Calibri" w:hAnsi="Arial" w:cs="Times New Roman"/>
      <w:sz w:val="21"/>
      <w:szCs w:val="24"/>
      <w:lang w:val="en-GB"/>
    </w:rPr>
  </w:style>
  <w:style w:type="character" w:customStyle="1" w:styleId="DeltaViewMoveDestination">
    <w:name w:val="DeltaView Move Destination"/>
    <w:rsid w:val="00154D34"/>
    <w:rPr>
      <w:color w:val="00C000"/>
      <w:spacing w:val="0"/>
      <w:u w:val="double"/>
    </w:rPr>
  </w:style>
  <w:style w:type="character" w:customStyle="1" w:styleId="Body2Char">
    <w:name w:val="Body 2 Char"/>
    <w:link w:val="Body2"/>
    <w:rsid w:val="00154D34"/>
    <w:rPr>
      <w:rFonts w:ascii="Arial" w:eastAsia="Calibri" w:hAnsi="Arial" w:cs="Times New Roman"/>
      <w:sz w:val="21"/>
      <w:szCs w:val="24"/>
      <w:lang w:val="en-GB"/>
    </w:rPr>
  </w:style>
  <w:style w:type="character" w:customStyle="1" w:styleId="Level1asHeadingtext">
    <w:name w:val="Level 1 as Heading (text)"/>
    <w:rsid w:val="00154D34"/>
    <w:rPr>
      <w:b/>
    </w:rPr>
  </w:style>
  <w:style w:type="paragraph" w:customStyle="1" w:styleId="AppxTheHead">
    <w:name w:val="Appx The Head"/>
    <w:basedOn w:val="Body"/>
    <w:next w:val="Body"/>
    <w:rsid w:val="00154D34"/>
    <w:pPr>
      <w:keepNext/>
      <w:adjustRightInd/>
      <w:spacing w:line="288" w:lineRule="auto"/>
      <w:jc w:val="center"/>
    </w:pPr>
    <w:rPr>
      <w:rFonts w:eastAsia="Times New Roman" w:cs="Times New Roman"/>
      <w:b/>
      <w:lang w:eastAsia="en-US"/>
    </w:rPr>
  </w:style>
  <w:style w:type="paragraph" w:customStyle="1" w:styleId="BodyText1">
    <w:name w:val="Body Text 1"/>
    <w:basedOn w:val="Normal"/>
    <w:qFormat/>
    <w:rsid w:val="00154D34"/>
    <w:pPr>
      <w:spacing w:before="0" w:after="240" w:line="240" w:lineRule="auto"/>
      <w:ind w:left="720"/>
    </w:pPr>
    <w:rPr>
      <w:rFonts w:ascii="Times New Roman" w:eastAsia="SimSun" w:hAnsi="Times New Roman" w:cs="Arial"/>
      <w:sz w:val="24"/>
      <w:szCs w:val="24"/>
      <w:lang w:val="en-GB" w:eastAsia="en-GB" w:bidi="ar-AE"/>
    </w:rPr>
  </w:style>
  <w:style w:type="paragraph" w:customStyle="1" w:styleId="LongStandardL9">
    <w:name w:val="Long Standard L9"/>
    <w:basedOn w:val="Normal"/>
    <w:next w:val="BodyText3"/>
    <w:rsid w:val="00154D34"/>
    <w:pPr>
      <w:numPr>
        <w:ilvl w:val="8"/>
        <w:numId w:val="35"/>
      </w:numPr>
      <w:spacing w:before="0" w:after="240" w:line="240" w:lineRule="auto"/>
      <w:outlineLvl w:val="8"/>
    </w:pPr>
    <w:rPr>
      <w:rFonts w:ascii="Times New Roman" w:eastAsia="SimSun" w:hAnsi="Times New Roman" w:cs="Simplified Arabic"/>
      <w:sz w:val="24"/>
      <w:szCs w:val="24"/>
      <w:lang w:val="en-GB" w:eastAsia="zh-CN" w:bidi="ar-AE"/>
    </w:rPr>
  </w:style>
  <w:style w:type="paragraph" w:customStyle="1" w:styleId="LongStandardL8">
    <w:name w:val="Long Standard L8"/>
    <w:basedOn w:val="Normal"/>
    <w:next w:val="BodyText2"/>
    <w:rsid w:val="00154D34"/>
    <w:pPr>
      <w:numPr>
        <w:ilvl w:val="7"/>
        <w:numId w:val="35"/>
      </w:numPr>
      <w:spacing w:before="0" w:after="240" w:line="240" w:lineRule="auto"/>
      <w:outlineLvl w:val="7"/>
    </w:pPr>
    <w:rPr>
      <w:rFonts w:ascii="Times New Roman" w:eastAsia="SimSun" w:hAnsi="Times New Roman" w:cs="Simplified Arabic"/>
      <w:sz w:val="24"/>
      <w:szCs w:val="24"/>
      <w:lang w:val="en-GB" w:eastAsia="zh-CN" w:bidi="ar-AE"/>
    </w:rPr>
  </w:style>
  <w:style w:type="paragraph" w:customStyle="1" w:styleId="LongStandardL7">
    <w:name w:val="Long Standard L7"/>
    <w:basedOn w:val="Normal"/>
    <w:next w:val="Normal"/>
    <w:rsid w:val="00154D34"/>
    <w:pPr>
      <w:numPr>
        <w:ilvl w:val="6"/>
        <w:numId w:val="35"/>
      </w:numPr>
      <w:spacing w:before="0" w:after="240" w:line="240" w:lineRule="auto"/>
      <w:outlineLvl w:val="6"/>
    </w:pPr>
    <w:rPr>
      <w:rFonts w:ascii="Times New Roman" w:eastAsia="SimSun" w:hAnsi="Times New Roman" w:cs="Simplified Arabic"/>
      <w:sz w:val="24"/>
      <w:szCs w:val="24"/>
      <w:lang w:val="en-GB" w:eastAsia="zh-CN" w:bidi="ar-AE"/>
    </w:rPr>
  </w:style>
  <w:style w:type="paragraph" w:customStyle="1" w:styleId="LongStandardL6">
    <w:name w:val="Long Standard L6"/>
    <w:basedOn w:val="Normal"/>
    <w:next w:val="Normal"/>
    <w:rsid w:val="00154D34"/>
    <w:pPr>
      <w:numPr>
        <w:ilvl w:val="5"/>
        <w:numId w:val="35"/>
      </w:numPr>
      <w:spacing w:before="0" w:after="240" w:line="240" w:lineRule="auto"/>
      <w:outlineLvl w:val="5"/>
    </w:pPr>
    <w:rPr>
      <w:rFonts w:ascii="Times New Roman" w:eastAsia="SimSun" w:hAnsi="Times New Roman" w:cs="Simplified Arabic"/>
      <w:sz w:val="24"/>
      <w:szCs w:val="24"/>
      <w:lang w:val="en-GB" w:eastAsia="zh-CN" w:bidi="ar-AE"/>
    </w:rPr>
  </w:style>
  <w:style w:type="paragraph" w:customStyle="1" w:styleId="LongStandardL5">
    <w:name w:val="Long Standard L5"/>
    <w:basedOn w:val="Normal"/>
    <w:next w:val="Normal"/>
    <w:rsid w:val="00154D34"/>
    <w:pPr>
      <w:numPr>
        <w:ilvl w:val="4"/>
        <w:numId w:val="35"/>
      </w:numPr>
      <w:spacing w:before="0" w:after="240" w:line="240" w:lineRule="auto"/>
      <w:outlineLvl w:val="4"/>
    </w:pPr>
    <w:rPr>
      <w:rFonts w:ascii="Times New Roman" w:eastAsia="SimSun" w:hAnsi="Times New Roman" w:cs="Simplified Arabic"/>
      <w:sz w:val="24"/>
      <w:szCs w:val="24"/>
      <w:lang w:val="en-GB" w:eastAsia="zh-CN" w:bidi="ar-AE"/>
    </w:rPr>
  </w:style>
  <w:style w:type="paragraph" w:customStyle="1" w:styleId="LongStandardL4">
    <w:name w:val="Long Standard L4"/>
    <w:basedOn w:val="Normal"/>
    <w:next w:val="BodyText3"/>
    <w:rsid w:val="00154D34"/>
    <w:pPr>
      <w:numPr>
        <w:ilvl w:val="3"/>
        <w:numId w:val="35"/>
      </w:numPr>
      <w:spacing w:before="0" w:after="240" w:line="240" w:lineRule="auto"/>
      <w:outlineLvl w:val="3"/>
    </w:pPr>
    <w:rPr>
      <w:rFonts w:ascii="Times New Roman" w:eastAsia="SimSun" w:hAnsi="Times New Roman" w:cs="Simplified Arabic"/>
      <w:sz w:val="24"/>
      <w:szCs w:val="24"/>
      <w:lang w:val="en-GB" w:eastAsia="zh-CN" w:bidi="ar-AE"/>
    </w:rPr>
  </w:style>
  <w:style w:type="paragraph" w:customStyle="1" w:styleId="LongStandardL3">
    <w:name w:val="Long Standard L3"/>
    <w:basedOn w:val="Normal"/>
    <w:next w:val="BodyText2"/>
    <w:link w:val="LongStandardL3Char"/>
    <w:rsid w:val="00154D34"/>
    <w:pPr>
      <w:numPr>
        <w:ilvl w:val="2"/>
        <w:numId w:val="35"/>
      </w:numPr>
      <w:spacing w:before="0" w:after="240" w:line="240" w:lineRule="auto"/>
      <w:outlineLvl w:val="2"/>
    </w:pPr>
    <w:rPr>
      <w:rFonts w:ascii="Calibri" w:eastAsia="SimSun" w:hAnsi="Calibri" w:cs="Simplified Arabic"/>
      <w:sz w:val="24"/>
      <w:szCs w:val="24"/>
      <w:lang w:val="en-GB" w:eastAsia="zh-CN" w:bidi="ar-AE"/>
    </w:rPr>
  </w:style>
  <w:style w:type="character" w:customStyle="1" w:styleId="LongStandardL3Char">
    <w:name w:val="Long Standard L3 Char"/>
    <w:link w:val="LongStandardL3"/>
    <w:rsid w:val="00154D34"/>
    <w:rPr>
      <w:rFonts w:ascii="Calibri" w:eastAsia="SimSun" w:hAnsi="Calibri" w:cs="Simplified Arabic"/>
      <w:sz w:val="24"/>
      <w:szCs w:val="24"/>
      <w:lang w:val="en-GB" w:eastAsia="zh-CN" w:bidi="ar-AE"/>
    </w:rPr>
  </w:style>
  <w:style w:type="paragraph" w:customStyle="1" w:styleId="LongStandardL2">
    <w:name w:val="Long Standard L2"/>
    <w:basedOn w:val="Normal"/>
    <w:next w:val="BodyText1"/>
    <w:link w:val="LongStandardL2Char"/>
    <w:rsid w:val="00154D34"/>
    <w:pPr>
      <w:keepNext/>
      <w:numPr>
        <w:ilvl w:val="1"/>
        <w:numId w:val="35"/>
      </w:numPr>
      <w:suppressAutoHyphens/>
      <w:spacing w:before="0" w:after="240" w:line="240" w:lineRule="auto"/>
      <w:jc w:val="left"/>
      <w:outlineLvl w:val="1"/>
    </w:pPr>
    <w:rPr>
      <w:rFonts w:ascii="Calibri" w:eastAsia="SimSun" w:hAnsi="Calibri" w:cs="Simplified Arabic"/>
      <w:b/>
      <w:sz w:val="24"/>
      <w:szCs w:val="24"/>
      <w:lang w:val="en-GB" w:eastAsia="zh-CN" w:bidi="ar-AE"/>
    </w:rPr>
  </w:style>
  <w:style w:type="character" w:customStyle="1" w:styleId="LongStandardL2Char">
    <w:name w:val="Long Standard L2 Char"/>
    <w:link w:val="LongStandardL2"/>
    <w:rsid w:val="00154D34"/>
    <w:rPr>
      <w:rFonts w:ascii="Calibri" w:eastAsia="SimSun" w:hAnsi="Calibri" w:cs="Simplified Arabic"/>
      <w:b/>
      <w:sz w:val="24"/>
      <w:szCs w:val="24"/>
      <w:lang w:val="en-GB" w:eastAsia="zh-CN" w:bidi="ar-AE"/>
    </w:rPr>
  </w:style>
  <w:style w:type="paragraph" w:customStyle="1" w:styleId="LongStandardL1">
    <w:name w:val="Long Standard L1"/>
    <w:basedOn w:val="Normal"/>
    <w:next w:val="BodyText1"/>
    <w:rsid w:val="00154D34"/>
    <w:pPr>
      <w:keepNext/>
      <w:numPr>
        <w:numId w:val="35"/>
      </w:numPr>
      <w:suppressAutoHyphens/>
      <w:spacing w:before="0" w:after="240" w:line="240" w:lineRule="auto"/>
      <w:jc w:val="left"/>
      <w:outlineLvl w:val="0"/>
    </w:pPr>
    <w:rPr>
      <w:rFonts w:ascii="Times New Roman" w:eastAsia="SimSun" w:hAnsi="Times New Roman" w:cs="Simplified Arabic"/>
      <w:b/>
      <w:caps/>
      <w:sz w:val="24"/>
      <w:szCs w:val="24"/>
      <w:lang w:val="en-GB" w:eastAsia="zh-CN" w:bidi="ar-AE"/>
    </w:rPr>
  </w:style>
  <w:style w:type="paragraph" w:customStyle="1" w:styleId="longstandardl40">
    <w:name w:val="longstandardl4"/>
    <w:basedOn w:val="Normal"/>
    <w:rsid w:val="00154D34"/>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SimpleL7Char">
    <w:name w:val="Simple L7 Char"/>
    <w:link w:val="SimpleL7"/>
    <w:rsid w:val="00154D34"/>
    <w:rPr>
      <w:rFonts w:ascii="Times New Roman" w:eastAsia="SimSun" w:hAnsi="Times New Roman" w:cs="Times New Roman"/>
      <w:sz w:val="24"/>
      <w:szCs w:val="24"/>
      <w:lang w:val="bg-BG" w:eastAsia="bg-BG" w:bidi="bg-BG"/>
    </w:rPr>
  </w:style>
  <w:style w:type="character" w:customStyle="1" w:styleId="SimpleL4Char">
    <w:name w:val="Simple L4 Char"/>
    <w:link w:val="SimpleL4"/>
    <w:rsid w:val="00154D34"/>
    <w:rPr>
      <w:rFonts w:ascii="Times New Roman" w:eastAsia="SimSun" w:hAnsi="Times New Roman" w:cs="Times New Roman"/>
      <w:sz w:val="24"/>
      <w:szCs w:val="24"/>
      <w:lang w:val="bg-BG" w:eastAsia="bg-BG" w:bidi="bg-BG"/>
    </w:rPr>
  </w:style>
  <w:style w:type="character" w:customStyle="1" w:styleId="DefinitionsL2Char">
    <w:name w:val="Definitions L2 Char"/>
    <w:link w:val="DefinitionsL2"/>
    <w:rsid w:val="00154D34"/>
    <w:rPr>
      <w:rFonts w:ascii="Times New Roman" w:eastAsia="SimSun" w:hAnsi="Times New Roman" w:cs="Times New Roman"/>
      <w:sz w:val="24"/>
      <w:szCs w:val="24"/>
      <w:lang w:val="bg-BG" w:eastAsia="bg-BG" w:bidi="bg-BG"/>
    </w:rPr>
  </w:style>
  <w:style w:type="character" w:customStyle="1" w:styleId="DefinitionsL1Char">
    <w:name w:val="Definitions L1 Char"/>
    <w:link w:val="DefinitionsL1"/>
    <w:rsid w:val="00154D34"/>
    <w:rPr>
      <w:rFonts w:ascii="Times New Roman" w:eastAsia="SimSun" w:hAnsi="Times New Roman" w:cs="Times New Roman"/>
      <w:sz w:val="24"/>
      <w:szCs w:val="24"/>
      <w:lang w:val="bg-BG" w:eastAsia="bg-BG" w:bidi="bg-BG"/>
    </w:rPr>
  </w:style>
  <w:style w:type="character" w:customStyle="1" w:styleId="SimpleL5Char">
    <w:name w:val="Simple L5 Char"/>
    <w:link w:val="SimpleL5"/>
    <w:rsid w:val="00154D34"/>
    <w:rPr>
      <w:rFonts w:ascii="Times New Roman" w:eastAsia="SimSun" w:hAnsi="Times New Roman" w:cs="Times New Roman"/>
      <w:sz w:val="24"/>
      <w:szCs w:val="24"/>
      <w:lang w:val="bg-BG" w:eastAsia="bg-BG" w:bidi="bg-BG"/>
    </w:rPr>
  </w:style>
  <w:style w:type="paragraph" w:styleId="EndnoteText">
    <w:name w:val="endnote text"/>
    <w:basedOn w:val="Normal"/>
    <w:link w:val="EndnoteTextChar"/>
    <w:uiPriority w:val="99"/>
    <w:semiHidden/>
    <w:unhideWhenUsed/>
    <w:rsid w:val="00154D34"/>
    <w:pPr>
      <w:keepLines/>
      <w:tabs>
        <w:tab w:val="left" w:pos="2268"/>
      </w:tabs>
      <w:overflowPunct w:val="0"/>
      <w:autoSpaceDE w:val="0"/>
      <w:autoSpaceDN w:val="0"/>
      <w:adjustRightInd w:val="0"/>
      <w:spacing w:before="0" w:line="240" w:lineRule="auto"/>
      <w:ind w:left="994"/>
      <w:textAlignment w:val="baseline"/>
    </w:pPr>
    <w:rPr>
      <w:rFonts w:eastAsia="Times New Roman" w:cs="Times New Roman"/>
      <w:szCs w:val="20"/>
      <w:lang w:val="x-none"/>
    </w:rPr>
  </w:style>
  <w:style w:type="character" w:customStyle="1" w:styleId="EndnoteTextChar">
    <w:name w:val="Endnote Text Char"/>
    <w:basedOn w:val="DefaultParagraphFont"/>
    <w:link w:val="EndnoteText"/>
    <w:uiPriority w:val="99"/>
    <w:semiHidden/>
    <w:rsid w:val="00154D34"/>
    <w:rPr>
      <w:rFonts w:ascii="Arial" w:eastAsia="Times New Roman" w:hAnsi="Arial" w:cs="Times New Roman"/>
      <w:sz w:val="20"/>
      <w:szCs w:val="20"/>
      <w:lang w:val="x-none"/>
    </w:rPr>
  </w:style>
  <w:style w:type="character" w:styleId="EndnoteReference">
    <w:name w:val="endnote reference"/>
    <w:uiPriority w:val="99"/>
    <w:semiHidden/>
    <w:unhideWhenUsed/>
    <w:rsid w:val="00154D34"/>
    <w:rPr>
      <w:vertAlign w:val="superscript"/>
    </w:rPr>
  </w:style>
  <w:style w:type="character" w:styleId="Emphasis">
    <w:name w:val="Emphasis"/>
    <w:qFormat/>
    <w:rsid w:val="00154D34"/>
    <w:rPr>
      <w:i/>
      <w:iCs/>
    </w:rPr>
  </w:style>
  <w:style w:type="paragraph" w:styleId="DocumentMap">
    <w:name w:val="Document Map"/>
    <w:basedOn w:val="Normal"/>
    <w:link w:val="DocumentMapChar"/>
    <w:semiHidden/>
    <w:rsid w:val="00154D34"/>
    <w:pPr>
      <w:keepLines/>
      <w:shd w:val="clear" w:color="auto" w:fill="000080"/>
      <w:tabs>
        <w:tab w:val="left" w:pos="2268"/>
      </w:tabs>
      <w:overflowPunct w:val="0"/>
      <w:autoSpaceDE w:val="0"/>
      <w:autoSpaceDN w:val="0"/>
      <w:adjustRightInd w:val="0"/>
      <w:spacing w:before="0" w:line="240" w:lineRule="auto"/>
      <w:ind w:left="994"/>
      <w:textAlignment w:val="baseline"/>
    </w:pPr>
    <w:rPr>
      <w:rFonts w:ascii="Tahoma" w:eastAsia="Times New Roman" w:hAnsi="Tahoma" w:cs="Tahoma"/>
      <w:szCs w:val="20"/>
      <w:lang w:val="en-GB"/>
    </w:rPr>
  </w:style>
  <w:style w:type="character" w:customStyle="1" w:styleId="DocumentMapChar">
    <w:name w:val="Document Map Char"/>
    <w:basedOn w:val="DefaultParagraphFont"/>
    <w:link w:val="DocumentMap"/>
    <w:semiHidden/>
    <w:rsid w:val="00154D34"/>
    <w:rPr>
      <w:rFonts w:ascii="Tahoma" w:eastAsia="Times New Roman" w:hAnsi="Tahoma" w:cs="Tahoma"/>
      <w:sz w:val="20"/>
      <w:szCs w:val="20"/>
      <w:shd w:val="clear" w:color="auto" w:fill="000080"/>
      <w:lang w:val="en-GB"/>
    </w:rPr>
  </w:style>
  <w:style w:type="character" w:customStyle="1" w:styleId="deltaviewinsertion0">
    <w:name w:val="deltaviewinsertion"/>
    <w:rsid w:val="00154D34"/>
  </w:style>
  <w:style w:type="character" w:customStyle="1" w:styleId="Level3Char">
    <w:name w:val="Level 3 Char"/>
    <w:link w:val="Level3"/>
    <w:rsid w:val="00154D34"/>
    <w:rPr>
      <w:rFonts w:ascii="Times New Roman" w:eastAsia="Times New Roman" w:hAnsi="Times New Roman" w:cs="Times New Roman"/>
      <w:color w:val="000000"/>
    </w:rPr>
  </w:style>
  <w:style w:type="paragraph" w:customStyle="1" w:styleId="Schedule11pt">
    <w:name w:val="Schedule + 11 pt"/>
    <w:aliases w:val="After:  0 pt"/>
    <w:basedOn w:val="Normal"/>
    <w:autoRedefine/>
    <w:rsid w:val="00154D34"/>
    <w:pPr>
      <w:numPr>
        <w:numId w:val="29"/>
      </w:numPr>
      <w:spacing w:before="0" w:after="0" w:line="240" w:lineRule="auto"/>
      <w:jc w:val="right"/>
    </w:pPr>
    <w:rPr>
      <w:rFonts w:eastAsia="Times New Roman" w:cs="Arial"/>
      <w:b/>
      <w:sz w:val="22"/>
      <w:lang w:val="en-GB"/>
    </w:rPr>
  </w:style>
  <w:style w:type="paragraph" w:styleId="Revision">
    <w:name w:val="Revision"/>
    <w:hidden/>
    <w:uiPriority w:val="99"/>
    <w:semiHidden/>
    <w:rsid w:val="00154D34"/>
    <w:pPr>
      <w:spacing w:after="0" w:line="240" w:lineRule="auto"/>
    </w:pPr>
    <w:rPr>
      <w:rFonts w:ascii="Arial" w:eastAsia="Times New Roman" w:hAnsi="Arial" w:cs="Times New Roman"/>
      <w:sz w:val="24"/>
      <w:szCs w:val="24"/>
      <w:lang w:val="en-GB"/>
    </w:rPr>
  </w:style>
  <w:style w:type="character" w:customStyle="1" w:styleId="ListParagraphChar">
    <w:name w:val="List Paragraph Char"/>
    <w:link w:val="ListParagraph"/>
    <w:uiPriority w:val="34"/>
    <w:locked/>
    <w:rsid w:val="007A7F2D"/>
    <w:rPr>
      <w:rFonts w:ascii="Arial" w:hAnsi="Arial"/>
      <w:sz w:val="20"/>
      <w:lang w:val="bg-BG"/>
    </w:rPr>
  </w:style>
  <w:style w:type="paragraph" w:customStyle="1" w:styleId="Schedule3L1">
    <w:name w:val="Schedule 3 L1"/>
    <w:basedOn w:val="Normal"/>
    <w:next w:val="BodyText"/>
    <w:rsid w:val="008613B7"/>
    <w:pPr>
      <w:keepNext/>
      <w:pageBreakBefore/>
      <w:spacing w:before="0" w:after="240" w:line="240" w:lineRule="auto"/>
      <w:jc w:val="center"/>
      <w:outlineLvl w:val="0"/>
    </w:pPr>
    <w:rPr>
      <w:rFonts w:ascii="Times New Roman" w:eastAsia="SimSun" w:hAnsi="Times New Roman" w:cs="Times New Roman"/>
      <w:b/>
      <w:caps/>
      <w:sz w:val="24"/>
      <w:szCs w:val="24"/>
      <w:lang w:eastAsia="bg-BG" w:bidi="bg-BG"/>
    </w:rPr>
  </w:style>
  <w:style w:type="paragraph" w:styleId="PlainText">
    <w:name w:val="Plain Text"/>
    <w:basedOn w:val="Normal"/>
    <w:link w:val="PlainTextChar"/>
    <w:uiPriority w:val="99"/>
    <w:semiHidden/>
    <w:unhideWhenUsed/>
    <w:rsid w:val="00D23E86"/>
    <w:pPr>
      <w:spacing w:before="0" w:after="0" w:line="240" w:lineRule="auto"/>
      <w:jc w:val="left"/>
    </w:pPr>
    <w:rPr>
      <w:rFonts w:ascii="Calibri" w:hAnsi="Calibri"/>
      <w:sz w:val="22"/>
      <w:szCs w:val="21"/>
    </w:rPr>
  </w:style>
  <w:style w:type="character" w:customStyle="1" w:styleId="PlainTextChar">
    <w:name w:val="Plain Text Char"/>
    <w:basedOn w:val="DefaultParagraphFont"/>
    <w:link w:val="PlainText"/>
    <w:uiPriority w:val="99"/>
    <w:semiHidden/>
    <w:rsid w:val="00D23E86"/>
    <w:rPr>
      <w:rFonts w:ascii="Calibri" w:hAnsi="Calibri"/>
      <w:szCs w:val="21"/>
      <w:lang w:val="bg-BG"/>
    </w:rPr>
  </w:style>
  <w:style w:type="paragraph" w:customStyle="1" w:styleId="DGKVFormula">
    <w:name w:val="DGKV Formula"/>
    <w:basedOn w:val="DGKVBody2"/>
    <w:qFormat/>
    <w:rsid w:val="00511A93"/>
    <w:rPr>
      <w:i/>
    </w:rPr>
  </w:style>
  <w:style w:type="paragraph" w:customStyle="1" w:styleId="DGKVLevel5">
    <w:name w:val="DGKV Level 5"/>
    <w:basedOn w:val="DGKVLevel4"/>
    <w:qFormat/>
    <w:rsid w:val="00C902E2"/>
    <w:pPr>
      <w:numPr>
        <w:ilvl w:val="4"/>
      </w:numPr>
      <w:tabs>
        <w:tab w:val="num" w:pos="2835"/>
      </w:tabs>
      <w:ind w:left="2835" w:hanging="709"/>
      <w:outlineLvl w:val="9"/>
    </w:pPr>
  </w:style>
  <w:style w:type="table" w:customStyle="1" w:styleId="TableGrid1">
    <w:name w:val="Table Grid1"/>
    <w:basedOn w:val="TableNormal"/>
    <w:next w:val="TableGrid"/>
    <w:uiPriority w:val="39"/>
    <w:rsid w:val="00A826C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826CC"/>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7415E7"/>
    <w:pPr>
      <w:tabs>
        <w:tab w:val="left" w:pos="709"/>
      </w:tabs>
      <w:spacing w:before="0" w:after="0" w:line="240" w:lineRule="auto"/>
      <w:jc w:val="left"/>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74925">
      <w:bodyDiv w:val="1"/>
      <w:marLeft w:val="0"/>
      <w:marRight w:val="0"/>
      <w:marTop w:val="0"/>
      <w:marBottom w:val="0"/>
      <w:divBdr>
        <w:top w:val="none" w:sz="0" w:space="0" w:color="auto"/>
        <w:left w:val="none" w:sz="0" w:space="0" w:color="auto"/>
        <w:bottom w:val="none" w:sz="0" w:space="0" w:color="auto"/>
        <w:right w:val="none" w:sz="0" w:space="0" w:color="auto"/>
      </w:divBdr>
    </w:div>
    <w:div w:id="290399353">
      <w:bodyDiv w:val="1"/>
      <w:marLeft w:val="0"/>
      <w:marRight w:val="0"/>
      <w:marTop w:val="0"/>
      <w:marBottom w:val="0"/>
      <w:divBdr>
        <w:top w:val="none" w:sz="0" w:space="0" w:color="auto"/>
        <w:left w:val="none" w:sz="0" w:space="0" w:color="auto"/>
        <w:bottom w:val="none" w:sz="0" w:space="0" w:color="auto"/>
        <w:right w:val="none" w:sz="0" w:space="0" w:color="auto"/>
      </w:divBdr>
    </w:div>
    <w:div w:id="341972581">
      <w:bodyDiv w:val="1"/>
      <w:marLeft w:val="0"/>
      <w:marRight w:val="0"/>
      <w:marTop w:val="0"/>
      <w:marBottom w:val="0"/>
      <w:divBdr>
        <w:top w:val="none" w:sz="0" w:space="0" w:color="auto"/>
        <w:left w:val="none" w:sz="0" w:space="0" w:color="auto"/>
        <w:bottom w:val="none" w:sz="0" w:space="0" w:color="auto"/>
        <w:right w:val="none" w:sz="0" w:space="0" w:color="auto"/>
      </w:divBdr>
    </w:div>
    <w:div w:id="880017564">
      <w:bodyDiv w:val="1"/>
      <w:marLeft w:val="0"/>
      <w:marRight w:val="0"/>
      <w:marTop w:val="0"/>
      <w:marBottom w:val="0"/>
      <w:divBdr>
        <w:top w:val="none" w:sz="0" w:space="0" w:color="auto"/>
        <w:left w:val="none" w:sz="0" w:space="0" w:color="auto"/>
        <w:bottom w:val="none" w:sz="0" w:space="0" w:color="auto"/>
        <w:right w:val="none" w:sz="0" w:space="0" w:color="auto"/>
      </w:divBdr>
    </w:div>
    <w:div w:id="1073546403">
      <w:bodyDiv w:val="1"/>
      <w:marLeft w:val="0"/>
      <w:marRight w:val="0"/>
      <w:marTop w:val="0"/>
      <w:marBottom w:val="0"/>
      <w:divBdr>
        <w:top w:val="none" w:sz="0" w:space="0" w:color="auto"/>
        <w:left w:val="none" w:sz="0" w:space="0" w:color="auto"/>
        <w:bottom w:val="none" w:sz="0" w:space="0" w:color="auto"/>
        <w:right w:val="none" w:sz="0" w:space="0" w:color="auto"/>
      </w:divBdr>
    </w:div>
    <w:div w:id="1292790080">
      <w:bodyDiv w:val="1"/>
      <w:marLeft w:val="0"/>
      <w:marRight w:val="0"/>
      <w:marTop w:val="0"/>
      <w:marBottom w:val="0"/>
      <w:divBdr>
        <w:top w:val="none" w:sz="0" w:space="0" w:color="auto"/>
        <w:left w:val="none" w:sz="0" w:space="0" w:color="auto"/>
        <w:bottom w:val="none" w:sz="0" w:space="0" w:color="auto"/>
        <w:right w:val="none" w:sz="0" w:space="0" w:color="auto"/>
      </w:divBdr>
    </w:div>
    <w:div w:id="1462460425">
      <w:bodyDiv w:val="1"/>
      <w:marLeft w:val="0"/>
      <w:marRight w:val="0"/>
      <w:marTop w:val="0"/>
      <w:marBottom w:val="0"/>
      <w:divBdr>
        <w:top w:val="none" w:sz="0" w:space="0" w:color="auto"/>
        <w:left w:val="none" w:sz="0" w:space="0" w:color="auto"/>
        <w:bottom w:val="none" w:sz="0" w:space="0" w:color="auto"/>
        <w:right w:val="none" w:sz="0" w:space="0" w:color="auto"/>
      </w:divBdr>
    </w:div>
    <w:div w:id="1909685809">
      <w:bodyDiv w:val="1"/>
      <w:marLeft w:val="0"/>
      <w:marRight w:val="0"/>
      <w:marTop w:val="0"/>
      <w:marBottom w:val="0"/>
      <w:divBdr>
        <w:top w:val="none" w:sz="0" w:space="0" w:color="auto"/>
        <w:left w:val="none" w:sz="0" w:space="0" w:color="auto"/>
        <w:bottom w:val="none" w:sz="0" w:space="0" w:color="auto"/>
        <w:right w:val="none" w:sz="0" w:space="0" w:color="auto"/>
      </w:divBdr>
    </w:div>
    <w:div w:id="1921212841">
      <w:bodyDiv w:val="1"/>
      <w:marLeft w:val="0"/>
      <w:marRight w:val="0"/>
      <w:marTop w:val="0"/>
      <w:marBottom w:val="0"/>
      <w:divBdr>
        <w:top w:val="none" w:sz="0" w:space="0" w:color="auto"/>
        <w:left w:val="none" w:sz="0" w:space="0" w:color="auto"/>
        <w:bottom w:val="none" w:sz="0" w:space="0" w:color="auto"/>
        <w:right w:val="none" w:sz="0" w:space="0" w:color="auto"/>
      </w:divBdr>
    </w:div>
    <w:div w:id="211131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7D7F4-5419-4372-BAD4-C6EAADD6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66</Pages>
  <Words>25579</Words>
  <Characters>145806</Characters>
  <Application>Microsoft Office Word</Application>
  <DocSecurity>0</DocSecurity>
  <Lines>1215</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Gergana K. Monovska</dc:creator>
  <cp:keywords/>
  <dc:description/>
  <cp:lastModifiedBy>Гълъбина Георгиева</cp:lastModifiedBy>
  <cp:revision>22</cp:revision>
  <cp:lastPrinted>2017-09-05T06:30:00Z</cp:lastPrinted>
  <dcterms:created xsi:type="dcterms:W3CDTF">2017-10-20T15:26:00Z</dcterms:created>
  <dcterms:modified xsi:type="dcterms:W3CDTF">2017-10-26T13:32:00Z</dcterms:modified>
</cp:coreProperties>
</file>